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AD933" w14:textId="77777777" w:rsidR="005D5883" w:rsidRPr="00C529F9" w:rsidRDefault="005D5883" w:rsidP="005D5883">
      <w:pPr>
        <w:jc w:val="center"/>
        <w:rPr>
          <w:rFonts w:ascii="Arial" w:hAnsi="Arial" w:cs="Arial"/>
          <w:b/>
          <w:lang w:val="en-US"/>
        </w:rPr>
      </w:pPr>
      <w:r w:rsidRPr="00C529F9">
        <w:rPr>
          <w:rFonts w:ascii="Arial" w:hAnsi="Arial" w:cs="Arial"/>
          <w:b/>
          <w:lang w:val="en-US"/>
        </w:rPr>
        <w:t>ESKOM HOLDINGS SOC LTD</w:t>
      </w:r>
    </w:p>
    <w:p w14:paraId="57AB6EDD" w14:textId="781C56D0" w:rsidR="005D5883" w:rsidRPr="00C529F9" w:rsidRDefault="00CA6CB7" w:rsidP="005D5883">
      <w:pPr>
        <w:jc w:val="center"/>
        <w:rPr>
          <w:rFonts w:ascii="Arial" w:hAnsi="Arial" w:cs="Arial"/>
          <w:b/>
          <w:lang w:val="en-US"/>
        </w:rPr>
      </w:pPr>
      <w:r w:rsidRPr="00C529F9">
        <w:rPr>
          <w:rFonts w:ascii="Arial" w:hAnsi="Arial" w:cs="Arial"/>
          <w:b/>
          <w:lang w:val="en-US"/>
        </w:rPr>
        <w:t>INVITATION TO TENDER</w:t>
      </w:r>
    </w:p>
    <w:p w14:paraId="66C8FF5B" w14:textId="195822BB" w:rsidR="005D5883" w:rsidRPr="00C529F9" w:rsidRDefault="005D5883" w:rsidP="005D5883">
      <w:pPr>
        <w:jc w:val="center"/>
        <w:rPr>
          <w:rFonts w:ascii="Arial" w:hAnsi="Arial" w:cs="Arial"/>
          <w:b/>
          <w:lang w:val="en-US"/>
        </w:rPr>
      </w:pPr>
      <w:r w:rsidRPr="00C529F9">
        <w:rPr>
          <w:rFonts w:ascii="Arial" w:hAnsi="Arial" w:cs="Arial"/>
          <w:b/>
          <w:lang w:val="en-US"/>
        </w:rPr>
        <w:t>FOR</w:t>
      </w:r>
    </w:p>
    <w:p w14:paraId="3E8846DA" w14:textId="6438FA18" w:rsidR="005D5883" w:rsidRPr="00C529F9" w:rsidRDefault="001416C8" w:rsidP="00F571B8">
      <w:pPr>
        <w:jc w:val="center"/>
        <w:rPr>
          <w:rFonts w:ascii="Arial" w:hAnsi="Arial" w:cs="Arial"/>
          <w:b/>
          <w:lang w:val="en-US"/>
        </w:rPr>
      </w:pPr>
      <w:bookmarkStart w:id="0" w:name="_Hlk100130898"/>
      <w:r w:rsidRPr="001416C8">
        <w:rPr>
          <w:rFonts w:ascii="Arial" w:hAnsi="Arial" w:cs="Arial"/>
          <w:b/>
          <w:lang w:val="en-US"/>
        </w:rPr>
        <w:t>Minor Civil Works for Neptune Substation Upgrade</w:t>
      </w:r>
      <w:r w:rsidR="004D39FB">
        <w:rPr>
          <w:rFonts w:ascii="Arial" w:hAnsi="Arial" w:cs="Arial"/>
          <w:b/>
          <w:lang w:val="en-US"/>
        </w:rPr>
        <w:t xml:space="preserve"> </w:t>
      </w:r>
      <w:r w:rsidR="004D39FB" w:rsidRPr="00DF34D5">
        <w:rPr>
          <w:rFonts w:ascii="Arial" w:hAnsi="Arial" w:cs="Arial"/>
          <w:b/>
          <w:lang w:val="en-US"/>
        </w:rPr>
        <w:t>for the Greater East London Strengthening Phase 3 Project for Transmission</w:t>
      </w:r>
    </w:p>
    <w:tbl>
      <w:tblPr>
        <w:tblStyle w:val="TableGrid"/>
        <w:tblW w:w="11058" w:type="dxa"/>
        <w:jc w:val="center"/>
        <w:tblLook w:val="04A0" w:firstRow="1" w:lastRow="0" w:firstColumn="1" w:lastColumn="0" w:noHBand="0" w:noVBand="1"/>
      </w:tblPr>
      <w:tblGrid>
        <w:gridCol w:w="5382"/>
        <w:gridCol w:w="5676"/>
      </w:tblGrid>
      <w:tr w:rsidR="005D5883" w:rsidRPr="00C529F9" w14:paraId="4230ECE5" w14:textId="77777777" w:rsidTr="00D21D8C">
        <w:trPr>
          <w:jc w:val="center"/>
        </w:trPr>
        <w:tc>
          <w:tcPr>
            <w:tcW w:w="5382" w:type="dxa"/>
          </w:tcPr>
          <w:bookmarkEnd w:id="0"/>
          <w:p w14:paraId="0D12F0DD" w14:textId="77777777" w:rsidR="005D5883" w:rsidRPr="00D21D8C" w:rsidRDefault="005D5883" w:rsidP="005D5883">
            <w:pPr>
              <w:jc w:val="both"/>
              <w:rPr>
                <w:rStyle w:val="FooterChar"/>
                <w:b/>
                <w:bCs/>
              </w:rPr>
            </w:pPr>
            <w:r w:rsidRPr="00D21D8C">
              <w:rPr>
                <w:rStyle w:val="FooterChar"/>
                <w:b/>
                <w:bCs/>
              </w:rPr>
              <w:t xml:space="preserve">Tender </w:t>
            </w:r>
            <w:r w:rsidR="00CA6CB7" w:rsidRPr="00D21D8C">
              <w:rPr>
                <w:rStyle w:val="FooterChar"/>
                <w:b/>
                <w:bCs/>
              </w:rPr>
              <w:t>number</w:t>
            </w:r>
          </w:p>
          <w:p w14:paraId="2AAF15B2" w14:textId="77777777" w:rsidR="005D5883" w:rsidRPr="00DF0071" w:rsidRDefault="005D5883" w:rsidP="005D5883">
            <w:pPr>
              <w:jc w:val="both"/>
              <w:rPr>
                <w:rStyle w:val="FooterChar"/>
              </w:rPr>
            </w:pPr>
          </w:p>
        </w:tc>
        <w:tc>
          <w:tcPr>
            <w:tcW w:w="5676" w:type="dxa"/>
          </w:tcPr>
          <w:p w14:paraId="330028CF" w14:textId="7BBF65E7" w:rsidR="00355170" w:rsidRPr="00B76BD5" w:rsidRDefault="001867EF" w:rsidP="00355170">
            <w:pPr>
              <w:jc w:val="both"/>
              <w:rPr>
                <w:rStyle w:val="FooterChar"/>
                <w:rFonts w:ascii="Arial" w:hAnsi="Arial" w:cs="Arial"/>
                <w:b/>
                <w:lang w:val="en-US"/>
              </w:rPr>
            </w:pPr>
            <w:bookmarkStart w:id="1" w:name="_Hlk106624885"/>
            <w:r w:rsidRPr="001867EF">
              <w:rPr>
                <w:rStyle w:val="FooterChar"/>
                <w:rFonts w:ascii="Arial" w:hAnsi="Arial" w:cs="Arial"/>
                <w:b/>
                <w:lang w:val="en-US"/>
              </w:rPr>
              <w:t>MWP1576TX</w:t>
            </w:r>
          </w:p>
          <w:bookmarkEnd w:id="1"/>
          <w:p w14:paraId="19E0051D" w14:textId="33120E8E" w:rsidR="00D30D37" w:rsidRPr="00DF0071" w:rsidRDefault="00D30D37" w:rsidP="00355170">
            <w:pPr>
              <w:jc w:val="both"/>
              <w:rPr>
                <w:rStyle w:val="FooterChar"/>
              </w:rPr>
            </w:pPr>
          </w:p>
        </w:tc>
      </w:tr>
      <w:tr w:rsidR="00CA6CB7" w:rsidRPr="00C529F9" w14:paraId="3A374D60" w14:textId="77777777" w:rsidTr="00D21D8C">
        <w:trPr>
          <w:jc w:val="center"/>
        </w:trPr>
        <w:tc>
          <w:tcPr>
            <w:tcW w:w="5382" w:type="dxa"/>
          </w:tcPr>
          <w:p w14:paraId="69FCF258" w14:textId="77777777" w:rsidR="00CA6CB7" w:rsidRPr="00C529F9" w:rsidRDefault="00CA6CB7" w:rsidP="00355170">
            <w:pPr>
              <w:jc w:val="both"/>
              <w:rPr>
                <w:rFonts w:ascii="Arial" w:hAnsi="Arial" w:cs="Arial"/>
                <w:b/>
                <w:lang w:val="en-US"/>
              </w:rPr>
            </w:pPr>
            <w:r w:rsidRPr="00C529F9">
              <w:rPr>
                <w:rFonts w:ascii="Arial" w:hAnsi="Arial" w:cs="Arial"/>
                <w:b/>
                <w:lang w:val="en-US"/>
              </w:rPr>
              <w:t>Issue date</w:t>
            </w:r>
          </w:p>
          <w:p w14:paraId="27E9FC0D" w14:textId="77777777" w:rsidR="00CA6CB7" w:rsidRPr="00C529F9" w:rsidRDefault="00CA6CB7" w:rsidP="00355170">
            <w:pPr>
              <w:jc w:val="both"/>
              <w:rPr>
                <w:rFonts w:ascii="Arial" w:hAnsi="Arial" w:cs="Arial"/>
                <w:b/>
                <w:lang w:val="en-US"/>
              </w:rPr>
            </w:pPr>
          </w:p>
        </w:tc>
        <w:tc>
          <w:tcPr>
            <w:tcW w:w="5676" w:type="dxa"/>
          </w:tcPr>
          <w:p w14:paraId="56774FA5" w14:textId="6E93D28D" w:rsidR="00CA6CB7" w:rsidRPr="00C529F9" w:rsidRDefault="002217D0" w:rsidP="00355170">
            <w:pPr>
              <w:jc w:val="both"/>
              <w:rPr>
                <w:rFonts w:ascii="Arial" w:hAnsi="Arial" w:cs="Arial"/>
                <w:b/>
                <w:lang w:val="en-US"/>
              </w:rPr>
            </w:pPr>
            <w:r>
              <w:rPr>
                <w:rFonts w:ascii="Arial" w:hAnsi="Arial" w:cs="Arial"/>
                <w:b/>
                <w:lang w:val="en-US"/>
              </w:rPr>
              <w:t>22 August</w:t>
            </w:r>
            <w:r w:rsidR="006347CC">
              <w:rPr>
                <w:rFonts w:ascii="Arial" w:hAnsi="Arial" w:cs="Arial"/>
                <w:b/>
                <w:lang w:val="en-US"/>
              </w:rPr>
              <w:t xml:space="preserve"> </w:t>
            </w:r>
            <w:r w:rsidR="00DA0C55" w:rsidRPr="00C529F9">
              <w:rPr>
                <w:rFonts w:ascii="Arial" w:hAnsi="Arial" w:cs="Arial"/>
                <w:b/>
                <w:lang w:val="en-US"/>
              </w:rPr>
              <w:t>202</w:t>
            </w:r>
            <w:r w:rsidR="00F571B8" w:rsidRPr="00C529F9">
              <w:rPr>
                <w:rFonts w:ascii="Arial" w:hAnsi="Arial" w:cs="Arial"/>
                <w:b/>
                <w:lang w:val="en-US"/>
              </w:rPr>
              <w:t>2</w:t>
            </w:r>
          </w:p>
        </w:tc>
      </w:tr>
      <w:tr w:rsidR="00CA6CB7" w:rsidRPr="00C529F9" w14:paraId="0FE3A5B2" w14:textId="77777777" w:rsidTr="00D21D8C">
        <w:trPr>
          <w:jc w:val="center"/>
        </w:trPr>
        <w:tc>
          <w:tcPr>
            <w:tcW w:w="5382" w:type="dxa"/>
          </w:tcPr>
          <w:p w14:paraId="76A02CF2" w14:textId="77777777" w:rsidR="00CA6CB7" w:rsidRPr="00C529F9" w:rsidRDefault="00CA6CB7" w:rsidP="005D5883">
            <w:pPr>
              <w:jc w:val="both"/>
              <w:rPr>
                <w:rFonts w:ascii="Arial" w:hAnsi="Arial" w:cs="Arial"/>
                <w:b/>
                <w:lang w:val="en-US"/>
              </w:rPr>
            </w:pPr>
            <w:r w:rsidRPr="00C529F9">
              <w:rPr>
                <w:rFonts w:ascii="Arial" w:hAnsi="Arial" w:cs="Arial"/>
                <w:b/>
                <w:lang w:val="en-US"/>
              </w:rPr>
              <w:t>Closing date and time</w:t>
            </w:r>
          </w:p>
          <w:p w14:paraId="79E92E48" w14:textId="77777777" w:rsidR="00CA6CB7" w:rsidRPr="00C529F9" w:rsidRDefault="00CA6CB7" w:rsidP="005D5883">
            <w:pPr>
              <w:jc w:val="both"/>
              <w:rPr>
                <w:rFonts w:ascii="Arial" w:hAnsi="Arial" w:cs="Arial"/>
                <w:b/>
                <w:lang w:val="en-US"/>
              </w:rPr>
            </w:pPr>
          </w:p>
        </w:tc>
        <w:tc>
          <w:tcPr>
            <w:tcW w:w="5676" w:type="dxa"/>
          </w:tcPr>
          <w:p w14:paraId="01A16F6E" w14:textId="0C0DDA3A" w:rsidR="00CA6CB7" w:rsidRPr="00C529F9" w:rsidRDefault="002217D0" w:rsidP="00CA6CB7">
            <w:pPr>
              <w:jc w:val="both"/>
              <w:rPr>
                <w:rFonts w:ascii="Arial" w:hAnsi="Arial" w:cs="Arial"/>
                <w:b/>
                <w:lang w:val="en-US"/>
              </w:rPr>
            </w:pPr>
            <w:bookmarkStart w:id="2" w:name="_Hlk106624940"/>
            <w:r>
              <w:rPr>
                <w:rFonts w:ascii="Arial" w:hAnsi="Arial" w:cs="Arial"/>
                <w:b/>
                <w:lang w:val="en-US"/>
              </w:rPr>
              <w:t>29 September</w:t>
            </w:r>
            <w:r w:rsidR="006347CC">
              <w:rPr>
                <w:rFonts w:ascii="Arial" w:hAnsi="Arial" w:cs="Arial"/>
                <w:b/>
                <w:lang w:val="en-US"/>
              </w:rPr>
              <w:t xml:space="preserve"> </w:t>
            </w:r>
            <w:r w:rsidR="005B41C4" w:rsidRPr="00C529F9">
              <w:rPr>
                <w:rFonts w:ascii="Arial" w:hAnsi="Arial" w:cs="Arial"/>
                <w:b/>
                <w:lang w:val="en-US"/>
              </w:rPr>
              <w:t>202</w:t>
            </w:r>
            <w:r w:rsidR="00DA0C55" w:rsidRPr="00C529F9">
              <w:rPr>
                <w:rFonts w:ascii="Arial" w:hAnsi="Arial" w:cs="Arial"/>
                <w:b/>
                <w:lang w:val="en-US"/>
              </w:rPr>
              <w:t>2</w:t>
            </w:r>
            <w:r w:rsidR="005B41C4" w:rsidRPr="00C529F9">
              <w:rPr>
                <w:rFonts w:ascii="Arial" w:hAnsi="Arial" w:cs="Arial"/>
                <w:b/>
                <w:lang w:val="en-US"/>
              </w:rPr>
              <w:t xml:space="preserve"> </w:t>
            </w:r>
            <w:r w:rsidR="00CA6CB7" w:rsidRPr="00C529F9">
              <w:rPr>
                <w:rFonts w:ascii="Arial" w:hAnsi="Arial" w:cs="Arial"/>
                <w:b/>
                <w:lang w:val="en-US"/>
              </w:rPr>
              <w:t>at 10h00am (SAST)</w:t>
            </w:r>
          </w:p>
          <w:bookmarkEnd w:id="2"/>
          <w:p w14:paraId="293C7866" w14:textId="77777777" w:rsidR="00CA6CB7" w:rsidRPr="00C529F9" w:rsidRDefault="00CA6CB7" w:rsidP="00CA6CB7">
            <w:pPr>
              <w:jc w:val="both"/>
              <w:rPr>
                <w:rFonts w:ascii="Arial" w:hAnsi="Arial" w:cs="Arial"/>
                <w:b/>
                <w:lang w:val="en-US"/>
              </w:rPr>
            </w:pPr>
          </w:p>
        </w:tc>
      </w:tr>
      <w:tr w:rsidR="00CA6CB7" w:rsidRPr="00C529F9" w14:paraId="67060877" w14:textId="77777777" w:rsidTr="00D21D8C">
        <w:trPr>
          <w:jc w:val="center"/>
        </w:trPr>
        <w:tc>
          <w:tcPr>
            <w:tcW w:w="5382" w:type="dxa"/>
          </w:tcPr>
          <w:p w14:paraId="2B5844F7" w14:textId="77777777" w:rsidR="00CA6CB7" w:rsidRPr="00C529F9" w:rsidRDefault="00CA6CB7" w:rsidP="005D5883">
            <w:pPr>
              <w:jc w:val="both"/>
              <w:rPr>
                <w:rFonts w:ascii="Arial" w:hAnsi="Arial" w:cs="Arial"/>
                <w:b/>
                <w:lang w:val="en-US"/>
              </w:rPr>
            </w:pPr>
            <w:r w:rsidRPr="00C529F9">
              <w:rPr>
                <w:rFonts w:ascii="Arial" w:hAnsi="Arial" w:cs="Arial"/>
                <w:b/>
                <w:lang w:val="en-US"/>
              </w:rPr>
              <w:t>Tender validity period</w:t>
            </w:r>
          </w:p>
          <w:p w14:paraId="745A88C3" w14:textId="77777777" w:rsidR="00CA6CB7" w:rsidRPr="00C529F9" w:rsidRDefault="00CA6CB7" w:rsidP="005D5883">
            <w:pPr>
              <w:jc w:val="both"/>
              <w:rPr>
                <w:rFonts w:ascii="Arial" w:hAnsi="Arial" w:cs="Arial"/>
                <w:b/>
                <w:lang w:val="en-US"/>
              </w:rPr>
            </w:pPr>
          </w:p>
        </w:tc>
        <w:tc>
          <w:tcPr>
            <w:tcW w:w="5676" w:type="dxa"/>
          </w:tcPr>
          <w:p w14:paraId="503D9EE8" w14:textId="77777777" w:rsidR="00CA6CB7" w:rsidRPr="00C529F9" w:rsidRDefault="00CA6CB7" w:rsidP="00CA6CB7">
            <w:pPr>
              <w:jc w:val="both"/>
              <w:rPr>
                <w:rFonts w:ascii="Arial" w:hAnsi="Arial" w:cs="Arial"/>
                <w:b/>
                <w:lang w:val="en-US"/>
              </w:rPr>
            </w:pPr>
            <w:r w:rsidRPr="00C529F9">
              <w:rPr>
                <w:rFonts w:ascii="Arial" w:hAnsi="Arial" w:cs="Arial"/>
                <w:b/>
                <w:lang w:val="en-US"/>
              </w:rPr>
              <w:t>120 days from the closing date and time</w:t>
            </w:r>
          </w:p>
        </w:tc>
      </w:tr>
      <w:tr w:rsidR="00CA6CB7" w:rsidRPr="00C529F9" w14:paraId="5CDD786F" w14:textId="77777777" w:rsidTr="00D21D8C">
        <w:trPr>
          <w:jc w:val="center"/>
        </w:trPr>
        <w:tc>
          <w:tcPr>
            <w:tcW w:w="5382" w:type="dxa"/>
          </w:tcPr>
          <w:p w14:paraId="6D7FA36E" w14:textId="77777777" w:rsidR="00CA6CB7" w:rsidRPr="00C529F9" w:rsidRDefault="00CA6CB7" w:rsidP="005D5883">
            <w:pPr>
              <w:jc w:val="both"/>
              <w:rPr>
                <w:rFonts w:ascii="Arial" w:hAnsi="Arial" w:cs="Arial"/>
                <w:b/>
                <w:lang w:val="en-US"/>
              </w:rPr>
            </w:pPr>
            <w:r w:rsidRPr="00C529F9">
              <w:rPr>
                <w:rFonts w:ascii="Arial" w:hAnsi="Arial" w:cs="Arial"/>
                <w:b/>
                <w:lang w:val="en-US"/>
              </w:rPr>
              <w:t>Clarification meeting</w:t>
            </w:r>
          </w:p>
          <w:p w14:paraId="54ADA9DF" w14:textId="77777777" w:rsidR="00CA6CB7" w:rsidRPr="00C529F9" w:rsidRDefault="00CA6CB7" w:rsidP="005D5883">
            <w:pPr>
              <w:jc w:val="both"/>
              <w:rPr>
                <w:rFonts w:ascii="Arial" w:hAnsi="Arial" w:cs="Arial"/>
                <w:b/>
                <w:lang w:val="en-US"/>
              </w:rPr>
            </w:pPr>
          </w:p>
        </w:tc>
        <w:tc>
          <w:tcPr>
            <w:tcW w:w="5676" w:type="dxa"/>
          </w:tcPr>
          <w:p w14:paraId="2A781C2B" w14:textId="4C05F807" w:rsidR="00CA6CB7" w:rsidRPr="00D21D8C" w:rsidRDefault="00DE1524" w:rsidP="00B21BC9">
            <w:pPr>
              <w:jc w:val="both"/>
              <w:rPr>
                <w:rFonts w:ascii="Arial" w:hAnsi="Arial" w:cs="Arial"/>
                <w:b/>
                <w:bCs/>
              </w:rPr>
            </w:pPr>
            <w:r w:rsidRPr="00D21D8C">
              <w:rPr>
                <w:rFonts w:ascii="Arial" w:hAnsi="Arial" w:cs="Arial"/>
                <w:b/>
                <w:bCs/>
              </w:rPr>
              <w:t>A</w:t>
            </w:r>
            <w:r w:rsidR="00355170" w:rsidRPr="00D21D8C">
              <w:rPr>
                <w:rFonts w:ascii="Arial" w:hAnsi="Arial" w:cs="Arial"/>
                <w:b/>
                <w:bCs/>
              </w:rPr>
              <w:t xml:space="preserve"> non-compulsory clarification</w:t>
            </w:r>
            <w:r w:rsidR="00B21BC9" w:rsidRPr="00D21D8C">
              <w:rPr>
                <w:rFonts w:ascii="Arial" w:hAnsi="Arial" w:cs="Arial"/>
                <w:b/>
                <w:bCs/>
              </w:rPr>
              <w:t xml:space="preserve"> meeting will be held </w:t>
            </w:r>
            <w:r w:rsidR="00E83180" w:rsidRPr="00D21D8C">
              <w:rPr>
                <w:rFonts w:ascii="Arial" w:hAnsi="Arial" w:cs="Arial"/>
                <w:b/>
                <w:bCs/>
              </w:rPr>
              <w:t>on</w:t>
            </w:r>
            <w:r w:rsidR="00B21BC9" w:rsidRPr="00D21D8C">
              <w:rPr>
                <w:rFonts w:ascii="Arial" w:hAnsi="Arial" w:cs="Arial"/>
                <w:b/>
                <w:bCs/>
              </w:rPr>
              <w:t xml:space="preserve"> </w:t>
            </w:r>
            <w:r w:rsidR="002217D0">
              <w:rPr>
                <w:rFonts w:ascii="Arial" w:hAnsi="Arial" w:cs="Arial"/>
                <w:b/>
                <w:bCs/>
              </w:rPr>
              <w:t>07 September</w:t>
            </w:r>
            <w:r w:rsidR="001416C8">
              <w:rPr>
                <w:rFonts w:ascii="Arial" w:hAnsi="Arial" w:cs="Arial"/>
                <w:b/>
                <w:bCs/>
              </w:rPr>
              <w:t xml:space="preserve"> </w:t>
            </w:r>
            <w:r w:rsidR="007F5072" w:rsidRPr="00D21D8C">
              <w:rPr>
                <w:rFonts w:ascii="Arial" w:hAnsi="Arial" w:cs="Arial"/>
                <w:b/>
                <w:bCs/>
              </w:rPr>
              <w:t>2022</w:t>
            </w:r>
            <w:r w:rsidR="00BC3054" w:rsidRPr="00D21D8C">
              <w:rPr>
                <w:rFonts w:ascii="Arial" w:hAnsi="Arial" w:cs="Arial"/>
                <w:b/>
                <w:bCs/>
              </w:rPr>
              <w:t xml:space="preserve"> via MS </w:t>
            </w:r>
            <w:r w:rsidR="0018129D" w:rsidRPr="00D21D8C">
              <w:rPr>
                <w:rFonts w:ascii="Arial" w:hAnsi="Arial" w:cs="Arial"/>
                <w:b/>
                <w:bCs/>
              </w:rPr>
              <w:t>teams’</w:t>
            </w:r>
            <w:r w:rsidR="00BC3054" w:rsidRPr="00D21D8C">
              <w:rPr>
                <w:rFonts w:ascii="Arial" w:hAnsi="Arial" w:cs="Arial"/>
                <w:b/>
                <w:bCs/>
              </w:rPr>
              <w:t xml:space="preserve"> system</w:t>
            </w:r>
            <w:r w:rsidR="007F5072" w:rsidRPr="00D21D8C">
              <w:rPr>
                <w:rFonts w:ascii="Arial" w:hAnsi="Arial" w:cs="Arial"/>
                <w:b/>
                <w:bCs/>
              </w:rPr>
              <w:t xml:space="preserve"> at </w:t>
            </w:r>
            <w:r w:rsidR="009F1096">
              <w:rPr>
                <w:rFonts w:ascii="Arial" w:hAnsi="Arial" w:cs="Arial"/>
                <w:b/>
                <w:bCs/>
              </w:rPr>
              <w:t>10H00 to 12H00</w:t>
            </w:r>
          </w:p>
        </w:tc>
      </w:tr>
      <w:tr w:rsidR="00CA6CB7" w:rsidRPr="00C529F9" w14:paraId="40C42C16" w14:textId="77777777" w:rsidTr="00D21D8C">
        <w:trPr>
          <w:jc w:val="center"/>
        </w:trPr>
        <w:tc>
          <w:tcPr>
            <w:tcW w:w="5382" w:type="dxa"/>
          </w:tcPr>
          <w:p w14:paraId="376219DC" w14:textId="77777777" w:rsidR="00CA6CB7" w:rsidRPr="00C529F9" w:rsidRDefault="00CA6CB7" w:rsidP="005D5883">
            <w:pPr>
              <w:rPr>
                <w:rFonts w:ascii="Arial" w:hAnsi="Arial" w:cs="Arial"/>
                <w:b/>
                <w:lang w:val="en-US"/>
              </w:rPr>
            </w:pPr>
            <w:r w:rsidRPr="00C529F9">
              <w:rPr>
                <w:rFonts w:ascii="Arial" w:hAnsi="Arial" w:cs="Arial"/>
                <w:b/>
                <w:lang w:val="en-US"/>
              </w:rPr>
              <w:t>Tenders are to be delivered to the following address on the stipulated closing date and time:</w:t>
            </w:r>
          </w:p>
          <w:p w14:paraId="4986D71A" w14:textId="77777777" w:rsidR="00CA6CB7" w:rsidRPr="00C529F9" w:rsidRDefault="00CA6CB7" w:rsidP="005D5883">
            <w:pPr>
              <w:rPr>
                <w:rFonts w:ascii="Arial" w:hAnsi="Arial" w:cs="Arial"/>
                <w:b/>
                <w:lang w:val="en-US"/>
              </w:rPr>
            </w:pPr>
          </w:p>
        </w:tc>
        <w:tc>
          <w:tcPr>
            <w:tcW w:w="5676" w:type="dxa"/>
          </w:tcPr>
          <w:p w14:paraId="54F6D38A" w14:textId="77777777" w:rsidR="00CA6CB7" w:rsidRPr="00C529F9" w:rsidRDefault="00CA6CB7" w:rsidP="00CA6CB7">
            <w:pPr>
              <w:jc w:val="both"/>
              <w:rPr>
                <w:rFonts w:ascii="Arial" w:hAnsi="Arial" w:cs="Arial"/>
                <w:b/>
                <w:lang w:val="en-US"/>
              </w:rPr>
            </w:pPr>
            <w:r w:rsidRPr="00C529F9">
              <w:rPr>
                <w:rFonts w:ascii="Arial" w:hAnsi="Arial" w:cs="Arial"/>
                <w:b/>
                <w:lang w:val="en-US"/>
              </w:rPr>
              <w:t>Eskom Megawatt Park Tender Office</w:t>
            </w:r>
          </w:p>
          <w:p w14:paraId="1C1E3FD5" w14:textId="77777777" w:rsidR="00CA6CB7" w:rsidRPr="00C529F9" w:rsidRDefault="00CA6CB7" w:rsidP="00CA6CB7">
            <w:pPr>
              <w:jc w:val="both"/>
              <w:rPr>
                <w:rFonts w:ascii="Arial" w:hAnsi="Arial" w:cs="Arial"/>
                <w:b/>
                <w:lang w:val="en-US"/>
              </w:rPr>
            </w:pPr>
            <w:r w:rsidRPr="00C529F9">
              <w:rPr>
                <w:rFonts w:ascii="Arial" w:hAnsi="Arial" w:cs="Arial"/>
                <w:b/>
                <w:lang w:val="en-US"/>
              </w:rPr>
              <w:t>Northside</w:t>
            </w:r>
          </w:p>
          <w:p w14:paraId="4F839B08" w14:textId="77777777" w:rsidR="00CA6CB7" w:rsidRPr="00C529F9" w:rsidRDefault="00CA6CB7" w:rsidP="00CA6CB7">
            <w:pPr>
              <w:jc w:val="both"/>
              <w:rPr>
                <w:rFonts w:ascii="Arial" w:hAnsi="Arial" w:cs="Arial"/>
                <w:b/>
                <w:lang w:val="en-US"/>
              </w:rPr>
            </w:pPr>
            <w:r w:rsidRPr="00C529F9">
              <w:rPr>
                <w:rFonts w:ascii="Arial" w:hAnsi="Arial" w:cs="Arial"/>
                <w:b/>
                <w:lang w:val="en-US"/>
              </w:rPr>
              <w:t>Maxwell Drive</w:t>
            </w:r>
          </w:p>
          <w:p w14:paraId="06DF54C8" w14:textId="77777777" w:rsidR="00CA6CB7" w:rsidRPr="00C529F9" w:rsidRDefault="00CA6CB7" w:rsidP="00CA6CB7">
            <w:pPr>
              <w:jc w:val="both"/>
              <w:rPr>
                <w:rFonts w:ascii="Arial" w:hAnsi="Arial" w:cs="Arial"/>
                <w:b/>
                <w:lang w:val="en-US"/>
              </w:rPr>
            </w:pPr>
            <w:r w:rsidRPr="00C529F9">
              <w:rPr>
                <w:rFonts w:ascii="Arial" w:hAnsi="Arial" w:cs="Arial"/>
                <w:b/>
                <w:lang w:val="en-US"/>
              </w:rPr>
              <w:t>Sunninghill</w:t>
            </w:r>
          </w:p>
        </w:tc>
      </w:tr>
    </w:tbl>
    <w:p w14:paraId="633B53EC" w14:textId="77777777" w:rsidR="00A05C75" w:rsidRDefault="00A05C75" w:rsidP="007B3D9B">
      <w:pPr>
        <w:ind w:hanging="993"/>
        <w:jc w:val="both"/>
        <w:rPr>
          <w:rFonts w:ascii="Arial" w:hAnsi="Arial" w:cs="Arial"/>
          <w:b/>
          <w:lang w:val="en-US"/>
        </w:rPr>
      </w:pPr>
    </w:p>
    <w:p w14:paraId="3E881133" w14:textId="43A9C6C5" w:rsidR="007B3D9B" w:rsidRPr="00A05C75" w:rsidRDefault="005D5883" w:rsidP="007B3D9B">
      <w:pPr>
        <w:ind w:hanging="993"/>
        <w:jc w:val="both"/>
        <w:rPr>
          <w:rFonts w:ascii="Arial" w:hAnsi="Arial" w:cs="Arial"/>
          <w:b/>
          <w:sz w:val="20"/>
          <w:szCs w:val="20"/>
          <w:lang w:val="en-US"/>
        </w:rPr>
      </w:pPr>
      <w:r w:rsidRPr="00A05C75">
        <w:rPr>
          <w:rFonts w:ascii="Arial" w:hAnsi="Arial" w:cs="Arial"/>
          <w:b/>
          <w:sz w:val="20"/>
          <w:szCs w:val="20"/>
          <w:lang w:val="en-US"/>
        </w:rPr>
        <w:t>Invitatio</w:t>
      </w:r>
      <w:r w:rsidR="000066E2" w:rsidRPr="00A05C75">
        <w:rPr>
          <w:rFonts w:ascii="Arial" w:hAnsi="Arial" w:cs="Arial"/>
          <w:b/>
          <w:sz w:val="20"/>
          <w:szCs w:val="20"/>
          <w:lang w:val="en-US"/>
        </w:rPr>
        <w:t>n to Tender</w:t>
      </w:r>
    </w:p>
    <w:p w14:paraId="04096692" w14:textId="7ECEE83E" w:rsidR="002C17D4" w:rsidRDefault="005D5883" w:rsidP="001416C8">
      <w:pPr>
        <w:pStyle w:val="Heading1"/>
        <w:jc w:val="both"/>
        <w:rPr>
          <w:rFonts w:cs="Arial"/>
          <w:sz w:val="20"/>
          <w:szCs w:val="20"/>
          <w:lang w:val="en-US"/>
        </w:rPr>
      </w:pPr>
      <w:r w:rsidRPr="00A05C75">
        <w:rPr>
          <w:rFonts w:cs="Arial"/>
          <w:sz w:val="20"/>
          <w:szCs w:val="20"/>
          <w:lang w:val="en-US"/>
        </w:rPr>
        <w:t>Eskom Holdings SOC Ltd (hereinafter “Esko</w:t>
      </w:r>
      <w:r w:rsidR="00CA6CB7" w:rsidRPr="00A05C75">
        <w:rPr>
          <w:rFonts w:cs="Arial"/>
          <w:sz w:val="20"/>
          <w:szCs w:val="20"/>
          <w:lang w:val="en-US"/>
        </w:rPr>
        <w:t xml:space="preserve">m”) invites you to submit a </w:t>
      </w:r>
      <w:r w:rsidR="000066E2" w:rsidRPr="00A05C75">
        <w:rPr>
          <w:rFonts w:cs="Arial"/>
          <w:i/>
          <w:sz w:val="20"/>
          <w:szCs w:val="20"/>
          <w:lang w:val="en-US"/>
        </w:rPr>
        <w:t>tender</w:t>
      </w:r>
      <w:r w:rsidRPr="00A05C75">
        <w:rPr>
          <w:rFonts w:cs="Arial"/>
          <w:i/>
          <w:sz w:val="20"/>
          <w:szCs w:val="20"/>
          <w:lang w:val="en-US"/>
        </w:rPr>
        <w:t xml:space="preserve"> </w:t>
      </w:r>
      <w:r w:rsidRPr="00A05C75">
        <w:rPr>
          <w:rFonts w:cs="Arial"/>
          <w:sz w:val="20"/>
          <w:szCs w:val="20"/>
          <w:lang w:val="en-US"/>
        </w:rPr>
        <w:t xml:space="preserve">for </w:t>
      </w:r>
      <w:r w:rsidR="00E83180" w:rsidRPr="00A05C75">
        <w:rPr>
          <w:rFonts w:cs="Arial"/>
          <w:sz w:val="20"/>
          <w:szCs w:val="20"/>
          <w:lang w:val="en-US"/>
        </w:rPr>
        <w:t xml:space="preserve">the </w:t>
      </w:r>
      <w:r w:rsidR="001416C8" w:rsidRPr="001416C8">
        <w:rPr>
          <w:rFonts w:cs="Arial"/>
          <w:sz w:val="20"/>
          <w:szCs w:val="20"/>
          <w:lang w:val="en-US"/>
        </w:rPr>
        <w:t>Minor Civil Works for Neptune Substation Upgrade</w:t>
      </w:r>
    </w:p>
    <w:p w14:paraId="62B0A109" w14:textId="77777777" w:rsidR="001416C8" w:rsidRPr="001416C8" w:rsidRDefault="001416C8" w:rsidP="001416C8">
      <w:pPr>
        <w:rPr>
          <w:lang w:val="en-US"/>
        </w:rPr>
      </w:pPr>
    </w:p>
    <w:p w14:paraId="4F2FDA87" w14:textId="6A4C36C1" w:rsidR="005D5883" w:rsidRPr="00A05C75" w:rsidRDefault="005D5883" w:rsidP="002C17D4">
      <w:pPr>
        <w:ind w:hanging="993"/>
        <w:jc w:val="both"/>
        <w:rPr>
          <w:rFonts w:ascii="Arial" w:hAnsi="Arial" w:cs="Arial"/>
          <w:i/>
          <w:sz w:val="20"/>
          <w:szCs w:val="20"/>
          <w:lang w:val="en-US"/>
        </w:rPr>
      </w:pPr>
      <w:r w:rsidRPr="00A05C75">
        <w:rPr>
          <w:rFonts w:ascii="Arial" w:hAnsi="Arial" w:cs="Arial"/>
          <w:sz w:val="20"/>
          <w:szCs w:val="20"/>
          <w:lang w:val="en-US"/>
        </w:rPr>
        <w:t>The enquiry documents are supplied to you on the following basis:</w:t>
      </w:r>
    </w:p>
    <w:p w14:paraId="79DF5F9B" w14:textId="77777777" w:rsidR="005D5883" w:rsidRPr="00A05C75" w:rsidRDefault="005D5883" w:rsidP="009D57DE">
      <w:pPr>
        <w:numPr>
          <w:ilvl w:val="0"/>
          <w:numId w:val="1"/>
        </w:numPr>
        <w:spacing w:after="0" w:line="240" w:lineRule="auto"/>
        <w:jc w:val="both"/>
        <w:rPr>
          <w:rFonts w:ascii="Arial" w:hAnsi="Arial" w:cs="Arial"/>
          <w:sz w:val="20"/>
          <w:szCs w:val="20"/>
          <w:lang w:val="en-US"/>
        </w:rPr>
      </w:pPr>
      <w:r w:rsidRPr="00A05C75">
        <w:rPr>
          <w:rFonts w:ascii="Arial" w:hAnsi="Arial" w:cs="Arial"/>
          <w:sz w:val="20"/>
          <w:szCs w:val="20"/>
          <w:lang w:val="en-US"/>
        </w:rPr>
        <w:t>Free of charge</w:t>
      </w:r>
    </w:p>
    <w:p w14:paraId="0963B319" w14:textId="77777777" w:rsidR="005D5883" w:rsidRPr="00A05C75" w:rsidRDefault="005D5883" w:rsidP="005D5883">
      <w:pPr>
        <w:spacing w:after="0" w:line="240" w:lineRule="auto"/>
        <w:jc w:val="both"/>
        <w:rPr>
          <w:rFonts w:ascii="Arial" w:hAnsi="Arial" w:cs="Arial"/>
          <w:sz w:val="20"/>
          <w:szCs w:val="20"/>
          <w:lang w:val="en-US"/>
        </w:rPr>
      </w:pPr>
    </w:p>
    <w:p w14:paraId="50DA8E3D" w14:textId="555F5C5B" w:rsidR="005D5883" w:rsidRPr="00A05C75" w:rsidRDefault="005D5883" w:rsidP="005D5883">
      <w:pPr>
        <w:ind w:left="-993" w:right="-1039"/>
        <w:jc w:val="both"/>
        <w:rPr>
          <w:rFonts w:ascii="Arial" w:hAnsi="Arial" w:cs="Arial"/>
          <w:sz w:val="20"/>
          <w:szCs w:val="20"/>
          <w:lang w:val="en-US"/>
        </w:rPr>
      </w:pPr>
      <w:r w:rsidRPr="00A05C75">
        <w:rPr>
          <w:rFonts w:ascii="Arial" w:hAnsi="Arial" w:cs="Arial"/>
          <w:sz w:val="20"/>
          <w:szCs w:val="20"/>
          <w:lang w:val="en-US"/>
        </w:rPr>
        <w:t>Eskom has delegated the responsibility for this tender to the Eskom</w:t>
      </w:r>
      <w:r w:rsidRPr="00A05C75">
        <w:rPr>
          <w:rFonts w:ascii="Arial" w:hAnsi="Arial" w:cs="Arial"/>
          <w:i/>
          <w:sz w:val="20"/>
          <w:szCs w:val="20"/>
          <w:lang w:val="en-US"/>
        </w:rPr>
        <w:t xml:space="preserve"> Representative </w:t>
      </w:r>
      <w:r w:rsidRPr="00A05C75">
        <w:rPr>
          <w:rFonts w:ascii="Arial" w:hAnsi="Arial" w:cs="Arial"/>
          <w:sz w:val="20"/>
          <w:szCs w:val="20"/>
          <w:lang w:val="en-US"/>
        </w:rPr>
        <w:t xml:space="preserve">whose name and contact details are set out in the Tender Data.  A submission of a tender by you in response to this </w:t>
      </w:r>
      <w:r w:rsidR="000066E2" w:rsidRPr="00A05C75">
        <w:rPr>
          <w:rFonts w:ascii="Arial" w:hAnsi="Arial" w:cs="Arial"/>
          <w:i/>
          <w:sz w:val="20"/>
          <w:szCs w:val="20"/>
          <w:lang w:val="en-US"/>
        </w:rPr>
        <w:t>Invitation</w:t>
      </w:r>
      <w:r w:rsidRPr="00A05C75">
        <w:rPr>
          <w:rFonts w:ascii="Arial" w:hAnsi="Arial" w:cs="Arial"/>
          <w:sz w:val="20"/>
          <w:szCs w:val="20"/>
          <w:lang w:val="en-US"/>
        </w:rPr>
        <w:t xml:space="preserve"> will be deemed as your acceptance of the Eskom Standard Conditions of Tender (to be accessed via </w:t>
      </w:r>
      <w:hyperlink r:id="rId8" w:history="1">
        <w:r w:rsidR="00EF3DD2" w:rsidRPr="00A05C75">
          <w:rPr>
            <w:rStyle w:val="Hyperlink"/>
            <w:rFonts w:ascii="Arial" w:hAnsi="Arial" w:cs="Arial"/>
            <w:sz w:val="20"/>
            <w:szCs w:val="20"/>
            <w:lang w:val="en-US"/>
          </w:rPr>
          <w:t>www.eskom.co.za</w:t>
        </w:r>
      </w:hyperlink>
      <w:r w:rsidRPr="00A05C75">
        <w:rPr>
          <w:rFonts w:ascii="Arial" w:hAnsi="Arial" w:cs="Arial"/>
          <w:sz w:val="20"/>
          <w:szCs w:val="20"/>
          <w:lang w:val="en-US"/>
        </w:rPr>
        <w:t>).</w:t>
      </w:r>
    </w:p>
    <w:p w14:paraId="3754E83E" w14:textId="12AF280B" w:rsidR="00701DE5" w:rsidRPr="00A05C75" w:rsidRDefault="00EF3DD2" w:rsidP="00A05C75">
      <w:pPr>
        <w:ind w:left="-993" w:right="-1039"/>
        <w:jc w:val="both"/>
        <w:rPr>
          <w:rFonts w:ascii="Arial" w:hAnsi="Arial" w:cs="Arial"/>
          <w:sz w:val="20"/>
          <w:szCs w:val="20"/>
          <w:lang w:val="en-US"/>
        </w:rPr>
      </w:pPr>
      <w:r w:rsidRPr="00A05C75">
        <w:rPr>
          <w:rFonts w:ascii="Arial" w:hAnsi="Arial" w:cs="Arial"/>
          <w:sz w:val="20"/>
          <w:szCs w:val="20"/>
          <w:lang w:val="en-US"/>
        </w:rPr>
        <w:t>This project will be financed by K</w:t>
      </w:r>
      <w:r w:rsidR="00EF2EA1" w:rsidRPr="00A05C75">
        <w:rPr>
          <w:rFonts w:ascii="Arial" w:hAnsi="Arial" w:cs="Arial"/>
          <w:sz w:val="20"/>
          <w:szCs w:val="20"/>
          <w:lang w:val="en-US"/>
        </w:rPr>
        <w:t>F</w:t>
      </w:r>
      <w:r w:rsidRPr="00A05C75">
        <w:rPr>
          <w:rFonts w:ascii="Arial" w:hAnsi="Arial" w:cs="Arial"/>
          <w:sz w:val="20"/>
          <w:szCs w:val="20"/>
          <w:lang w:val="en-US"/>
        </w:rPr>
        <w:t>W and for this reason some K</w:t>
      </w:r>
      <w:r w:rsidR="00EF2EA1" w:rsidRPr="00A05C75">
        <w:rPr>
          <w:rFonts w:ascii="Arial" w:hAnsi="Arial" w:cs="Arial"/>
          <w:sz w:val="20"/>
          <w:szCs w:val="20"/>
          <w:lang w:val="en-US"/>
        </w:rPr>
        <w:t>F</w:t>
      </w:r>
      <w:r w:rsidRPr="00A05C75">
        <w:rPr>
          <w:rFonts w:ascii="Arial" w:hAnsi="Arial" w:cs="Arial"/>
          <w:sz w:val="20"/>
          <w:szCs w:val="20"/>
          <w:lang w:val="en-US"/>
        </w:rPr>
        <w:t>W-specific requirements/documents are requested in the context of this tender. The request for proposal is open to both local and international suppliers.</w:t>
      </w:r>
    </w:p>
    <w:p w14:paraId="6B8F90ED" w14:textId="77777777" w:rsidR="005D5883" w:rsidRPr="00A05C75" w:rsidRDefault="005D5883" w:rsidP="005D5883">
      <w:pPr>
        <w:ind w:hanging="993"/>
        <w:jc w:val="both"/>
        <w:rPr>
          <w:rFonts w:ascii="Arial" w:hAnsi="Arial" w:cs="Arial"/>
          <w:i/>
          <w:sz w:val="20"/>
          <w:szCs w:val="20"/>
          <w:lang w:val="en-US"/>
        </w:rPr>
      </w:pPr>
      <w:r w:rsidRPr="00A05C75">
        <w:rPr>
          <w:rFonts w:ascii="Arial" w:hAnsi="Arial" w:cs="Arial"/>
          <w:sz w:val="20"/>
          <w:szCs w:val="20"/>
          <w:lang w:val="en-US"/>
        </w:rPr>
        <w:t>Queries relating to these Invita</w:t>
      </w:r>
      <w:r w:rsidR="000066E2" w:rsidRPr="00A05C75">
        <w:rPr>
          <w:rFonts w:ascii="Arial" w:hAnsi="Arial" w:cs="Arial"/>
          <w:sz w:val="20"/>
          <w:szCs w:val="20"/>
          <w:lang w:val="en-US"/>
        </w:rPr>
        <w:t xml:space="preserve">tion </w:t>
      </w:r>
      <w:r w:rsidRPr="00A05C75">
        <w:rPr>
          <w:rFonts w:ascii="Arial" w:hAnsi="Arial" w:cs="Arial"/>
          <w:sz w:val="20"/>
          <w:szCs w:val="20"/>
          <w:lang w:val="en-US"/>
        </w:rPr>
        <w:t xml:space="preserve">documents may be addressed to the Eskom </w:t>
      </w:r>
      <w:r w:rsidRPr="00A05C75">
        <w:rPr>
          <w:rFonts w:ascii="Arial" w:hAnsi="Arial" w:cs="Arial"/>
          <w:i/>
          <w:sz w:val="20"/>
          <w:szCs w:val="20"/>
          <w:lang w:val="en-US"/>
        </w:rPr>
        <w:t>Representative.</w:t>
      </w:r>
    </w:p>
    <w:p w14:paraId="0C8CCB6F" w14:textId="649FD75B" w:rsidR="00CA6CB7" w:rsidRPr="00A05C75" w:rsidRDefault="00CA6CB7" w:rsidP="00A05C75">
      <w:pPr>
        <w:ind w:hanging="993"/>
        <w:jc w:val="both"/>
        <w:rPr>
          <w:rFonts w:ascii="Arial" w:hAnsi="Arial" w:cs="Arial"/>
          <w:sz w:val="20"/>
          <w:szCs w:val="20"/>
          <w:lang w:val="en-US"/>
        </w:rPr>
      </w:pPr>
      <w:r w:rsidRPr="00A05C75">
        <w:rPr>
          <w:rFonts w:ascii="Arial" w:hAnsi="Arial" w:cs="Arial"/>
          <w:sz w:val="20"/>
          <w:szCs w:val="20"/>
          <w:lang w:val="en-US"/>
        </w:rPr>
        <w:t>Yours faithfully</w:t>
      </w:r>
    </w:p>
    <w:p w14:paraId="1065273C" w14:textId="77777777" w:rsidR="00CA6CB7" w:rsidRPr="00A05C75" w:rsidRDefault="00CA6CB7" w:rsidP="00CA6CB7">
      <w:pPr>
        <w:ind w:left="-993"/>
        <w:jc w:val="both"/>
        <w:rPr>
          <w:rFonts w:ascii="Arial" w:hAnsi="Arial" w:cs="Arial"/>
          <w:sz w:val="20"/>
          <w:szCs w:val="20"/>
          <w:lang w:val="en-US"/>
        </w:rPr>
      </w:pPr>
      <w:r w:rsidRPr="00A05C75">
        <w:rPr>
          <w:rFonts w:ascii="Arial" w:hAnsi="Arial" w:cs="Arial"/>
          <w:sz w:val="20"/>
          <w:szCs w:val="20"/>
          <w:lang w:val="en-US"/>
        </w:rPr>
        <w:t>____________________________________________</w:t>
      </w:r>
    </w:p>
    <w:p w14:paraId="139EEE55" w14:textId="033770AE" w:rsidR="00CA6CB7" w:rsidRPr="00A05C75" w:rsidRDefault="00CA6CB7" w:rsidP="00CA6CB7">
      <w:pPr>
        <w:ind w:left="-993"/>
        <w:jc w:val="both"/>
        <w:rPr>
          <w:rFonts w:ascii="Arial" w:hAnsi="Arial" w:cs="Arial"/>
          <w:sz w:val="20"/>
          <w:szCs w:val="20"/>
          <w:lang w:val="en-US"/>
        </w:rPr>
      </w:pPr>
      <w:r w:rsidRPr="00A05C75">
        <w:rPr>
          <w:rFonts w:ascii="Arial" w:hAnsi="Arial" w:cs="Arial"/>
          <w:sz w:val="20"/>
          <w:szCs w:val="20"/>
          <w:lang w:val="en-US"/>
        </w:rPr>
        <w:t xml:space="preserve">Procurement Manager </w:t>
      </w:r>
    </w:p>
    <w:p w14:paraId="0CB2DD7D" w14:textId="6315A216" w:rsidR="00CA6CB7" w:rsidRPr="00A05C75" w:rsidRDefault="00DA0C55" w:rsidP="00A05C75">
      <w:pPr>
        <w:ind w:left="-993"/>
        <w:jc w:val="both"/>
        <w:rPr>
          <w:rFonts w:ascii="Arial" w:hAnsi="Arial" w:cs="Arial"/>
          <w:sz w:val="20"/>
          <w:szCs w:val="20"/>
          <w:lang w:val="en-US"/>
        </w:rPr>
      </w:pPr>
      <w:r w:rsidRPr="00A05C75">
        <w:rPr>
          <w:rFonts w:ascii="Arial" w:hAnsi="Arial" w:cs="Arial"/>
          <w:sz w:val="20"/>
          <w:szCs w:val="20"/>
          <w:lang w:val="en-US"/>
        </w:rPr>
        <w:t xml:space="preserve">Lungile Gcwensa </w:t>
      </w:r>
    </w:p>
    <w:p w14:paraId="7967E44A" w14:textId="2D1EC2B1" w:rsidR="00701DE5" w:rsidRDefault="00CA6CB7" w:rsidP="00A05C75">
      <w:pPr>
        <w:ind w:hanging="993"/>
        <w:jc w:val="both"/>
        <w:rPr>
          <w:rFonts w:ascii="Arial" w:hAnsi="Arial" w:cs="Arial"/>
          <w:sz w:val="20"/>
          <w:szCs w:val="20"/>
          <w:lang w:val="en-US"/>
        </w:rPr>
      </w:pPr>
      <w:r w:rsidRPr="00A05C75">
        <w:rPr>
          <w:rFonts w:ascii="Arial" w:hAnsi="Arial" w:cs="Arial"/>
          <w:sz w:val="20"/>
          <w:szCs w:val="20"/>
          <w:lang w:val="en-US"/>
        </w:rPr>
        <w:t>Date: ________________________________________</w:t>
      </w:r>
    </w:p>
    <w:p w14:paraId="101FD3C6" w14:textId="300C13BE" w:rsidR="001416C8" w:rsidRDefault="001416C8" w:rsidP="00A05C75">
      <w:pPr>
        <w:ind w:hanging="993"/>
        <w:jc w:val="both"/>
        <w:rPr>
          <w:rFonts w:ascii="Arial" w:hAnsi="Arial" w:cs="Arial"/>
          <w:sz w:val="20"/>
          <w:szCs w:val="20"/>
          <w:lang w:val="en-US"/>
        </w:rPr>
      </w:pPr>
    </w:p>
    <w:p w14:paraId="5A5E3E6F" w14:textId="77777777" w:rsidR="001416C8" w:rsidRPr="00A05C75" w:rsidRDefault="001416C8" w:rsidP="00A05C75">
      <w:pPr>
        <w:ind w:hanging="993"/>
        <w:jc w:val="both"/>
        <w:rPr>
          <w:rFonts w:ascii="Arial" w:hAnsi="Arial" w:cs="Arial"/>
          <w:sz w:val="20"/>
          <w:szCs w:val="20"/>
          <w:lang w:val="en-US"/>
        </w:rPr>
      </w:pPr>
    </w:p>
    <w:p w14:paraId="16E3A309" w14:textId="3AA2A72E" w:rsidR="00EF3DD2" w:rsidRPr="00C529F9" w:rsidRDefault="00EF3DD2" w:rsidP="00EF3DD2">
      <w:pPr>
        <w:jc w:val="center"/>
        <w:rPr>
          <w:rFonts w:ascii="Arial" w:hAnsi="Arial" w:cs="Arial"/>
          <w:b/>
          <w:lang w:val="en-US"/>
        </w:rPr>
      </w:pPr>
      <w:r w:rsidRPr="00C529F9">
        <w:rPr>
          <w:rFonts w:ascii="Arial" w:hAnsi="Arial" w:cs="Arial"/>
          <w:b/>
          <w:lang w:val="en-US"/>
        </w:rPr>
        <w:t>TABLE OF CONTENT</w:t>
      </w:r>
    </w:p>
    <w:tbl>
      <w:tblPr>
        <w:tblStyle w:val="TableGrid"/>
        <w:tblW w:w="0" w:type="auto"/>
        <w:tblInd w:w="-459" w:type="dxa"/>
        <w:tblLook w:val="04A0" w:firstRow="1" w:lastRow="0" w:firstColumn="1" w:lastColumn="0" w:noHBand="0" w:noVBand="1"/>
      </w:tblPr>
      <w:tblGrid>
        <w:gridCol w:w="1117"/>
        <w:gridCol w:w="6904"/>
        <w:gridCol w:w="1454"/>
      </w:tblGrid>
      <w:tr w:rsidR="00EF3DD2" w:rsidRPr="00C529F9" w14:paraId="4A435B6B" w14:textId="77777777" w:rsidTr="00DE1524">
        <w:tc>
          <w:tcPr>
            <w:tcW w:w="1134" w:type="dxa"/>
            <w:shd w:val="clear" w:color="auto" w:fill="F2F2F2" w:themeFill="background1" w:themeFillShade="F2"/>
          </w:tcPr>
          <w:p w14:paraId="35F24B8A" w14:textId="77777777" w:rsidR="00EF3DD2" w:rsidRPr="00C529F9" w:rsidRDefault="00EF3DD2" w:rsidP="00DE1524">
            <w:pPr>
              <w:rPr>
                <w:rFonts w:ascii="Arial" w:hAnsi="Arial" w:cs="Arial"/>
                <w:b/>
                <w:lang w:val="en-US"/>
              </w:rPr>
            </w:pPr>
            <w:r w:rsidRPr="00C529F9">
              <w:rPr>
                <w:rFonts w:ascii="Arial" w:hAnsi="Arial" w:cs="Arial"/>
                <w:b/>
                <w:lang w:val="en-US"/>
              </w:rPr>
              <w:t>Item No</w:t>
            </w:r>
          </w:p>
        </w:tc>
        <w:tc>
          <w:tcPr>
            <w:tcW w:w="7088" w:type="dxa"/>
            <w:shd w:val="clear" w:color="auto" w:fill="F2F2F2" w:themeFill="background1" w:themeFillShade="F2"/>
          </w:tcPr>
          <w:p w14:paraId="2B48BA9C" w14:textId="77777777" w:rsidR="00EF3DD2" w:rsidRPr="00C529F9" w:rsidRDefault="00EF3DD2" w:rsidP="00DE1524">
            <w:pPr>
              <w:rPr>
                <w:rFonts w:ascii="Arial" w:hAnsi="Arial" w:cs="Arial"/>
                <w:b/>
                <w:lang w:val="en-US"/>
              </w:rPr>
            </w:pPr>
            <w:r w:rsidRPr="00C529F9">
              <w:rPr>
                <w:rFonts w:ascii="Arial" w:hAnsi="Arial" w:cs="Arial"/>
                <w:b/>
                <w:lang w:val="en-US"/>
              </w:rPr>
              <w:t>Description</w:t>
            </w:r>
          </w:p>
        </w:tc>
        <w:tc>
          <w:tcPr>
            <w:tcW w:w="1479" w:type="dxa"/>
            <w:shd w:val="clear" w:color="auto" w:fill="F2F2F2" w:themeFill="background1" w:themeFillShade="F2"/>
          </w:tcPr>
          <w:p w14:paraId="202BC578" w14:textId="77777777" w:rsidR="00EF3DD2" w:rsidRPr="00C529F9" w:rsidRDefault="00EF3DD2" w:rsidP="00DE1524">
            <w:pPr>
              <w:rPr>
                <w:rFonts w:ascii="Arial" w:hAnsi="Arial" w:cs="Arial"/>
                <w:b/>
                <w:lang w:val="en-US"/>
              </w:rPr>
            </w:pPr>
            <w:r w:rsidRPr="00C529F9">
              <w:rPr>
                <w:rFonts w:ascii="Arial" w:hAnsi="Arial" w:cs="Arial"/>
                <w:b/>
                <w:lang w:val="en-US"/>
              </w:rPr>
              <w:t>Page No.</w:t>
            </w:r>
          </w:p>
        </w:tc>
      </w:tr>
      <w:tr w:rsidR="00EF3DD2" w:rsidRPr="00C529F9" w14:paraId="7E95ED13" w14:textId="77777777" w:rsidTr="00DE1524">
        <w:tc>
          <w:tcPr>
            <w:tcW w:w="1134" w:type="dxa"/>
            <w:shd w:val="clear" w:color="auto" w:fill="auto"/>
          </w:tcPr>
          <w:p w14:paraId="1516F503" w14:textId="77777777" w:rsidR="00EF3DD2" w:rsidRPr="00C529F9" w:rsidRDefault="00EF3DD2" w:rsidP="00DE1524">
            <w:pPr>
              <w:jc w:val="center"/>
              <w:rPr>
                <w:rFonts w:ascii="Arial" w:hAnsi="Arial" w:cs="Arial"/>
                <w:lang w:val="en-US"/>
              </w:rPr>
            </w:pPr>
          </w:p>
        </w:tc>
        <w:tc>
          <w:tcPr>
            <w:tcW w:w="7088" w:type="dxa"/>
            <w:shd w:val="clear" w:color="auto" w:fill="auto"/>
          </w:tcPr>
          <w:p w14:paraId="2CC21F1A" w14:textId="77777777" w:rsidR="00EF3DD2" w:rsidRPr="00C529F9" w:rsidRDefault="00EF3DD2" w:rsidP="00DE1524">
            <w:pPr>
              <w:rPr>
                <w:rFonts w:ascii="Arial" w:hAnsi="Arial" w:cs="Arial"/>
                <w:lang w:val="en-US"/>
              </w:rPr>
            </w:pPr>
            <w:r w:rsidRPr="00C529F9">
              <w:rPr>
                <w:rFonts w:ascii="Arial" w:hAnsi="Arial" w:cs="Arial"/>
                <w:lang w:val="en-US"/>
              </w:rPr>
              <w:t>Attachments to the enquiry</w:t>
            </w:r>
          </w:p>
        </w:tc>
        <w:tc>
          <w:tcPr>
            <w:tcW w:w="1479" w:type="dxa"/>
            <w:shd w:val="clear" w:color="auto" w:fill="auto"/>
          </w:tcPr>
          <w:p w14:paraId="2E2FE5F6" w14:textId="77777777" w:rsidR="00EF3DD2" w:rsidRPr="00C529F9" w:rsidRDefault="00EF3DD2" w:rsidP="00DE1524">
            <w:pPr>
              <w:jc w:val="center"/>
              <w:rPr>
                <w:rFonts w:ascii="Arial" w:hAnsi="Arial" w:cs="Arial"/>
                <w:b/>
                <w:lang w:val="en-US"/>
              </w:rPr>
            </w:pPr>
            <w:r w:rsidRPr="00C529F9">
              <w:rPr>
                <w:rFonts w:ascii="Arial" w:hAnsi="Arial" w:cs="Arial"/>
                <w:b/>
                <w:lang w:val="en-US"/>
              </w:rPr>
              <w:t>5</w:t>
            </w:r>
          </w:p>
        </w:tc>
      </w:tr>
      <w:tr w:rsidR="00EF3DD2" w:rsidRPr="00C529F9" w14:paraId="7F614DD7" w14:textId="77777777" w:rsidTr="00DE1524">
        <w:tc>
          <w:tcPr>
            <w:tcW w:w="1134" w:type="dxa"/>
            <w:shd w:val="clear" w:color="auto" w:fill="auto"/>
          </w:tcPr>
          <w:p w14:paraId="58B4E285" w14:textId="77777777" w:rsidR="00EF3DD2" w:rsidRPr="00C529F9" w:rsidRDefault="00EF3DD2" w:rsidP="00DE1524">
            <w:pPr>
              <w:jc w:val="center"/>
              <w:rPr>
                <w:rFonts w:ascii="Arial" w:hAnsi="Arial" w:cs="Arial"/>
                <w:lang w:val="en-US"/>
              </w:rPr>
            </w:pPr>
            <w:r w:rsidRPr="00C529F9">
              <w:rPr>
                <w:rFonts w:ascii="Arial" w:hAnsi="Arial" w:cs="Arial"/>
                <w:lang w:val="en-US"/>
              </w:rPr>
              <w:t>1.1</w:t>
            </w:r>
          </w:p>
        </w:tc>
        <w:tc>
          <w:tcPr>
            <w:tcW w:w="7088" w:type="dxa"/>
            <w:shd w:val="clear" w:color="auto" w:fill="auto"/>
          </w:tcPr>
          <w:p w14:paraId="2E62E275" w14:textId="77777777" w:rsidR="00EF3DD2" w:rsidRPr="00C529F9" w:rsidRDefault="00EF3DD2" w:rsidP="00DE1524">
            <w:pPr>
              <w:rPr>
                <w:rFonts w:ascii="Arial" w:hAnsi="Arial" w:cs="Arial"/>
                <w:lang w:val="en-US"/>
              </w:rPr>
            </w:pPr>
            <w:r w:rsidRPr="00C529F9">
              <w:rPr>
                <w:rFonts w:ascii="Arial" w:hAnsi="Arial" w:cs="Arial"/>
                <w:lang w:val="en-US"/>
              </w:rPr>
              <w:t>Parties</w:t>
            </w:r>
          </w:p>
        </w:tc>
        <w:tc>
          <w:tcPr>
            <w:tcW w:w="1479" w:type="dxa"/>
            <w:shd w:val="clear" w:color="auto" w:fill="auto"/>
          </w:tcPr>
          <w:p w14:paraId="229669B0" w14:textId="128F031F" w:rsidR="00EF3DD2" w:rsidRPr="00C529F9" w:rsidRDefault="00B0706C" w:rsidP="00DE1524">
            <w:pPr>
              <w:jc w:val="center"/>
              <w:rPr>
                <w:rFonts w:ascii="Arial" w:hAnsi="Arial" w:cs="Arial"/>
                <w:b/>
                <w:lang w:val="en-US"/>
              </w:rPr>
            </w:pPr>
            <w:r w:rsidRPr="00C529F9">
              <w:rPr>
                <w:rFonts w:ascii="Arial" w:hAnsi="Arial" w:cs="Arial"/>
                <w:b/>
                <w:lang w:val="en-US"/>
              </w:rPr>
              <w:t>5</w:t>
            </w:r>
          </w:p>
        </w:tc>
      </w:tr>
      <w:tr w:rsidR="00EF3DD2" w:rsidRPr="00C529F9" w14:paraId="56569EEB" w14:textId="77777777" w:rsidTr="00DE1524">
        <w:tc>
          <w:tcPr>
            <w:tcW w:w="1134" w:type="dxa"/>
            <w:shd w:val="clear" w:color="auto" w:fill="auto"/>
          </w:tcPr>
          <w:p w14:paraId="52F42731" w14:textId="77777777" w:rsidR="00EF3DD2" w:rsidRPr="00C529F9" w:rsidRDefault="00EF3DD2" w:rsidP="00DE1524">
            <w:pPr>
              <w:jc w:val="center"/>
              <w:rPr>
                <w:rFonts w:ascii="Arial" w:hAnsi="Arial" w:cs="Arial"/>
                <w:lang w:val="en-US"/>
              </w:rPr>
            </w:pPr>
            <w:r w:rsidRPr="00C529F9">
              <w:rPr>
                <w:rFonts w:ascii="Arial" w:hAnsi="Arial" w:cs="Arial"/>
                <w:lang w:val="en-US"/>
              </w:rPr>
              <w:t>1.3</w:t>
            </w:r>
          </w:p>
        </w:tc>
        <w:tc>
          <w:tcPr>
            <w:tcW w:w="7088" w:type="dxa"/>
            <w:shd w:val="clear" w:color="auto" w:fill="auto"/>
          </w:tcPr>
          <w:p w14:paraId="7B9066D4" w14:textId="77777777" w:rsidR="00EF3DD2" w:rsidRPr="00C529F9" w:rsidRDefault="00EF3DD2" w:rsidP="00DE1524">
            <w:pPr>
              <w:rPr>
                <w:rFonts w:ascii="Arial" w:hAnsi="Arial" w:cs="Arial"/>
                <w:lang w:val="en-US"/>
              </w:rPr>
            </w:pPr>
            <w:r w:rsidRPr="00C529F9">
              <w:rPr>
                <w:rFonts w:ascii="Arial" w:hAnsi="Arial" w:cs="Arial"/>
                <w:lang w:val="en-US"/>
              </w:rPr>
              <w:t>Enquiry documents</w:t>
            </w:r>
          </w:p>
        </w:tc>
        <w:tc>
          <w:tcPr>
            <w:tcW w:w="1479" w:type="dxa"/>
            <w:shd w:val="clear" w:color="auto" w:fill="auto"/>
          </w:tcPr>
          <w:p w14:paraId="6DC5BFA9" w14:textId="6817B68E" w:rsidR="00EF3DD2" w:rsidRPr="00C529F9" w:rsidRDefault="00B0706C" w:rsidP="00DE1524">
            <w:pPr>
              <w:jc w:val="center"/>
              <w:rPr>
                <w:rFonts w:ascii="Arial" w:hAnsi="Arial" w:cs="Arial"/>
                <w:b/>
                <w:lang w:val="en-US"/>
              </w:rPr>
            </w:pPr>
            <w:r w:rsidRPr="00C529F9">
              <w:rPr>
                <w:rFonts w:ascii="Arial" w:hAnsi="Arial" w:cs="Arial"/>
                <w:b/>
                <w:lang w:val="en-US"/>
              </w:rPr>
              <w:t>5</w:t>
            </w:r>
          </w:p>
        </w:tc>
      </w:tr>
      <w:tr w:rsidR="00EF3DD2" w:rsidRPr="00C529F9" w14:paraId="4CF96835" w14:textId="77777777" w:rsidTr="00DE1524">
        <w:tc>
          <w:tcPr>
            <w:tcW w:w="1134" w:type="dxa"/>
            <w:shd w:val="clear" w:color="auto" w:fill="auto"/>
          </w:tcPr>
          <w:p w14:paraId="541B8632" w14:textId="77777777" w:rsidR="00EF3DD2" w:rsidRPr="00C529F9" w:rsidRDefault="00EF3DD2" w:rsidP="00DE1524">
            <w:pPr>
              <w:jc w:val="center"/>
              <w:rPr>
                <w:rFonts w:ascii="Arial" w:hAnsi="Arial" w:cs="Arial"/>
                <w:lang w:val="en-US"/>
              </w:rPr>
            </w:pPr>
            <w:r w:rsidRPr="00C529F9">
              <w:rPr>
                <w:rFonts w:ascii="Arial" w:hAnsi="Arial" w:cs="Arial"/>
                <w:lang w:val="en-US"/>
              </w:rPr>
              <w:t>1.4</w:t>
            </w:r>
          </w:p>
        </w:tc>
        <w:tc>
          <w:tcPr>
            <w:tcW w:w="7088" w:type="dxa"/>
            <w:shd w:val="clear" w:color="auto" w:fill="auto"/>
          </w:tcPr>
          <w:p w14:paraId="3EF80A6D" w14:textId="77777777" w:rsidR="00EF3DD2" w:rsidRPr="00C529F9" w:rsidRDefault="00EF3DD2" w:rsidP="00DE1524">
            <w:pPr>
              <w:rPr>
                <w:rFonts w:ascii="Arial" w:hAnsi="Arial" w:cs="Arial"/>
                <w:lang w:val="en-US"/>
              </w:rPr>
            </w:pPr>
            <w:r w:rsidRPr="00C529F9">
              <w:rPr>
                <w:rFonts w:ascii="Arial" w:hAnsi="Arial" w:cs="Arial"/>
                <w:lang w:val="en-US"/>
              </w:rPr>
              <w:t>Type of Invitation to Tender/RFP</w:t>
            </w:r>
          </w:p>
        </w:tc>
        <w:tc>
          <w:tcPr>
            <w:tcW w:w="1479" w:type="dxa"/>
            <w:shd w:val="clear" w:color="auto" w:fill="auto"/>
          </w:tcPr>
          <w:p w14:paraId="4CB4BE68" w14:textId="0F5EF383" w:rsidR="00EF3DD2" w:rsidRPr="00C529F9" w:rsidRDefault="00B0706C" w:rsidP="00DE1524">
            <w:pPr>
              <w:jc w:val="center"/>
              <w:rPr>
                <w:rFonts w:ascii="Arial" w:hAnsi="Arial" w:cs="Arial"/>
                <w:b/>
                <w:lang w:val="en-US"/>
              </w:rPr>
            </w:pPr>
            <w:r w:rsidRPr="00C529F9">
              <w:rPr>
                <w:rFonts w:ascii="Arial" w:hAnsi="Arial" w:cs="Arial"/>
                <w:b/>
                <w:lang w:val="en-US"/>
              </w:rPr>
              <w:t>5</w:t>
            </w:r>
          </w:p>
        </w:tc>
      </w:tr>
      <w:tr w:rsidR="00EF3DD2" w:rsidRPr="00C529F9" w14:paraId="1F39B775" w14:textId="77777777" w:rsidTr="00DE1524">
        <w:tc>
          <w:tcPr>
            <w:tcW w:w="1134" w:type="dxa"/>
            <w:shd w:val="clear" w:color="auto" w:fill="auto"/>
          </w:tcPr>
          <w:p w14:paraId="171F9D96" w14:textId="77777777" w:rsidR="00EF3DD2" w:rsidRPr="00C529F9" w:rsidRDefault="00EF3DD2" w:rsidP="00DE1524">
            <w:pPr>
              <w:jc w:val="center"/>
              <w:rPr>
                <w:rFonts w:ascii="Arial" w:hAnsi="Arial" w:cs="Arial"/>
                <w:lang w:val="en-US"/>
              </w:rPr>
            </w:pPr>
            <w:r w:rsidRPr="00C529F9">
              <w:rPr>
                <w:rFonts w:ascii="Arial" w:hAnsi="Arial" w:cs="Arial"/>
                <w:lang w:val="en-US"/>
              </w:rPr>
              <w:t>1.6</w:t>
            </w:r>
          </w:p>
        </w:tc>
        <w:tc>
          <w:tcPr>
            <w:tcW w:w="7088" w:type="dxa"/>
            <w:shd w:val="clear" w:color="auto" w:fill="auto"/>
          </w:tcPr>
          <w:p w14:paraId="32ED3F49" w14:textId="77777777" w:rsidR="00EF3DD2" w:rsidRPr="00C529F9" w:rsidRDefault="00EF3DD2" w:rsidP="00DE1524">
            <w:pPr>
              <w:rPr>
                <w:rFonts w:ascii="Arial" w:hAnsi="Arial" w:cs="Arial"/>
                <w:lang w:val="en-US"/>
              </w:rPr>
            </w:pPr>
            <w:r w:rsidRPr="00C529F9">
              <w:rPr>
                <w:rFonts w:ascii="Arial" w:hAnsi="Arial" w:cs="Arial"/>
                <w:lang w:val="en-US"/>
              </w:rPr>
              <w:t>Eskom's rights to accept or reject any tender</w:t>
            </w:r>
          </w:p>
        </w:tc>
        <w:tc>
          <w:tcPr>
            <w:tcW w:w="1479" w:type="dxa"/>
            <w:shd w:val="clear" w:color="auto" w:fill="auto"/>
          </w:tcPr>
          <w:p w14:paraId="52A1AB69" w14:textId="3ADE8428" w:rsidR="00EF3DD2" w:rsidRPr="00C529F9" w:rsidRDefault="00B0706C" w:rsidP="00DE1524">
            <w:pPr>
              <w:jc w:val="center"/>
              <w:rPr>
                <w:rFonts w:ascii="Arial" w:hAnsi="Arial" w:cs="Arial"/>
                <w:b/>
                <w:lang w:val="en-US"/>
              </w:rPr>
            </w:pPr>
            <w:r w:rsidRPr="00C529F9">
              <w:rPr>
                <w:rFonts w:ascii="Arial" w:hAnsi="Arial" w:cs="Arial"/>
                <w:b/>
                <w:lang w:val="en-US"/>
              </w:rPr>
              <w:t>5</w:t>
            </w:r>
          </w:p>
        </w:tc>
      </w:tr>
      <w:tr w:rsidR="00EF3DD2" w:rsidRPr="00C529F9" w14:paraId="6E7E379B" w14:textId="77777777" w:rsidTr="00DE1524">
        <w:tc>
          <w:tcPr>
            <w:tcW w:w="1134" w:type="dxa"/>
            <w:shd w:val="clear" w:color="auto" w:fill="auto"/>
          </w:tcPr>
          <w:p w14:paraId="043FD4F4" w14:textId="77777777" w:rsidR="00EF3DD2" w:rsidRPr="00C529F9" w:rsidRDefault="00EF3DD2" w:rsidP="00DE1524">
            <w:pPr>
              <w:jc w:val="center"/>
              <w:rPr>
                <w:rFonts w:ascii="Arial" w:hAnsi="Arial" w:cs="Arial"/>
                <w:lang w:val="en-US"/>
              </w:rPr>
            </w:pPr>
            <w:r w:rsidRPr="00C529F9">
              <w:rPr>
                <w:rFonts w:ascii="Arial" w:hAnsi="Arial" w:cs="Arial"/>
                <w:lang w:val="en-US"/>
              </w:rPr>
              <w:t>2.1</w:t>
            </w:r>
          </w:p>
        </w:tc>
        <w:tc>
          <w:tcPr>
            <w:tcW w:w="7088" w:type="dxa"/>
            <w:shd w:val="clear" w:color="auto" w:fill="auto"/>
          </w:tcPr>
          <w:p w14:paraId="1FD95921" w14:textId="77777777" w:rsidR="00EF3DD2" w:rsidRPr="00C529F9" w:rsidRDefault="00EF3DD2" w:rsidP="00DE1524">
            <w:pPr>
              <w:rPr>
                <w:rFonts w:ascii="Arial" w:hAnsi="Arial" w:cs="Arial"/>
                <w:lang w:val="en-US"/>
              </w:rPr>
            </w:pPr>
            <w:r w:rsidRPr="00C529F9">
              <w:rPr>
                <w:rFonts w:ascii="Arial" w:hAnsi="Arial" w:cs="Arial"/>
                <w:lang w:val="en-US"/>
              </w:rPr>
              <w:t>Eligible tenders</w:t>
            </w:r>
          </w:p>
        </w:tc>
        <w:tc>
          <w:tcPr>
            <w:tcW w:w="1479" w:type="dxa"/>
            <w:shd w:val="clear" w:color="auto" w:fill="auto"/>
          </w:tcPr>
          <w:p w14:paraId="703CFB36" w14:textId="3AAE58DB" w:rsidR="00EF3DD2" w:rsidRPr="00C529F9" w:rsidRDefault="00B0706C" w:rsidP="00DE1524">
            <w:pPr>
              <w:jc w:val="center"/>
              <w:rPr>
                <w:rFonts w:ascii="Arial" w:hAnsi="Arial" w:cs="Arial"/>
                <w:b/>
                <w:lang w:val="en-US"/>
              </w:rPr>
            </w:pPr>
            <w:r w:rsidRPr="00C529F9">
              <w:rPr>
                <w:rFonts w:ascii="Arial" w:hAnsi="Arial" w:cs="Arial"/>
                <w:b/>
                <w:lang w:val="en-US"/>
              </w:rPr>
              <w:t>5</w:t>
            </w:r>
          </w:p>
        </w:tc>
      </w:tr>
      <w:tr w:rsidR="00EF3DD2" w:rsidRPr="00C529F9" w14:paraId="43E92000" w14:textId="77777777" w:rsidTr="00DE1524">
        <w:tc>
          <w:tcPr>
            <w:tcW w:w="1134" w:type="dxa"/>
            <w:shd w:val="clear" w:color="auto" w:fill="auto"/>
          </w:tcPr>
          <w:p w14:paraId="7B283236" w14:textId="77777777" w:rsidR="00EF3DD2" w:rsidRPr="00C529F9" w:rsidRDefault="00EF3DD2" w:rsidP="00DE1524">
            <w:pPr>
              <w:jc w:val="center"/>
              <w:rPr>
                <w:rFonts w:ascii="Arial" w:hAnsi="Arial" w:cs="Arial"/>
                <w:lang w:val="en-US"/>
              </w:rPr>
            </w:pPr>
            <w:r w:rsidRPr="00C529F9">
              <w:rPr>
                <w:rFonts w:ascii="Arial" w:hAnsi="Arial" w:cs="Arial"/>
                <w:lang w:val="en-US"/>
              </w:rPr>
              <w:t>2.2-2.5</w:t>
            </w:r>
          </w:p>
        </w:tc>
        <w:tc>
          <w:tcPr>
            <w:tcW w:w="7088" w:type="dxa"/>
            <w:shd w:val="clear" w:color="auto" w:fill="auto"/>
          </w:tcPr>
          <w:p w14:paraId="501B3A07" w14:textId="77777777" w:rsidR="00EF3DD2" w:rsidRPr="00C529F9" w:rsidRDefault="00EF3DD2" w:rsidP="00DE1524">
            <w:pPr>
              <w:rPr>
                <w:rFonts w:ascii="Arial" w:hAnsi="Arial" w:cs="Arial"/>
                <w:lang w:val="en-US"/>
              </w:rPr>
            </w:pPr>
            <w:r w:rsidRPr="00C529F9">
              <w:rPr>
                <w:rFonts w:ascii="Arial" w:hAnsi="Arial" w:cs="Arial"/>
                <w:lang w:val="en-US"/>
              </w:rPr>
              <w:t>Tender Closing</w:t>
            </w:r>
          </w:p>
        </w:tc>
        <w:tc>
          <w:tcPr>
            <w:tcW w:w="1479" w:type="dxa"/>
            <w:shd w:val="clear" w:color="auto" w:fill="auto"/>
          </w:tcPr>
          <w:p w14:paraId="3F8DF47C" w14:textId="319A6CA1" w:rsidR="00EF3DD2" w:rsidRPr="00C529F9" w:rsidRDefault="00B0706C" w:rsidP="00DE1524">
            <w:pPr>
              <w:jc w:val="center"/>
              <w:rPr>
                <w:rFonts w:ascii="Arial" w:hAnsi="Arial" w:cs="Arial"/>
                <w:b/>
                <w:lang w:val="en-US"/>
              </w:rPr>
            </w:pPr>
            <w:r w:rsidRPr="00C529F9">
              <w:rPr>
                <w:rFonts w:ascii="Arial" w:hAnsi="Arial" w:cs="Arial"/>
                <w:b/>
                <w:lang w:val="en-US"/>
              </w:rPr>
              <w:t>6</w:t>
            </w:r>
          </w:p>
        </w:tc>
      </w:tr>
      <w:tr w:rsidR="00EF3DD2" w:rsidRPr="00C529F9" w14:paraId="76094898" w14:textId="77777777" w:rsidTr="00DE1524">
        <w:tc>
          <w:tcPr>
            <w:tcW w:w="1134" w:type="dxa"/>
            <w:shd w:val="clear" w:color="auto" w:fill="auto"/>
          </w:tcPr>
          <w:p w14:paraId="617D6981" w14:textId="77777777" w:rsidR="00EF3DD2" w:rsidRPr="00C529F9" w:rsidRDefault="00EF3DD2" w:rsidP="00DE1524">
            <w:pPr>
              <w:jc w:val="center"/>
              <w:rPr>
                <w:rFonts w:ascii="Arial" w:hAnsi="Arial" w:cs="Arial"/>
                <w:lang w:val="en-US"/>
              </w:rPr>
            </w:pPr>
            <w:r w:rsidRPr="00C529F9">
              <w:rPr>
                <w:rFonts w:ascii="Arial" w:hAnsi="Arial" w:cs="Arial"/>
                <w:lang w:val="en-US"/>
              </w:rPr>
              <w:t>2.9</w:t>
            </w:r>
          </w:p>
        </w:tc>
        <w:tc>
          <w:tcPr>
            <w:tcW w:w="7088" w:type="dxa"/>
            <w:shd w:val="clear" w:color="auto" w:fill="auto"/>
          </w:tcPr>
          <w:p w14:paraId="23455AF9" w14:textId="77777777" w:rsidR="00EF3DD2" w:rsidRPr="00C529F9" w:rsidRDefault="00EF3DD2" w:rsidP="00DE1524">
            <w:pPr>
              <w:contextualSpacing/>
              <w:rPr>
                <w:rFonts w:ascii="Arial" w:hAnsi="Arial" w:cs="Arial"/>
                <w:lang w:val="en-US"/>
              </w:rPr>
            </w:pPr>
            <w:r w:rsidRPr="00C529F9">
              <w:rPr>
                <w:rFonts w:ascii="Arial" w:hAnsi="Arial" w:cs="Arial"/>
                <w:lang w:val="en-US"/>
              </w:rPr>
              <w:t>Copy of original tender</w:t>
            </w:r>
          </w:p>
        </w:tc>
        <w:tc>
          <w:tcPr>
            <w:tcW w:w="1479" w:type="dxa"/>
            <w:shd w:val="clear" w:color="auto" w:fill="auto"/>
          </w:tcPr>
          <w:p w14:paraId="36BFC585" w14:textId="78C7F26A" w:rsidR="00EF3DD2" w:rsidRPr="00C529F9" w:rsidRDefault="00B0706C" w:rsidP="00DE1524">
            <w:pPr>
              <w:jc w:val="center"/>
              <w:rPr>
                <w:rFonts w:ascii="Arial" w:hAnsi="Arial" w:cs="Arial"/>
                <w:b/>
                <w:lang w:val="en-US"/>
              </w:rPr>
            </w:pPr>
            <w:r w:rsidRPr="00C529F9">
              <w:rPr>
                <w:rFonts w:ascii="Arial" w:hAnsi="Arial" w:cs="Arial"/>
                <w:b/>
                <w:lang w:val="en-US"/>
              </w:rPr>
              <w:t>6</w:t>
            </w:r>
          </w:p>
        </w:tc>
      </w:tr>
      <w:tr w:rsidR="00EF3DD2" w:rsidRPr="00C529F9" w14:paraId="6F41ADB2" w14:textId="77777777" w:rsidTr="00DE1524">
        <w:tc>
          <w:tcPr>
            <w:tcW w:w="1134" w:type="dxa"/>
            <w:shd w:val="clear" w:color="auto" w:fill="auto"/>
          </w:tcPr>
          <w:p w14:paraId="5D32E1C8" w14:textId="77777777" w:rsidR="00EF3DD2" w:rsidRPr="00C529F9" w:rsidRDefault="00EF3DD2" w:rsidP="00DE1524">
            <w:pPr>
              <w:jc w:val="center"/>
              <w:rPr>
                <w:rFonts w:ascii="Arial" w:hAnsi="Arial" w:cs="Arial"/>
                <w:lang w:val="en-US"/>
              </w:rPr>
            </w:pPr>
            <w:r w:rsidRPr="00C529F9">
              <w:rPr>
                <w:rFonts w:ascii="Arial" w:hAnsi="Arial" w:cs="Arial"/>
                <w:lang w:val="en-US"/>
              </w:rPr>
              <w:t>2.13</w:t>
            </w:r>
          </w:p>
        </w:tc>
        <w:tc>
          <w:tcPr>
            <w:tcW w:w="7088" w:type="dxa"/>
            <w:shd w:val="clear" w:color="auto" w:fill="auto"/>
          </w:tcPr>
          <w:p w14:paraId="040CAB86" w14:textId="77777777" w:rsidR="00EF3DD2" w:rsidRPr="00C529F9" w:rsidRDefault="00EF3DD2" w:rsidP="00DE1524">
            <w:pPr>
              <w:rPr>
                <w:rFonts w:ascii="Arial" w:hAnsi="Arial" w:cs="Arial"/>
                <w:lang w:val="en-US"/>
              </w:rPr>
            </w:pPr>
            <w:r w:rsidRPr="00C529F9">
              <w:rPr>
                <w:rFonts w:ascii="Arial" w:hAnsi="Arial" w:cs="Arial"/>
                <w:lang w:val="en-US"/>
              </w:rPr>
              <w:t>Tender Validity Period</w:t>
            </w:r>
          </w:p>
        </w:tc>
        <w:tc>
          <w:tcPr>
            <w:tcW w:w="1479" w:type="dxa"/>
            <w:shd w:val="clear" w:color="auto" w:fill="auto"/>
          </w:tcPr>
          <w:p w14:paraId="751CDC70" w14:textId="3D46C5F8" w:rsidR="00EF3DD2" w:rsidRPr="00C529F9" w:rsidRDefault="00B0706C" w:rsidP="00DE1524">
            <w:pPr>
              <w:jc w:val="center"/>
              <w:rPr>
                <w:rFonts w:ascii="Arial" w:hAnsi="Arial" w:cs="Arial"/>
                <w:b/>
                <w:lang w:val="en-US"/>
              </w:rPr>
            </w:pPr>
            <w:r w:rsidRPr="00C529F9">
              <w:rPr>
                <w:rFonts w:ascii="Arial" w:hAnsi="Arial" w:cs="Arial"/>
                <w:b/>
                <w:lang w:val="en-US"/>
              </w:rPr>
              <w:t>7</w:t>
            </w:r>
          </w:p>
        </w:tc>
      </w:tr>
      <w:tr w:rsidR="00EF3DD2" w:rsidRPr="00C529F9" w14:paraId="4882AF82" w14:textId="77777777" w:rsidTr="00DE1524">
        <w:tc>
          <w:tcPr>
            <w:tcW w:w="1134" w:type="dxa"/>
            <w:shd w:val="clear" w:color="auto" w:fill="auto"/>
          </w:tcPr>
          <w:p w14:paraId="45B16CFD" w14:textId="77777777" w:rsidR="00EF3DD2" w:rsidRPr="00C529F9" w:rsidRDefault="00EF3DD2" w:rsidP="00DE1524">
            <w:pPr>
              <w:jc w:val="center"/>
              <w:rPr>
                <w:rFonts w:ascii="Arial" w:hAnsi="Arial" w:cs="Arial"/>
                <w:lang w:val="en-US"/>
              </w:rPr>
            </w:pPr>
            <w:r w:rsidRPr="00C529F9">
              <w:rPr>
                <w:rFonts w:ascii="Arial" w:hAnsi="Arial" w:cs="Arial"/>
                <w:lang w:val="en-US"/>
              </w:rPr>
              <w:t>2.16</w:t>
            </w:r>
          </w:p>
        </w:tc>
        <w:tc>
          <w:tcPr>
            <w:tcW w:w="7088" w:type="dxa"/>
            <w:shd w:val="clear" w:color="auto" w:fill="auto"/>
          </w:tcPr>
          <w:p w14:paraId="42AF1255" w14:textId="77777777" w:rsidR="00EF3DD2" w:rsidRPr="00C529F9" w:rsidRDefault="00EF3DD2" w:rsidP="00DE1524">
            <w:pPr>
              <w:rPr>
                <w:rFonts w:ascii="Arial" w:hAnsi="Arial" w:cs="Arial"/>
                <w:lang w:val="en-US"/>
              </w:rPr>
            </w:pPr>
            <w:r w:rsidRPr="00C529F9">
              <w:rPr>
                <w:rFonts w:ascii="Arial" w:hAnsi="Arial" w:cs="Arial"/>
                <w:lang w:val="en-US"/>
              </w:rPr>
              <w:t>Site/clarification meetings</w:t>
            </w:r>
          </w:p>
        </w:tc>
        <w:tc>
          <w:tcPr>
            <w:tcW w:w="1479" w:type="dxa"/>
            <w:shd w:val="clear" w:color="auto" w:fill="auto"/>
          </w:tcPr>
          <w:p w14:paraId="515F1A59" w14:textId="4102F8A9" w:rsidR="00EF3DD2" w:rsidRPr="00C529F9" w:rsidRDefault="00B0706C" w:rsidP="00DE1524">
            <w:pPr>
              <w:jc w:val="center"/>
              <w:rPr>
                <w:rFonts w:ascii="Arial" w:hAnsi="Arial" w:cs="Arial"/>
                <w:b/>
                <w:lang w:val="en-US"/>
              </w:rPr>
            </w:pPr>
            <w:r w:rsidRPr="00C529F9">
              <w:rPr>
                <w:rFonts w:ascii="Arial" w:hAnsi="Arial" w:cs="Arial"/>
                <w:b/>
                <w:lang w:val="en-US"/>
              </w:rPr>
              <w:t>7</w:t>
            </w:r>
          </w:p>
        </w:tc>
      </w:tr>
      <w:tr w:rsidR="00EF3DD2" w:rsidRPr="00C529F9" w14:paraId="7990284C" w14:textId="77777777" w:rsidTr="00DE1524">
        <w:tc>
          <w:tcPr>
            <w:tcW w:w="1134" w:type="dxa"/>
            <w:shd w:val="clear" w:color="auto" w:fill="auto"/>
          </w:tcPr>
          <w:p w14:paraId="5893ECA3" w14:textId="77777777" w:rsidR="00EF3DD2" w:rsidRPr="00C529F9" w:rsidRDefault="00EF3DD2" w:rsidP="00DE1524">
            <w:pPr>
              <w:jc w:val="center"/>
              <w:rPr>
                <w:rFonts w:ascii="Arial" w:hAnsi="Arial" w:cs="Arial"/>
                <w:lang w:val="en-US"/>
              </w:rPr>
            </w:pPr>
            <w:r w:rsidRPr="00C529F9">
              <w:rPr>
                <w:rFonts w:ascii="Arial" w:hAnsi="Arial" w:cs="Arial"/>
                <w:lang w:val="en-US"/>
              </w:rPr>
              <w:t>2.17</w:t>
            </w:r>
          </w:p>
        </w:tc>
        <w:tc>
          <w:tcPr>
            <w:tcW w:w="7088" w:type="dxa"/>
            <w:shd w:val="clear" w:color="auto" w:fill="auto"/>
          </w:tcPr>
          <w:p w14:paraId="3DE9FDF6" w14:textId="77777777" w:rsidR="00EF3DD2" w:rsidRPr="00C529F9" w:rsidRDefault="00EF3DD2" w:rsidP="00DE1524">
            <w:pPr>
              <w:contextualSpacing/>
              <w:rPr>
                <w:rFonts w:ascii="Arial" w:hAnsi="Arial" w:cs="Arial"/>
                <w:lang w:val="en-US"/>
              </w:rPr>
            </w:pPr>
            <w:r w:rsidRPr="00C529F9">
              <w:rPr>
                <w:rFonts w:ascii="Arial" w:hAnsi="Arial" w:cs="Arial"/>
                <w:lang w:val="en-US"/>
              </w:rPr>
              <w:t>Clarification on enquiry documents</w:t>
            </w:r>
          </w:p>
        </w:tc>
        <w:tc>
          <w:tcPr>
            <w:tcW w:w="1479" w:type="dxa"/>
            <w:shd w:val="clear" w:color="auto" w:fill="auto"/>
          </w:tcPr>
          <w:p w14:paraId="54C08A8D" w14:textId="642661F6" w:rsidR="00EF3DD2" w:rsidRPr="00C529F9" w:rsidRDefault="00B0706C" w:rsidP="00DE1524">
            <w:pPr>
              <w:jc w:val="center"/>
              <w:rPr>
                <w:rFonts w:ascii="Arial" w:hAnsi="Arial" w:cs="Arial"/>
                <w:b/>
                <w:lang w:val="en-US"/>
              </w:rPr>
            </w:pPr>
            <w:r w:rsidRPr="00C529F9">
              <w:rPr>
                <w:rFonts w:ascii="Arial" w:hAnsi="Arial" w:cs="Arial"/>
                <w:b/>
                <w:lang w:val="en-US"/>
              </w:rPr>
              <w:t>7</w:t>
            </w:r>
          </w:p>
        </w:tc>
      </w:tr>
      <w:tr w:rsidR="00EF3DD2" w:rsidRPr="00C529F9" w14:paraId="66EBAA1C" w14:textId="77777777" w:rsidTr="00DE1524">
        <w:tc>
          <w:tcPr>
            <w:tcW w:w="1134" w:type="dxa"/>
            <w:shd w:val="clear" w:color="auto" w:fill="auto"/>
          </w:tcPr>
          <w:p w14:paraId="2A66ED16" w14:textId="77777777" w:rsidR="00EF3DD2" w:rsidRPr="00C529F9" w:rsidRDefault="00EF3DD2" w:rsidP="00DE1524">
            <w:pPr>
              <w:jc w:val="center"/>
              <w:rPr>
                <w:rFonts w:ascii="Arial" w:hAnsi="Arial" w:cs="Arial"/>
                <w:lang w:val="en-US"/>
              </w:rPr>
            </w:pPr>
            <w:r w:rsidRPr="00C529F9">
              <w:rPr>
                <w:rFonts w:ascii="Arial" w:hAnsi="Arial" w:cs="Arial"/>
                <w:lang w:val="en-US"/>
              </w:rPr>
              <w:t>2.23</w:t>
            </w:r>
          </w:p>
        </w:tc>
        <w:tc>
          <w:tcPr>
            <w:tcW w:w="7088" w:type="dxa"/>
            <w:shd w:val="clear" w:color="auto" w:fill="auto"/>
          </w:tcPr>
          <w:p w14:paraId="49A23A09" w14:textId="77777777" w:rsidR="00EF3DD2" w:rsidRPr="00C529F9" w:rsidRDefault="00EF3DD2" w:rsidP="00DE1524">
            <w:pPr>
              <w:rPr>
                <w:rFonts w:ascii="Arial" w:hAnsi="Arial" w:cs="Arial"/>
                <w:lang w:val="en-US"/>
              </w:rPr>
            </w:pPr>
            <w:r w:rsidRPr="00C529F9">
              <w:rPr>
                <w:rFonts w:ascii="Arial" w:hAnsi="Arial" w:cs="Arial"/>
                <w:lang w:val="en-US"/>
              </w:rPr>
              <w:t>Alternative tenders</w:t>
            </w:r>
          </w:p>
        </w:tc>
        <w:tc>
          <w:tcPr>
            <w:tcW w:w="1479" w:type="dxa"/>
            <w:shd w:val="clear" w:color="auto" w:fill="auto"/>
          </w:tcPr>
          <w:p w14:paraId="6F994B53" w14:textId="38B65142" w:rsidR="00EF3DD2" w:rsidRPr="00C529F9" w:rsidRDefault="00B0706C" w:rsidP="00DE1524">
            <w:pPr>
              <w:jc w:val="center"/>
              <w:rPr>
                <w:rFonts w:ascii="Arial" w:hAnsi="Arial" w:cs="Arial"/>
                <w:b/>
                <w:lang w:val="en-US"/>
              </w:rPr>
            </w:pPr>
            <w:r w:rsidRPr="00C529F9">
              <w:rPr>
                <w:rFonts w:ascii="Arial" w:hAnsi="Arial" w:cs="Arial"/>
                <w:b/>
                <w:lang w:val="en-US"/>
              </w:rPr>
              <w:t>7</w:t>
            </w:r>
          </w:p>
        </w:tc>
      </w:tr>
      <w:tr w:rsidR="00EF3DD2" w:rsidRPr="00C529F9" w14:paraId="4E7D815D" w14:textId="77777777" w:rsidTr="00DE1524">
        <w:tc>
          <w:tcPr>
            <w:tcW w:w="1134" w:type="dxa"/>
            <w:shd w:val="clear" w:color="auto" w:fill="auto"/>
          </w:tcPr>
          <w:p w14:paraId="79E9D0DB" w14:textId="77777777" w:rsidR="00EF3DD2" w:rsidRPr="00C529F9" w:rsidRDefault="00EF3DD2" w:rsidP="00DE1524">
            <w:pPr>
              <w:jc w:val="center"/>
              <w:rPr>
                <w:rFonts w:ascii="Arial" w:hAnsi="Arial" w:cs="Arial"/>
                <w:lang w:val="en-US"/>
              </w:rPr>
            </w:pPr>
            <w:r w:rsidRPr="00C529F9">
              <w:rPr>
                <w:rFonts w:ascii="Arial" w:hAnsi="Arial" w:cs="Arial"/>
                <w:lang w:val="en-US"/>
              </w:rPr>
              <w:t>2.25</w:t>
            </w:r>
          </w:p>
        </w:tc>
        <w:tc>
          <w:tcPr>
            <w:tcW w:w="7088" w:type="dxa"/>
            <w:shd w:val="clear" w:color="auto" w:fill="auto"/>
          </w:tcPr>
          <w:p w14:paraId="19FE55DA" w14:textId="77777777" w:rsidR="00EF3DD2" w:rsidRPr="00C529F9" w:rsidRDefault="00EF3DD2" w:rsidP="00DE1524">
            <w:pPr>
              <w:rPr>
                <w:rFonts w:ascii="Arial" w:hAnsi="Arial" w:cs="Arial"/>
                <w:lang w:val="en-US"/>
              </w:rPr>
            </w:pPr>
            <w:r w:rsidRPr="00C529F9">
              <w:rPr>
                <w:rFonts w:ascii="Arial" w:hAnsi="Arial" w:cs="Arial"/>
                <w:lang w:val="en-US"/>
              </w:rPr>
              <w:t>Conditions of contract</w:t>
            </w:r>
          </w:p>
        </w:tc>
        <w:tc>
          <w:tcPr>
            <w:tcW w:w="1479" w:type="dxa"/>
            <w:shd w:val="clear" w:color="auto" w:fill="auto"/>
          </w:tcPr>
          <w:p w14:paraId="4D303C13" w14:textId="5F086CC8" w:rsidR="00EF3DD2" w:rsidRPr="00C529F9" w:rsidRDefault="00B0706C" w:rsidP="00DE1524">
            <w:pPr>
              <w:jc w:val="center"/>
              <w:rPr>
                <w:rFonts w:ascii="Arial" w:hAnsi="Arial" w:cs="Arial"/>
                <w:b/>
                <w:lang w:val="en-US"/>
              </w:rPr>
            </w:pPr>
            <w:r w:rsidRPr="00C529F9">
              <w:rPr>
                <w:rFonts w:ascii="Arial" w:hAnsi="Arial" w:cs="Arial"/>
                <w:b/>
                <w:lang w:val="en-US"/>
              </w:rPr>
              <w:t>7</w:t>
            </w:r>
          </w:p>
        </w:tc>
      </w:tr>
      <w:tr w:rsidR="00EF3DD2" w:rsidRPr="00C529F9" w14:paraId="2184ABCF" w14:textId="77777777" w:rsidTr="00DE1524">
        <w:tc>
          <w:tcPr>
            <w:tcW w:w="1134" w:type="dxa"/>
            <w:shd w:val="clear" w:color="auto" w:fill="auto"/>
          </w:tcPr>
          <w:p w14:paraId="3FD8AC2B" w14:textId="77777777" w:rsidR="00EF3DD2" w:rsidRPr="00C529F9" w:rsidRDefault="00EF3DD2" w:rsidP="00DE1524">
            <w:pPr>
              <w:jc w:val="center"/>
              <w:rPr>
                <w:rFonts w:ascii="Arial" w:hAnsi="Arial" w:cs="Arial"/>
                <w:lang w:val="en-US"/>
              </w:rPr>
            </w:pPr>
            <w:r w:rsidRPr="00C529F9">
              <w:rPr>
                <w:rFonts w:ascii="Arial" w:hAnsi="Arial" w:cs="Arial"/>
                <w:lang w:val="en-US"/>
              </w:rPr>
              <w:t>2.31</w:t>
            </w:r>
          </w:p>
        </w:tc>
        <w:tc>
          <w:tcPr>
            <w:tcW w:w="7088" w:type="dxa"/>
            <w:shd w:val="clear" w:color="auto" w:fill="auto"/>
          </w:tcPr>
          <w:p w14:paraId="7651D039" w14:textId="77777777" w:rsidR="00EF3DD2" w:rsidRPr="00C529F9" w:rsidRDefault="00EF3DD2" w:rsidP="00DE1524">
            <w:pPr>
              <w:rPr>
                <w:rFonts w:ascii="Arial" w:hAnsi="Arial" w:cs="Arial"/>
                <w:lang w:val="en-US"/>
              </w:rPr>
            </w:pPr>
            <w:r w:rsidRPr="00C529F9">
              <w:rPr>
                <w:rFonts w:ascii="Arial" w:hAnsi="Arial" w:cs="Arial"/>
                <w:lang w:val="en-US"/>
              </w:rPr>
              <w:t>Provision of security for performance</w:t>
            </w:r>
          </w:p>
        </w:tc>
        <w:tc>
          <w:tcPr>
            <w:tcW w:w="1479" w:type="dxa"/>
            <w:shd w:val="clear" w:color="auto" w:fill="auto"/>
          </w:tcPr>
          <w:p w14:paraId="3BAE1C69" w14:textId="41496C3F" w:rsidR="00EF3DD2" w:rsidRPr="00C529F9" w:rsidRDefault="00B0706C" w:rsidP="00DE1524">
            <w:pPr>
              <w:jc w:val="center"/>
              <w:rPr>
                <w:rFonts w:ascii="Arial" w:hAnsi="Arial" w:cs="Arial"/>
                <w:b/>
                <w:lang w:val="en-US"/>
              </w:rPr>
            </w:pPr>
            <w:r w:rsidRPr="00C529F9">
              <w:rPr>
                <w:rFonts w:ascii="Arial" w:hAnsi="Arial" w:cs="Arial"/>
                <w:b/>
                <w:lang w:val="en-US"/>
              </w:rPr>
              <w:t>7</w:t>
            </w:r>
          </w:p>
        </w:tc>
      </w:tr>
      <w:tr w:rsidR="00EF3DD2" w:rsidRPr="00C529F9" w14:paraId="1B4CEC15" w14:textId="77777777" w:rsidTr="00DE1524">
        <w:tc>
          <w:tcPr>
            <w:tcW w:w="1134" w:type="dxa"/>
            <w:shd w:val="clear" w:color="auto" w:fill="auto"/>
          </w:tcPr>
          <w:p w14:paraId="79BFD87F" w14:textId="77777777" w:rsidR="00EF3DD2" w:rsidRPr="00C529F9" w:rsidRDefault="00EF3DD2" w:rsidP="00DE1524">
            <w:pPr>
              <w:jc w:val="center"/>
              <w:rPr>
                <w:rFonts w:ascii="Arial" w:hAnsi="Arial" w:cs="Arial"/>
                <w:lang w:val="en-US"/>
              </w:rPr>
            </w:pPr>
            <w:r w:rsidRPr="00C529F9">
              <w:rPr>
                <w:rFonts w:ascii="Arial" w:hAnsi="Arial" w:cs="Arial"/>
                <w:lang w:val="en-US"/>
              </w:rPr>
              <w:t>3.4</w:t>
            </w:r>
          </w:p>
        </w:tc>
        <w:tc>
          <w:tcPr>
            <w:tcW w:w="7088" w:type="dxa"/>
            <w:shd w:val="clear" w:color="auto" w:fill="auto"/>
          </w:tcPr>
          <w:p w14:paraId="4FE17819" w14:textId="77777777" w:rsidR="00EF3DD2" w:rsidRPr="00C529F9" w:rsidRDefault="00EF3DD2" w:rsidP="00DE1524">
            <w:pPr>
              <w:rPr>
                <w:rFonts w:ascii="Arial" w:hAnsi="Arial" w:cs="Arial"/>
                <w:lang w:val="en-US"/>
              </w:rPr>
            </w:pPr>
            <w:r w:rsidRPr="00C529F9">
              <w:rPr>
                <w:rFonts w:ascii="Arial" w:hAnsi="Arial" w:cs="Arial"/>
                <w:lang w:val="en-US"/>
              </w:rPr>
              <w:t>Opening of tenders</w:t>
            </w:r>
          </w:p>
        </w:tc>
        <w:tc>
          <w:tcPr>
            <w:tcW w:w="1479" w:type="dxa"/>
            <w:shd w:val="clear" w:color="auto" w:fill="auto"/>
          </w:tcPr>
          <w:p w14:paraId="17C92995" w14:textId="4971E3D7" w:rsidR="00EF3DD2" w:rsidRPr="00C529F9" w:rsidRDefault="00B0706C" w:rsidP="00DE1524">
            <w:pPr>
              <w:jc w:val="center"/>
              <w:rPr>
                <w:rFonts w:ascii="Arial" w:hAnsi="Arial" w:cs="Arial"/>
                <w:b/>
                <w:lang w:val="en-US"/>
              </w:rPr>
            </w:pPr>
            <w:r w:rsidRPr="00C529F9">
              <w:rPr>
                <w:rFonts w:ascii="Arial" w:hAnsi="Arial" w:cs="Arial"/>
                <w:b/>
                <w:lang w:val="en-US"/>
              </w:rPr>
              <w:t>7</w:t>
            </w:r>
          </w:p>
        </w:tc>
      </w:tr>
      <w:tr w:rsidR="00EF3DD2" w:rsidRPr="00C529F9" w14:paraId="17D3B267" w14:textId="77777777" w:rsidTr="00DE1524">
        <w:tc>
          <w:tcPr>
            <w:tcW w:w="1134" w:type="dxa"/>
            <w:shd w:val="clear" w:color="auto" w:fill="auto"/>
          </w:tcPr>
          <w:p w14:paraId="7109A8E2" w14:textId="77777777" w:rsidR="00EF3DD2" w:rsidRPr="00C529F9" w:rsidRDefault="00EF3DD2" w:rsidP="00DE1524">
            <w:pPr>
              <w:jc w:val="center"/>
              <w:rPr>
                <w:rFonts w:ascii="Arial" w:hAnsi="Arial" w:cs="Arial"/>
                <w:lang w:val="en-US"/>
              </w:rPr>
            </w:pPr>
            <w:r w:rsidRPr="00C529F9">
              <w:rPr>
                <w:rFonts w:ascii="Arial" w:hAnsi="Arial" w:cs="Arial"/>
                <w:lang w:val="en-US"/>
              </w:rPr>
              <w:t>3.5</w:t>
            </w:r>
          </w:p>
        </w:tc>
        <w:tc>
          <w:tcPr>
            <w:tcW w:w="7088" w:type="dxa"/>
            <w:shd w:val="clear" w:color="auto" w:fill="auto"/>
          </w:tcPr>
          <w:p w14:paraId="1AA0DC57" w14:textId="77777777" w:rsidR="00EF3DD2" w:rsidRPr="00C529F9" w:rsidRDefault="00EF3DD2" w:rsidP="00DE1524">
            <w:pPr>
              <w:rPr>
                <w:rFonts w:ascii="Arial" w:hAnsi="Arial" w:cs="Arial"/>
                <w:lang w:val="en-US"/>
              </w:rPr>
            </w:pPr>
            <w:r w:rsidRPr="00C529F9">
              <w:rPr>
                <w:rFonts w:ascii="Arial" w:hAnsi="Arial" w:cs="Arial"/>
                <w:lang w:val="en-US"/>
              </w:rPr>
              <w:t>Prices to be read out</w:t>
            </w:r>
          </w:p>
        </w:tc>
        <w:tc>
          <w:tcPr>
            <w:tcW w:w="1479" w:type="dxa"/>
            <w:shd w:val="clear" w:color="auto" w:fill="auto"/>
          </w:tcPr>
          <w:p w14:paraId="2831C15C" w14:textId="495483DA" w:rsidR="00EF3DD2" w:rsidRPr="00C529F9" w:rsidRDefault="00B0706C" w:rsidP="00DE1524">
            <w:pPr>
              <w:jc w:val="center"/>
              <w:rPr>
                <w:rFonts w:ascii="Arial" w:hAnsi="Arial" w:cs="Arial"/>
                <w:b/>
                <w:lang w:val="en-US"/>
              </w:rPr>
            </w:pPr>
            <w:r w:rsidRPr="00C529F9">
              <w:rPr>
                <w:rFonts w:ascii="Arial" w:hAnsi="Arial" w:cs="Arial"/>
                <w:b/>
                <w:lang w:val="en-US"/>
              </w:rPr>
              <w:t>7</w:t>
            </w:r>
          </w:p>
        </w:tc>
      </w:tr>
      <w:tr w:rsidR="00EF3DD2" w:rsidRPr="00C529F9" w14:paraId="6E339735" w14:textId="77777777" w:rsidTr="00DE1524">
        <w:tc>
          <w:tcPr>
            <w:tcW w:w="1134" w:type="dxa"/>
            <w:shd w:val="clear" w:color="auto" w:fill="auto"/>
          </w:tcPr>
          <w:p w14:paraId="2F6FD3F0" w14:textId="77777777" w:rsidR="00EF3DD2" w:rsidRPr="00C529F9" w:rsidRDefault="00EF3DD2" w:rsidP="00DE1524">
            <w:pPr>
              <w:jc w:val="center"/>
              <w:rPr>
                <w:rFonts w:ascii="Arial" w:hAnsi="Arial" w:cs="Arial"/>
                <w:lang w:val="en-US"/>
              </w:rPr>
            </w:pPr>
            <w:r w:rsidRPr="00C529F9">
              <w:rPr>
                <w:rFonts w:ascii="Arial" w:hAnsi="Arial" w:cs="Arial"/>
                <w:lang w:val="en-US"/>
              </w:rPr>
              <w:t>3.9</w:t>
            </w:r>
          </w:p>
        </w:tc>
        <w:tc>
          <w:tcPr>
            <w:tcW w:w="7088" w:type="dxa"/>
            <w:shd w:val="clear" w:color="auto" w:fill="auto"/>
          </w:tcPr>
          <w:p w14:paraId="702272B4" w14:textId="77777777" w:rsidR="00EF3DD2" w:rsidRPr="00C529F9" w:rsidRDefault="00EF3DD2" w:rsidP="00DE1524">
            <w:pPr>
              <w:rPr>
                <w:rFonts w:ascii="Arial" w:hAnsi="Arial" w:cs="Arial"/>
                <w:lang w:val="en-US"/>
              </w:rPr>
            </w:pPr>
            <w:r w:rsidRPr="00C529F9">
              <w:rPr>
                <w:rFonts w:ascii="Arial" w:hAnsi="Arial" w:cs="Arial"/>
                <w:lang w:val="en-US"/>
              </w:rPr>
              <w:t>Basic Compliance</w:t>
            </w:r>
          </w:p>
        </w:tc>
        <w:tc>
          <w:tcPr>
            <w:tcW w:w="1479" w:type="dxa"/>
            <w:shd w:val="clear" w:color="auto" w:fill="auto"/>
          </w:tcPr>
          <w:p w14:paraId="74975F65" w14:textId="6F2B50AD" w:rsidR="00EF3DD2" w:rsidRPr="00C529F9" w:rsidRDefault="00B0706C" w:rsidP="00DE1524">
            <w:pPr>
              <w:jc w:val="center"/>
              <w:rPr>
                <w:rFonts w:ascii="Arial" w:hAnsi="Arial" w:cs="Arial"/>
                <w:b/>
                <w:lang w:val="en-US"/>
              </w:rPr>
            </w:pPr>
            <w:r w:rsidRPr="00C529F9">
              <w:rPr>
                <w:rFonts w:ascii="Arial" w:hAnsi="Arial" w:cs="Arial"/>
                <w:b/>
                <w:lang w:val="en-US"/>
              </w:rPr>
              <w:t>7</w:t>
            </w:r>
          </w:p>
        </w:tc>
      </w:tr>
      <w:tr w:rsidR="00EF3DD2" w:rsidRPr="00C529F9" w14:paraId="65CBB76C" w14:textId="77777777" w:rsidTr="00DE1524">
        <w:tc>
          <w:tcPr>
            <w:tcW w:w="1134" w:type="dxa"/>
            <w:shd w:val="clear" w:color="auto" w:fill="auto"/>
          </w:tcPr>
          <w:p w14:paraId="4C3CAD49" w14:textId="77777777" w:rsidR="00EF3DD2" w:rsidRPr="00C529F9" w:rsidRDefault="00EF3DD2" w:rsidP="00DE1524">
            <w:pPr>
              <w:jc w:val="center"/>
              <w:rPr>
                <w:rFonts w:ascii="Arial" w:hAnsi="Arial" w:cs="Arial"/>
                <w:lang w:val="en-US"/>
              </w:rPr>
            </w:pPr>
            <w:r w:rsidRPr="00C529F9">
              <w:rPr>
                <w:rFonts w:ascii="Arial" w:hAnsi="Arial" w:cs="Arial"/>
                <w:lang w:val="en-US"/>
              </w:rPr>
              <w:t>3.10</w:t>
            </w:r>
          </w:p>
        </w:tc>
        <w:tc>
          <w:tcPr>
            <w:tcW w:w="7088" w:type="dxa"/>
            <w:shd w:val="clear" w:color="auto" w:fill="auto"/>
          </w:tcPr>
          <w:p w14:paraId="4ED0AC0D" w14:textId="77777777" w:rsidR="00EF3DD2" w:rsidRPr="00C529F9" w:rsidRDefault="00EF3DD2" w:rsidP="00DE1524">
            <w:pPr>
              <w:contextualSpacing/>
              <w:rPr>
                <w:rFonts w:ascii="Arial" w:hAnsi="Arial" w:cs="Arial"/>
                <w:lang w:val="en-US"/>
              </w:rPr>
            </w:pPr>
            <w:r w:rsidRPr="00C529F9">
              <w:rPr>
                <w:rFonts w:ascii="Arial" w:hAnsi="Arial" w:cs="Arial"/>
                <w:lang w:val="en-US"/>
              </w:rPr>
              <w:t xml:space="preserve">Mandatory tender </w:t>
            </w:r>
            <w:proofErr w:type="spellStart"/>
            <w:r w:rsidRPr="00C529F9">
              <w:rPr>
                <w:rFonts w:ascii="Arial" w:hAnsi="Arial" w:cs="Arial"/>
                <w:lang w:val="en-US"/>
              </w:rPr>
              <w:t>returnables</w:t>
            </w:r>
            <w:proofErr w:type="spellEnd"/>
          </w:p>
        </w:tc>
        <w:tc>
          <w:tcPr>
            <w:tcW w:w="1479" w:type="dxa"/>
            <w:shd w:val="clear" w:color="auto" w:fill="auto"/>
          </w:tcPr>
          <w:p w14:paraId="36654318" w14:textId="2ECC7794" w:rsidR="00EF3DD2" w:rsidRPr="00C529F9" w:rsidRDefault="00B0706C" w:rsidP="00DE1524">
            <w:pPr>
              <w:jc w:val="center"/>
              <w:rPr>
                <w:rFonts w:ascii="Arial" w:hAnsi="Arial" w:cs="Arial"/>
                <w:b/>
                <w:lang w:val="en-US"/>
              </w:rPr>
            </w:pPr>
            <w:r w:rsidRPr="00C529F9">
              <w:rPr>
                <w:rFonts w:ascii="Arial" w:hAnsi="Arial" w:cs="Arial"/>
                <w:b/>
                <w:lang w:val="en-US"/>
              </w:rPr>
              <w:t>7</w:t>
            </w:r>
          </w:p>
        </w:tc>
      </w:tr>
      <w:tr w:rsidR="00EF3DD2" w:rsidRPr="00C529F9" w14:paraId="5720CE25" w14:textId="77777777" w:rsidTr="00DE1524">
        <w:tc>
          <w:tcPr>
            <w:tcW w:w="1134" w:type="dxa"/>
            <w:shd w:val="clear" w:color="auto" w:fill="auto"/>
          </w:tcPr>
          <w:p w14:paraId="5348A3EB" w14:textId="77777777" w:rsidR="00EF3DD2" w:rsidRPr="00C529F9" w:rsidRDefault="00EF3DD2" w:rsidP="00DE1524">
            <w:pPr>
              <w:jc w:val="center"/>
              <w:rPr>
                <w:rFonts w:ascii="Arial" w:hAnsi="Arial" w:cs="Arial"/>
                <w:lang w:val="en-US"/>
              </w:rPr>
            </w:pPr>
            <w:r w:rsidRPr="00C529F9">
              <w:rPr>
                <w:rFonts w:ascii="Arial" w:hAnsi="Arial" w:cs="Arial"/>
                <w:lang w:val="en-US"/>
              </w:rPr>
              <w:t>3.11</w:t>
            </w:r>
          </w:p>
        </w:tc>
        <w:tc>
          <w:tcPr>
            <w:tcW w:w="7088" w:type="dxa"/>
            <w:shd w:val="clear" w:color="auto" w:fill="auto"/>
          </w:tcPr>
          <w:p w14:paraId="24C5479D" w14:textId="77777777" w:rsidR="00EF3DD2" w:rsidRPr="00C529F9" w:rsidRDefault="00EF3DD2" w:rsidP="00DE1524">
            <w:pPr>
              <w:rPr>
                <w:rFonts w:ascii="Arial" w:hAnsi="Arial" w:cs="Arial"/>
                <w:lang w:val="en-US"/>
              </w:rPr>
            </w:pPr>
            <w:r w:rsidRPr="00C529F9">
              <w:rPr>
                <w:rFonts w:ascii="Arial" w:hAnsi="Arial" w:cs="Arial"/>
                <w:lang w:val="en-US"/>
              </w:rPr>
              <w:t>Pre-qualification criteria</w:t>
            </w:r>
          </w:p>
        </w:tc>
        <w:tc>
          <w:tcPr>
            <w:tcW w:w="1479" w:type="dxa"/>
            <w:shd w:val="clear" w:color="auto" w:fill="auto"/>
          </w:tcPr>
          <w:p w14:paraId="3F591253" w14:textId="2113369C" w:rsidR="00EF3DD2" w:rsidRPr="00C529F9" w:rsidRDefault="00B0706C" w:rsidP="00DE1524">
            <w:pPr>
              <w:jc w:val="center"/>
              <w:rPr>
                <w:rFonts w:ascii="Arial" w:hAnsi="Arial" w:cs="Arial"/>
                <w:b/>
                <w:lang w:val="en-US"/>
              </w:rPr>
            </w:pPr>
            <w:r w:rsidRPr="00C529F9">
              <w:rPr>
                <w:rFonts w:ascii="Arial" w:hAnsi="Arial" w:cs="Arial"/>
                <w:b/>
                <w:lang w:val="en-US"/>
              </w:rPr>
              <w:t>8</w:t>
            </w:r>
          </w:p>
        </w:tc>
      </w:tr>
      <w:tr w:rsidR="00EF3DD2" w:rsidRPr="00C529F9" w14:paraId="412AF449" w14:textId="77777777" w:rsidTr="00DE1524">
        <w:tc>
          <w:tcPr>
            <w:tcW w:w="1134" w:type="dxa"/>
            <w:shd w:val="clear" w:color="auto" w:fill="auto"/>
          </w:tcPr>
          <w:p w14:paraId="20915309" w14:textId="77777777" w:rsidR="00EF3DD2" w:rsidRPr="00C529F9" w:rsidRDefault="00EF3DD2" w:rsidP="00DE1524">
            <w:pPr>
              <w:jc w:val="center"/>
              <w:rPr>
                <w:rFonts w:ascii="Arial" w:hAnsi="Arial" w:cs="Arial"/>
                <w:lang w:val="en-US"/>
              </w:rPr>
            </w:pPr>
            <w:r w:rsidRPr="00C529F9">
              <w:rPr>
                <w:rFonts w:ascii="Arial" w:hAnsi="Arial" w:cs="Arial"/>
                <w:lang w:val="en-US"/>
              </w:rPr>
              <w:t>3.12</w:t>
            </w:r>
          </w:p>
        </w:tc>
        <w:tc>
          <w:tcPr>
            <w:tcW w:w="7088" w:type="dxa"/>
            <w:shd w:val="clear" w:color="auto" w:fill="auto"/>
          </w:tcPr>
          <w:p w14:paraId="022B41D6" w14:textId="77777777" w:rsidR="00EF3DD2" w:rsidRPr="00C529F9" w:rsidRDefault="00EF3DD2" w:rsidP="00DE1524">
            <w:pPr>
              <w:rPr>
                <w:rFonts w:ascii="Arial" w:hAnsi="Arial" w:cs="Arial"/>
                <w:lang w:val="en-US"/>
              </w:rPr>
            </w:pPr>
            <w:r w:rsidRPr="00C529F9">
              <w:rPr>
                <w:rFonts w:ascii="Arial" w:hAnsi="Arial" w:cs="Arial"/>
                <w:lang w:val="en-US"/>
              </w:rPr>
              <w:t>Designated materials and thresholds</w:t>
            </w:r>
          </w:p>
        </w:tc>
        <w:tc>
          <w:tcPr>
            <w:tcW w:w="1479" w:type="dxa"/>
            <w:shd w:val="clear" w:color="auto" w:fill="auto"/>
          </w:tcPr>
          <w:p w14:paraId="50895FBF" w14:textId="25DB8D6E" w:rsidR="00EF3DD2" w:rsidRPr="00C529F9" w:rsidRDefault="00B0706C" w:rsidP="00DE1524">
            <w:pPr>
              <w:jc w:val="center"/>
              <w:rPr>
                <w:rFonts w:ascii="Arial" w:hAnsi="Arial" w:cs="Arial"/>
                <w:b/>
                <w:lang w:val="en-US"/>
              </w:rPr>
            </w:pPr>
            <w:r w:rsidRPr="00C529F9">
              <w:rPr>
                <w:rFonts w:ascii="Arial" w:hAnsi="Arial" w:cs="Arial"/>
                <w:b/>
                <w:lang w:val="en-US"/>
              </w:rPr>
              <w:t>9</w:t>
            </w:r>
          </w:p>
        </w:tc>
      </w:tr>
      <w:tr w:rsidR="00EF3DD2" w:rsidRPr="00C529F9" w14:paraId="6A12912F" w14:textId="77777777" w:rsidTr="00DE1524">
        <w:tc>
          <w:tcPr>
            <w:tcW w:w="1134" w:type="dxa"/>
            <w:shd w:val="clear" w:color="auto" w:fill="auto"/>
          </w:tcPr>
          <w:p w14:paraId="27EA7375" w14:textId="77777777" w:rsidR="00EF3DD2" w:rsidRPr="00C529F9" w:rsidRDefault="00EF3DD2" w:rsidP="00DE1524">
            <w:pPr>
              <w:jc w:val="center"/>
              <w:rPr>
                <w:rFonts w:ascii="Arial" w:hAnsi="Arial" w:cs="Arial"/>
                <w:lang w:val="en-US"/>
              </w:rPr>
            </w:pPr>
            <w:r w:rsidRPr="00C529F9">
              <w:rPr>
                <w:rFonts w:ascii="Arial" w:hAnsi="Arial" w:cs="Arial"/>
                <w:lang w:val="en-US"/>
              </w:rPr>
              <w:t>3.13</w:t>
            </w:r>
          </w:p>
        </w:tc>
        <w:tc>
          <w:tcPr>
            <w:tcW w:w="7088" w:type="dxa"/>
            <w:shd w:val="clear" w:color="auto" w:fill="auto"/>
          </w:tcPr>
          <w:p w14:paraId="685C084C" w14:textId="77777777" w:rsidR="00EF3DD2" w:rsidRPr="00C529F9" w:rsidRDefault="00EF3DD2" w:rsidP="00DE1524">
            <w:pPr>
              <w:rPr>
                <w:rFonts w:ascii="Arial" w:hAnsi="Arial" w:cs="Arial"/>
                <w:lang w:val="en-US"/>
              </w:rPr>
            </w:pPr>
            <w:r w:rsidRPr="00C529F9">
              <w:rPr>
                <w:rFonts w:ascii="Arial" w:hAnsi="Arial" w:cs="Arial"/>
                <w:lang w:val="en-US"/>
              </w:rPr>
              <w:t>Functionality requirements</w:t>
            </w:r>
          </w:p>
        </w:tc>
        <w:tc>
          <w:tcPr>
            <w:tcW w:w="1479" w:type="dxa"/>
            <w:shd w:val="clear" w:color="auto" w:fill="auto"/>
          </w:tcPr>
          <w:p w14:paraId="2DB73FAD" w14:textId="2E06A454" w:rsidR="00EF3DD2" w:rsidRPr="00C529F9" w:rsidRDefault="00B0706C" w:rsidP="00DE1524">
            <w:pPr>
              <w:jc w:val="center"/>
              <w:rPr>
                <w:rFonts w:ascii="Arial" w:hAnsi="Arial" w:cs="Arial"/>
                <w:b/>
                <w:lang w:val="en-US"/>
              </w:rPr>
            </w:pPr>
            <w:r w:rsidRPr="00C529F9">
              <w:rPr>
                <w:rFonts w:ascii="Arial" w:hAnsi="Arial" w:cs="Arial"/>
                <w:b/>
                <w:lang w:val="en-US"/>
              </w:rPr>
              <w:t>9</w:t>
            </w:r>
          </w:p>
        </w:tc>
      </w:tr>
      <w:tr w:rsidR="00EF3DD2" w:rsidRPr="00C529F9" w14:paraId="52638DB9" w14:textId="77777777" w:rsidTr="00DE1524">
        <w:tc>
          <w:tcPr>
            <w:tcW w:w="1134" w:type="dxa"/>
            <w:shd w:val="clear" w:color="auto" w:fill="auto"/>
          </w:tcPr>
          <w:p w14:paraId="6558A0E6" w14:textId="77777777" w:rsidR="00EF3DD2" w:rsidRPr="00C529F9" w:rsidRDefault="00EF3DD2" w:rsidP="00DE1524">
            <w:pPr>
              <w:jc w:val="center"/>
              <w:rPr>
                <w:rFonts w:ascii="Arial" w:hAnsi="Arial" w:cs="Arial"/>
                <w:lang w:val="en-US"/>
              </w:rPr>
            </w:pPr>
            <w:r w:rsidRPr="00C529F9">
              <w:rPr>
                <w:rFonts w:ascii="Arial" w:hAnsi="Arial" w:cs="Arial"/>
                <w:lang w:val="en-US"/>
              </w:rPr>
              <w:t>3.15</w:t>
            </w:r>
          </w:p>
        </w:tc>
        <w:tc>
          <w:tcPr>
            <w:tcW w:w="7088" w:type="dxa"/>
            <w:shd w:val="clear" w:color="auto" w:fill="auto"/>
          </w:tcPr>
          <w:p w14:paraId="142175D1" w14:textId="77777777" w:rsidR="00EF3DD2" w:rsidRPr="00C529F9" w:rsidRDefault="00EF3DD2" w:rsidP="00DE1524">
            <w:pPr>
              <w:rPr>
                <w:rFonts w:ascii="Arial" w:hAnsi="Arial" w:cs="Arial"/>
                <w:lang w:val="en-US"/>
              </w:rPr>
            </w:pPr>
            <w:r w:rsidRPr="00C529F9">
              <w:rPr>
                <w:rFonts w:ascii="Arial" w:hAnsi="Arial" w:cs="Arial"/>
                <w:lang w:val="en-US"/>
              </w:rPr>
              <w:t>Evaluation of price</w:t>
            </w:r>
          </w:p>
        </w:tc>
        <w:tc>
          <w:tcPr>
            <w:tcW w:w="1479" w:type="dxa"/>
            <w:shd w:val="clear" w:color="auto" w:fill="auto"/>
          </w:tcPr>
          <w:p w14:paraId="62B199BB" w14:textId="1ED5D928" w:rsidR="00EF3DD2" w:rsidRPr="00C529F9" w:rsidRDefault="00EF3DD2" w:rsidP="00DE1524">
            <w:pPr>
              <w:jc w:val="center"/>
              <w:rPr>
                <w:rFonts w:ascii="Arial" w:hAnsi="Arial" w:cs="Arial"/>
                <w:b/>
                <w:lang w:val="en-US"/>
              </w:rPr>
            </w:pPr>
            <w:r w:rsidRPr="00C529F9">
              <w:rPr>
                <w:rFonts w:ascii="Arial" w:hAnsi="Arial" w:cs="Arial"/>
                <w:b/>
                <w:lang w:val="en-US"/>
              </w:rPr>
              <w:t>1</w:t>
            </w:r>
            <w:r w:rsidR="00B0706C" w:rsidRPr="00C529F9">
              <w:rPr>
                <w:rFonts w:ascii="Arial" w:hAnsi="Arial" w:cs="Arial"/>
                <w:b/>
                <w:lang w:val="en-US"/>
              </w:rPr>
              <w:t>0</w:t>
            </w:r>
          </w:p>
        </w:tc>
      </w:tr>
      <w:tr w:rsidR="00EF3DD2" w:rsidRPr="00C529F9" w14:paraId="127A743A" w14:textId="77777777" w:rsidTr="00DE1524">
        <w:tc>
          <w:tcPr>
            <w:tcW w:w="1134" w:type="dxa"/>
            <w:shd w:val="clear" w:color="auto" w:fill="auto"/>
          </w:tcPr>
          <w:p w14:paraId="5040D689" w14:textId="77777777" w:rsidR="00EF3DD2" w:rsidRPr="00C529F9" w:rsidRDefault="00EF3DD2" w:rsidP="00DE1524">
            <w:pPr>
              <w:jc w:val="center"/>
              <w:rPr>
                <w:rFonts w:ascii="Arial" w:hAnsi="Arial" w:cs="Arial"/>
                <w:lang w:val="en-US"/>
              </w:rPr>
            </w:pPr>
            <w:r w:rsidRPr="00C529F9">
              <w:rPr>
                <w:rFonts w:ascii="Arial" w:hAnsi="Arial" w:cs="Arial"/>
                <w:lang w:val="en-US"/>
              </w:rPr>
              <w:t>3.17</w:t>
            </w:r>
          </w:p>
        </w:tc>
        <w:tc>
          <w:tcPr>
            <w:tcW w:w="7088" w:type="dxa"/>
            <w:shd w:val="clear" w:color="auto" w:fill="auto"/>
          </w:tcPr>
          <w:p w14:paraId="627327EC" w14:textId="77777777" w:rsidR="00EF3DD2" w:rsidRPr="00C529F9" w:rsidRDefault="00EF3DD2" w:rsidP="00DE1524">
            <w:pPr>
              <w:rPr>
                <w:rFonts w:ascii="Arial" w:hAnsi="Arial" w:cs="Arial"/>
                <w:lang w:val="en-US"/>
              </w:rPr>
            </w:pPr>
            <w:r w:rsidRPr="00C529F9">
              <w:rPr>
                <w:rFonts w:ascii="Arial" w:hAnsi="Arial" w:cs="Arial"/>
                <w:lang w:val="en-US"/>
              </w:rPr>
              <w:t>Evaluation of B-BBEE</w:t>
            </w:r>
          </w:p>
        </w:tc>
        <w:tc>
          <w:tcPr>
            <w:tcW w:w="1479" w:type="dxa"/>
            <w:shd w:val="clear" w:color="auto" w:fill="auto"/>
          </w:tcPr>
          <w:p w14:paraId="76CF86FC" w14:textId="39009FA0" w:rsidR="00EF3DD2" w:rsidRPr="00C529F9" w:rsidRDefault="00EF3DD2" w:rsidP="00DE1524">
            <w:pPr>
              <w:jc w:val="center"/>
              <w:rPr>
                <w:rFonts w:ascii="Arial" w:hAnsi="Arial" w:cs="Arial"/>
                <w:b/>
                <w:lang w:val="en-US"/>
              </w:rPr>
            </w:pPr>
            <w:r w:rsidRPr="00C529F9">
              <w:rPr>
                <w:rFonts w:ascii="Arial" w:hAnsi="Arial" w:cs="Arial"/>
                <w:b/>
                <w:lang w:val="en-US"/>
              </w:rPr>
              <w:t>1</w:t>
            </w:r>
            <w:r w:rsidR="00B0706C" w:rsidRPr="00C529F9">
              <w:rPr>
                <w:rFonts w:ascii="Arial" w:hAnsi="Arial" w:cs="Arial"/>
                <w:b/>
                <w:lang w:val="en-US"/>
              </w:rPr>
              <w:t>0</w:t>
            </w:r>
          </w:p>
        </w:tc>
      </w:tr>
      <w:tr w:rsidR="00EF3DD2" w:rsidRPr="00C529F9" w14:paraId="6CD0EF5D" w14:textId="77777777" w:rsidTr="00DE1524">
        <w:tc>
          <w:tcPr>
            <w:tcW w:w="1134" w:type="dxa"/>
            <w:shd w:val="clear" w:color="auto" w:fill="auto"/>
          </w:tcPr>
          <w:p w14:paraId="7EC98027" w14:textId="77777777" w:rsidR="00EF3DD2" w:rsidRPr="00C529F9" w:rsidRDefault="00EF3DD2" w:rsidP="00DE1524">
            <w:pPr>
              <w:jc w:val="center"/>
              <w:rPr>
                <w:rFonts w:ascii="Arial" w:hAnsi="Arial" w:cs="Arial"/>
                <w:lang w:val="en-US"/>
              </w:rPr>
            </w:pPr>
            <w:r w:rsidRPr="00C529F9">
              <w:rPr>
                <w:rFonts w:ascii="Arial" w:hAnsi="Arial" w:cs="Arial"/>
                <w:lang w:val="en-US"/>
              </w:rPr>
              <w:t>3.18</w:t>
            </w:r>
          </w:p>
        </w:tc>
        <w:tc>
          <w:tcPr>
            <w:tcW w:w="7088" w:type="dxa"/>
            <w:shd w:val="clear" w:color="auto" w:fill="auto"/>
          </w:tcPr>
          <w:p w14:paraId="13464305" w14:textId="77777777" w:rsidR="00EF3DD2" w:rsidRPr="00C529F9" w:rsidRDefault="00EF3DD2" w:rsidP="00DE1524">
            <w:pPr>
              <w:rPr>
                <w:rFonts w:ascii="Arial" w:hAnsi="Arial" w:cs="Arial"/>
                <w:lang w:val="en-US"/>
              </w:rPr>
            </w:pPr>
            <w:r w:rsidRPr="00C529F9">
              <w:rPr>
                <w:rFonts w:ascii="Arial" w:hAnsi="Arial" w:cs="Arial"/>
                <w:lang w:val="en-US"/>
              </w:rPr>
              <w:t>Ranking of tenders</w:t>
            </w:r>
          </w:p>
        </w:tc>
        <w:tc>
          <w:tcPr>
            <w:tcW w:w="1479" w:type="dxa"/>
            <w:shd w:val="clear" w:color="auto" w:fill="auto"/>
          </w:tcPr>
          <w:p w14:paraId="0985CB32" w14:textId="77777777" w:rsidR="00EF3DD2" w:rsidRPr="00C529F9" w:rsidRDefault="00EF3DD2" w:rsidP="00DE1524">
            <w:pPr>
              <w:jc w:val="center"/>
              <w:rPr>
                <w:rFonts w:ascii="Arial" w:hAnsi="Arial" w:cs="Arial"/>
                <w:b/>
                <w:lang w:val="en-US"/>
              </w:rPr>
            </w:pPr>
            <w:r w:rsidRPr="00C529F9">
              <w:rPr>
                <w:rFonts w:ascii="Arial" w:hAnsi="Arial" w:cs="Arial"/>
                <w:b/>
                <w:lang w:val="en-US"/>
              </w:rPr>
              <w:t>11</w:t>
            </w:r>
          </w:p>
        </w:tc>
      </w:tr>
      <w:tr w:rsidR="00EF3DD2" w:rsidRPr="00C529F9" w14:paraId="4BD2DD35" w14:textId="77777777" w:rsidTr="00DE1524">
        <w:tc>
          <w:tcPr>
            <w:tcW w:w="1134" w:type="dxa"/>
            <w:shd w:val="clear" w:color="auto" w:fill="auto"/>
          </w:tcPr>
          <w:p w14:paraId="267BB773" w14:textId="77777777" w:rsidR="00EF3DD2" w:rsidRPr="00C529F9" w:rsidRDefault="00EF3DD2" w:rsidP="00DE1524">
            <w:pPr>
              <w:jc w:val="center"/>
              <w:rPr>
                <w:rFonts w:ascii="Arial" w:hAnsi="Arial" w:cs="Arial"/>
                <w:lang w:val="en-US"/>
              </w:rPr>
            </w:pPr>
            <w:r w:rsidRPr="00C529F9">
              <w:rPr>
                <w:rFonts w:ascii="Arial" w:hAnsi="Arial" w:cs="Arial"/>
                <w:lang w:val="en-US"/>
              </w:rPr>
              <w:t>3.19</w:t>
            </w:r>
          </w:p>
        </w:tc>
        <w:tc>
          <w:tcPr>
            <w:tcW w:w="7088" w:type="dxa"/>
            <w:shd w:val="clear" w:color="auto" w:fill="auto"/>
          </w:tcPr>
          <w:p w14:paraId="73398992" w14:textId="77777777" w:rsidR="00EF3DD2" w:rsidRPr="00C529F9" w:rsidRDefault="00EF3DD2" w:rsidP="00DE1524">
            <w:pPr>
              <w:rPr>
                <w:rFonts w:ascii="Arial" w:hAnsi="Arial" w:cs="Arial"/>
                <w:lang w:val="en-US"/>
              </w:rPr>
            </w:pPr>
            <w:r w:rsidRPr="00C529F9">
              <w:rPr>
                <w:rFonts w:ascii="Arial" w:hAnsi="Arial" w:cs="Arial"/>
                <w:lang w:val="en-US"/>
              </w:rPr>
              <w:t>Objective Criteria</w:t>
            </w:r>
          </w:p>
        </w:tc>
        <w:tc>
          <w:tcPr>
            <w:tcW w:w="1479" w:type="dxa"/>
            <w:shd w:val="clear" w:color="auto" w:fill="auto"/>
          </w:tcPr>
          <w:p w14:paraId="015F9B3B" w14:textId="23C40CBC" w:rsidR="00EF3DD2" w:rsidRPr="00C529F9" w:rsidRDefault="00EF3DD2" w:rsidP="00DE1524">
            <w:pPr>
              <w:jc w:val="center"/>
              <w:rPr>
                <w:rFonts w:ascii="Arial" w:hAnsi="Arial" w:cs="Arial"/>
                <w:b/>
                <w:lang w:val="en-US"/>
              </w:rPr>
            </w:pPr>
            <w:r w:rsidRPr="00C529F9">
              <w:rPr>
                <w:rFonts w:ascii="Arial" w:hAnsi="Arial" w:cs="Arial"/>
                <w:b/>
                <w:lang w:val="en-US"/>
              </w:rPr>
              <w:t>1</w:t>
            </w:r>
            <w:r w:rsidR="00BB00F8" w:rsidRPr="00C529F9">
              <w:rPr>
                <w:rFonts w:ascii="Arial" w:hAnsi="Arial" w:cs="Arial"/>
                <w:b/>
                <w:lang w:val="en-US"/>
              </w:rPr>
              <w:t>1</w:t>
            </w:r>
          </w:p>
        </w:tc>
      </w:tr>
      <w:tr w:rsidR="00EF3DD2" w:rsidRPr="00C529F9" w14:paraId="7285022B" w14:textId="77777777" w:rsidTr="00DE1524">
        <w:tc>
          <w:tcPr>
            <w:tcW w:w="1134" w:type="dxa"/>
            <w:shd w:val="clear" w:color="auto" w:fill="auto"/>
          </w:tcPr>
          <w:p w14:paraId="737D0BA0" w14:textId="77777777" w:rsidR="00EF3DD2" w:rsidRPr="00C529F9" w:rsidRDefault="00EF3DD2" w:rsidP="00DE1524">
            <w:pPr>
              <w:jc w:val="center"/>
              <w:rPr>
                <w:rFonts w:ascii="Arial" w:hAnsi="Arial" w:cs="Arial"/>
                <w:lang w:val="en-US"/>
              </w:rPr>
            </w:pPr>
          </w:p>
        </w:tc>
        <w:tc>
          <w:tcPr>
            <w:tcW w:w="7088" w:type="dxa"/>
            <w:shd w:val="clear" w:color="auto" w:fill="auto"/>
          </w:tcPr>
          <w:p w14:paraId="1F33E879" w14:textId="77777777" w:rsidR="00EF3DD2" w:rsidRPr="00C529F9" w:rsidRDefault="00EF3DD2" w:rsidP="00DE1524">
            <w:pPr>
              <w:rPr>
                <w:rFonts w:ascii="Arial" w:hAnsi="Arial" w:cs="Arial"/>
                <w:lang w:val="en-US"/>
              </w:rPr>
            </w:pPr>
            <w:r w:rsidRPr="00C529F9">
              <w:rPr>
                <w:rFonts w:ascii="Arial" w:hAnsi="Arial" w:cs="Arial"/>
                <w:lang w:val="en-US"/>
              </w:rPr>
              <w:t>Contractual Requirements</w:t>
            </w:r>
          </w:p>
        </w:tc>
        <w:tc>
          <w:tcPr>
            <w:tcW w:w="1479" w:type="dxa"/>
            <w:shd w:val="clear" w:color="auto" w:fill="auto"/>
          </w:tcPr>
          <w:p w14:paraId="256A1A70" w14:textId="54423A6C" w:rsidR="00EF3DD2" w:rsidRPr="00C529F9" w:rsidRDefault="00EF3DD2" w:rsidP="00DE1524">
            <w:pPr>
              <w:jc w:val="center"/>
              <w:rPr>
                <w:rFonts w:ascii="Arial" w:hAnsi="Arial" w:cs="Arial"/>
                <w:b/>
                <w:lang w:val="en-US"/>
              </w:rPr>
            </w:pPr>
            <w:r w:rsidRPr="00C529F9">
              <w:rPr>
                <w:rFonts w:ascii="Arial" w:hAnsi="Arial" w:cs="Arial"/>
                <w:b/>
                <w:lang w:val="en-US"/>
              </w:rPr>
              <w:t>1</w:t>
            </w:r>
            <w:r w:rsidR="00BB00F8" w:rsidRPr="00C529F9">
              <w:rPr>
                <w:rFonts w:ascii="Arial" w:hAnsi="Arial" w:cs="Arial"/>
                <w:b/>
                <w:lang w:val="en-US"/>
              </w:rPr>
              <w:t>1</w:t>
            </w:r>
          </w:p>
        </w:tc>
      </w:tr>
      <w:tr w:rsidR="00EF3DD2" w:rsidRPr="00C529F9" w14:paraId="3CF78E58" w14:textId="77777777" w:rsidTr="00DE1524">
        <w:tc>
          <w:tcPr>
            <w:tcW w:w="1134" w:type="dxa"/>
            <w:shd w:val="clear" w:color="auto" w:fill="auto"/>
          </w:tcPr>
          <w:p w14:paraId="73B11066" w14:textId="77777777" w:rsidR="00EF3DD2" w:rsidRPr="00C529F9" w:rsidRDefault="00EF3DD2" w:rsidP="00DE1524">
            <w:pPr>
              <w:jc w:val="center"/>
              <w:rPr>
                <w:rFonts w:ascii="Arial" w:hAnsi="Arial" w:cs="Arial"/>
                <w:lang w:val="en-US"/>
              </w:rPr>
            </w:pPr>
          </w:p>
        </w:tc>
        <w:tc>
          <w:tcPr>
            <w:tcW w:w="7088" w:type="dxa"/>
            <w:shd w:val="clear" w:color="auto" w:fill="auto"/>
          </w:tcPr>
          <w:p w14:paraId="6ACEFEBB" w14:textId="77777777" w:rsidR="00EF3DD2" w:rsidRPr="00C529F9" w:rsidRDefault="00EF3DD2" w:rsidP="00DE1524">
            <w:pPr>
              <w:rPr>
                <w:rFonts w:ascii="Arial" w:hAnsi="Arial" w:cs="Arial"/>
                <w:lang w:val="en-US"/>
              </w:rPr>
            </w:pPr>
            <w:r w:rsidRPr="00C529F9">
              <w:rPr>
                <w:rFonts w:ascii="Arial" w:hAnsi="Arial" w:cs="Arial"/>
                <w:lang w:val="en-US"/>
              </w:rPr>
              <w:t>CIDB Requirements</w:t>
            </w:r>
          </w:p>
        </w:tc>
        <w:tc>
          <w:tcPr>
            <w:tcW w:w="1479" w:type="dxa"/>
            <w:shd w:val="clear" w:color="auto" w:fill="auto"/>
          </w:tcPr>
          <w:p w14:paraId="220F3882" w14:textId="1889A525" w:rsidR="00EF3DD2" w:rsidRPr="00C529F9" w:rsidRDefault="00EF3DD2" w:rsidP="00DE1524">
            <w:pPr>
              <w:jc w:val="center"/>
              <w:rPr>
                <w:rFonts w:ascii="Arial" w:hAnsi="Arial" w:cs="Arial"/>
                <w:b/>
                <w:lang w:val="en-US"/>
              </w:rPr>
            </w:pPr>
            <w:r w:rsidRPr="00C529F9">
              <w:rPr>
                <w:rFonts w:ascii="Arial" w:hAnsi="Arial" w:cs="Arial"/>
                <w:b/>
                <w:lang w:val="en-US"/>
              </w:rPr>
              <w:t>1</w:t>
            </w:r>
            <w:r w:rsidR="00BB00F8" w:rsidRPr="00C529F9">
              <w:rPr>
                <w:rFonts w:ascii="Arial" w:hAnsi="Arial" w:cs="Arial"/>
                <w:b/>
                <w:lang w:val="en-US"/>
              </w:rPr>
              <w:t>1</w:t>
            </w:r>
          </w:p>
        </w:tc>
      </w:tr>
      <w:tr w:rsidR="00EF3DD2" w:rsidRPr="00C529F9" w14:paraId="323191AD" w14:textId="77777777" w:rsidTr="00DE1524">
        <w:tc>
          <w:tcPr>
            <w:tcW w:w="1134" w:type="dxa"/>
            <w:shd w:val="clear" w:color="auto" w:fill="auto"/>
          </w:tcPr>
          <w:p w14:paraId="001CABE0" w14:textId="77777777" w:rsidR="00EF3DD2" w:rsidRPr="00C529F9" w:rsidRDefault="00EF3DD2" w:rsidP="00DE1524">
            <w:pPr>
              <w:jc w:val="center"/>
              <w:rPr>
                <w:rFonts w:ascii="Arial" w:hAnsi="Arial" w:cs="Arial"/>
                <w:lang w:val="en-US"/>
              </w:rPr>
            </w:pPr>
            <w:r w:rsidRPr="00C529F9">
              <w:rPr>
                <w:rFonts w:ascii="Arial" w:hAnsi="Arial" w:cs="Arial"/>
                <w:lang w:val="en-US"/>
              </w:rPr>
              <w:t>1.3</w:t>
            </w:r>
          </w:p>
        </w:tc>
        <w:tc>
          <w:tcPr>
            <w:tcW w:w="7088" w:type="dxa"/>
            <w:shd w:val="clear" w:color="auto" w:fill="auto"/>
          </w:tcPr>
          <w:p w14:paraId="66FA650C" w14:textId="77777777" w:rsidR="00EF3DD2" w:rsidRPr="00C529F9" w:rsidRDefault="00EF3DD2" w:rsidP="00DE1524">
            <w:pPr>
              <w:rPr>
                <w:rFonts w:ascii="Arial" w:hAnsi="Arial" w:cs="Arial"/>
                <w:lang w:val="en-US"/>
              </w:rPr>
            </w:pPr>
            <w:r w:rsidRPr="00C529F9">
              <w:rPr>
                <w:rFonts w:ascii="Arial" w:hAnsi="Arial" w:cs="Arial"/>
                <w:lang w:val="en-US"/>
              </w:rPr>
              <w:t xml:space="preserve">Tender </w:t>
            </w:r>
            <w:proofErr w:type="spellStart"/>
            <w:r w:rsidRPr="00C529F9">
              <w:rPr>
                <w:rFonts w:ascii="Arial" w:hAnsi="Arial" w:cs="Arial"/>
                <w:lang w:val="en-US"/>
              </w:rPr>
              <w:t>Returnables</w:t>
            </w:r>
            <w:proofErr w:type="spellEnd"/>
          </w:p>
        </w:tc>
        <w:tc>
          <w:tcPr>
            <w:tcW w:w="1479" w:type="dxa"/>
            <w:shd w:val="clear" w:color="auto" w:fill="auto"/>
          </w:tcPr>
          <w:p w14:paraId="2F0371CD" w14:textId="007A9D39" w:rsidR="00EF3DD2" w:rsidRPr="00C529F9" w:rsidRDefault="00EF3DD2" w:rsidP="00DE1524">
            <w:pPr>
              <w:jc w:val="center"/>
              <w:rPr>
                <w:rFonts w:ascii="Arial" w:hAnsi="Arial" w:cs="Arial"/>
                <w:b/>
                <w:lang w:val="en-US"/>
              </w:rPr>
            </w:pPr>
            <w:r w:rsidRPr="00C529F9">
              <w:rPr>
                <w:rFonts w:ascii="Arial" w:hAnsi="Arial" w:cs="Arial"/>
                <w:b/>
                <w:lang w:val="en-US"/>
              </w:rPr>
              <w:t>1</w:t>
            </w:r>
            <w:r w:rsidR="00BB00F8" w:rsidRPr="00C529F9">
              <w:rPr>
                <w:rFonts w:ascii="Arial" w:hAnsi="Arial" w:cs="Arial"/>
                <w:b/>
                <w:lang w:val="en-US"/>
              </w:rPr>
              <w:t>2</w:t>
            </w:r>
            <w:r w:rsidRPr="00C529F9">
              <w:rPr>
                <w:rFonts w:ascii="Arial" w:hAnsi="Arial" w:cs="Arial"/>
                <w:b/>
                <w:lang w:val="en-US"/>
              </w:rPr>
              <w:t xml:space="preserve"> - </w:t>
            </w:r>
            <w:r w:rsidR="00BB00F8" w:rsidRPr="00C529F9">
              <w:rPr>
                <w:rFonts w:ascii="Arial" w:hAnsi="Arial" w:cs="Arial"/>
                <w:b/>
                <w:lang w:val="en-US"/>
              </w:rPr>
              <w:t>21</w:t>
            </w:r>
          </w:p>
        </w:tc>
      </w:tr>
      <w:tr w:rsidR="00EF3DD2" w:rsidRPr="00C529F9" w14:paraId="6D9771DA" w14:textId="77777777" w:rsidTr="00DE1524">
        <w:tc>
          <w:tcPr>
            <w:tcW w:w="1134" w:type="dxa"/>
            <w:shd w:val="clear" w:color="auto" w:fill="auto"/>
          </w:tcPr>
          <w:p w14:paraId="32AE6946" w14:textId="77777777" w:rsidR="00EF3DD2" w:rsidRPr="00C529F9" w:rsidRDefault="00EF3DD2" w:rsidP="00DE1524">
            <w:pPr>
              <w:jc w:val="center"/>
              <w:rPr>
                <w:rFonts w:ascii="Arial" w:hAnsi="Arial" w:cs="Arial"/>
                <w:lang w:val="en-US"/>
              </w:rPr>
            </w:pPr>
          </w:p>
        </w:tc>
        <w:tc>
          <w:tcPr>
            <w:tcW w:w="7088" w:type="dxa"/>
            <w:shd w:val="clear" w:color="auto" w:fill="auto"/>
          </w:tcPr>
          <w:p w14:paraId="68096A95" w14:textId="77777777" w:rsidR="00EF3DD2" w:rsidRPr="00C529F9" w:rsidRDefault="00EF3DD2" w:rsidP="00DE1524">
            <w:pPr>
              <w:rPr>
                <w:rFonts w:ascii="Arial" w:hAnsi="Arial" w:cs="Arial"/>
                <w:lang w:val="en-US"/>
              </w:rPr>
            </w:pPr>
            <w:r w:rsidRPr="00C529F9">
              <w:rPr>
                <w:rFonts w:ascii="Arial" w:hAnsi="Arial" w:cs="Arial"/>
                <w:lang w:val="en-US"/>
              </w:rPr>
              <w:t>Functionality Criteria and Sub-Criteria for Technical Scoring</w:t>
            </w:r>
          </w:p>
        </w:tc>
        <w:tc>
          <w:tcPr>
            <w:tcW w:w="1479" w:type="dxa"/>
            <w:shd w:val="clear" w:color="auto" w:fill="auto"/>
          </w:tcPr>
          <w:p w14:paraId="4C4AD342" w14:textId="5987AC27" w:rsidR="00EF3DD2" w:rsidRPr="00C529F9" w:rsidRDefault="00BB00F8" w:rsidP="00DE1524">
            <w:pPr>
              <w:jc w:val="center"/>
              <w:rPr>
                <w:rFonts w:ascii="Arial" w:hAnsi="Arial" w:cs="Arial"/>
                <w:b/>
                <w:lang w:val="en-US"/>
              </w:rPr>
            </w:pPr>
            <w:r w:rsidRPr="00C529F9">
              <w:rPr>
                <w:rFonts w:ascii="Arial" w:hAnsi="Arial" w:cs="Arial"/>
                <w:b/>
                <w:lang w:val="en-US"/>
              </w:rPr>
              <w:t>21</w:t>
            </w:r>
          </w:p>
        </w:tc>
      </w:tr>
    </w:tbl>
    <w:p w14:paraId="759F7A2B" w14:textId="4251B10D" w:rsidR="00EF3DD2" w:rsidRDefault="00EF3DD2" w:rsidP="00EF3DD2">
      <w:pPr>
        <w:rPr>
          <w:rFonts w:ascii="Arial" w:hAnsi="Arial" w:cs="Arial"/>
          <w:lang w:val="en-US"/>
        </w:rPr>
      </w:pPr>
    </w:p>
    <w:p w14:paraId="53021092" w14:textId="126B8A8F" w:rsidR="00701DE5" w:rsidRDefault="00701DE5">
      <w:pPr>
        <w:rPr>
          <w:rFonts w:ascii="Arial" w:hAnsi="Arial" w:cs="Arial"/>
          <w:lang w:val="en-US"/>
        </w:rPr>
      </w:pPr>
      <w:r>
        <w:rPr>
          <w:rFonts w:ascii="Arial" w:hAnsi="Arial" w:cs="Arial"/>
          <w:lang w:val="en-US"/>
        </w:rPr>
        <w:br w:type="page"/>
      </w:r>
    </w:p>
    <w:p w14:paraId="021EB4D8" w14:textId="77777777" w:rsidR="00EF3DD2" w:rsidRPr="00C529F9" w:rsidRDefault="00EF3DD2" w:rsidP="00EF3DD2">
      <w:pPr>
        <w:jc w:val="center"/>
        <w:rPr>
          <w:rFonts w:ascii="Arial" w:hAnsi="Arial" w:cs="Arial"/>
          <w:b/>
          <w:lang w:val="en-US"/>
        </w:rPr>
      </w:pPr>
      <w:r w:rsidRPr="00C529F9">
        <w:rPr>
          <w:rFonts w:ascii="Arial" w:hAnsi="Arial" w:cs="Arial"/>
          <w:b/>
          <w:lang w:val="en-US"/>
        </w:rPr>
        <w:lastRenderedPageBreak/>
        <w:t xml:space="preserve">TABLE OF CONTENT _ </w:t>
      </w:r>
      <w:r w:rsidRPr="00C529F9">
        <w:rPr>
          <w:rFonts w:ascii="Arial" w:hAnsi="Arial" w:cs="Arial"/>
          <w:lang w:val="en-US"/>
        </w:rPr>
        <w:t>Continuation.</w:t>
      </w:r>
    </w:p>
    <w:tbl>
      <w:tblPr>
        <w:tblStyle w:val="TableGrid"/>
        <w:tblW w:w="0" w:type="auto"/>
        <w:tblInd w:w="-459" w:type="dxa"/>
        <w:tblLook w:val="04A0" w:firstRow="1" w:lastRow="0" w:firstColumn="1" w:lastColumn="0" w:noHBand="0" w:noVBand="1"/>
      </w:tblPr>
      <w:tblGrid>
        <w:gridCol w:w="8029"/>
        <w:gridCol w:w="1446"/>
      </w:tblGrid>
      <w:tr w:rsidR="00EF3DD2" w:rsidRPr="00C529F9" w14:paraId="48FC3A48" w14:textId="77777777" w:rsidTr="00DE1524">
        <w:tc>
          <w:tcPr>
            <w:tcW w:w="9701" w:type="dxa"/>
            <w:gridSpan w:val="2"/>
            <w:shd w:val="clear" w:color="auto" w:fill="DDD9C3" w:themeFill="background2" w:themeFillShade="E6"/>
          </w:tcPr>
          <w:p w14:paraId="6F0C6143" w14:textId="77777777" w:rsidR="00EF3DD2" w:rsidRPr="00C529F9" w:rsidRDefault="00EF3DD2" w:rsidP="00DE1524">
            <w:pPr>
              <w:jc w:val="center"/>
              <w:rPr>
                <w:rFonts w:ascii="Arial" w:hAnsi="Arial" w:cs="Arial"/>
                <w:b/>
                <w:lang w:val="en-US"/>
              </w:rPr>
            </w:pPr>
            <w:r w:rsidRPr="00C529F9">
              <w:rPr>
                <w:rFonts w:ascii="Arial" w:hAnsi="Arial" w:cs="Arial"/>
                <w:b/>
                <w:lang w:val="en-US"/>
              </w:rPr>
              <w:t>ANNEXURES:</w:t>
            </w:r>
          </w:p>
        </w:tc>
      </w:tr>
      <w:tr w:rsidR="00EF3DD2" w:rsidRPr="00C529F9" w14:paraId="09BD1FE7" w14:textId="77777777" w:rsidTr="00DE1524">
        <w:trPr>
          <w:trHeight w:val="442"/>
        </w:trPr>
        <w:tc>
          <w:tcPr>
            <w:tcW w:w="8222" w:type="dxa"/>
            <w:shd w:val="clear" w:color="auto" w:fill="auto"/>
          </w:tcPr>
          <w:p w14:paraId="0F54BF24" w14:textId="77777777" w:rsidR="00EF3DD2" w:rsidRPr="00C529F9" w:rsidRDefault="00EF3DD2" w:rsidP="00DE1524">
            <w:pPr>
              <w:ind w:left="34"/>
              <w:rPr>
                <w:rFonts w:ascii="Arial" w:hAnsi="Arial" w:cs="Arial"/>
                <w:b/>
                <w:lang w:val="en-US"/>
              </w:rPr>
            </w:pPr>
          </w:p>
          <w:p w14:paraId="41357988" w14:textId="77777777" w:rsidR="00EF3DD2" w:rsidRPr="00C529F9" w:rsidRDefault="00EF3DD2" w:rsidP="00DE1524">
            <w:pPr>
              <w:ind w:left="34"/>
              <w:rPr>
                <w:rFonts w:ascii="Arial" w:eastAsia="Times New Roman" w:hAnsi="Arial" w:cs="Arial"/>
                <w:b/>
                <w:lang w:val="en-GB" w:eastAsia="en-ZA"/>
              </w:rPr>
            </w:pPr>
            <w:r w:rsidRPr="00C529F9">
              <w:rPr>
                <w:rFonts w:ascii="Arial" w:hAnsi="Arial" w:cs="Arial"/>
                <w:b/>
                <w:lang w:val="en-US"/>
              </w:rPr>
              <w:t xml:space="preserve">A: </w:t>
            </w:r>
            <w:r w:rsidRPr="00C529F9">
              <w:rPr>
                <w:rFonts w:ascii="Arial" w:eastAsia="Times New Roman" w:hAnsi="Arial" w:cs="Arial"/>
                <w:lang w:eastAsia="en-ZA"/>
              </w:rPr>
              <w:t>ACKNOWLEDGEMENT FORM</w:t>
            </w:r>
            <w:r w:rsidRPr="00C529F9">
              <w:rPr>
                <w:rFonts w:ascii="Arial" w:eastAsia="Times New Roman" w:hAnsi="Arial" w:cs="Arial"/>
                <w:b/>
                <w:lang w:val="en-GB" w:eastAsia="en-ZA"/>
              </w:rPr>
              <w:t xml:space="preserve"> </w:t>
            </w:r>
          </w:p>
        </w:tc>
        <w:tc>
          <w:tcPr>
            <w:tcW w:w="1479" w:type="dxa"/>
            <w:shd w:val="clear" w:color="auto" w:fill="auto"/>
          </w:tcPr>
          <w:p w14:paraId="3B842BC0" w14:textId="77777777" w:rsidR="00EF3DD2" w:rsidRPr="00C529F9" w:rsidRDefault="00EF3DD2" w:rsidP="00DE1524">
            <w:pPr>
              <w:jc w:val="center"/>
              <w:rPr>
                <w:rFonts w:ascii="Arial" w:hAnsi="Arial" w:cs="Arial"/>
                <w:b/>
                <w:lang w:val="en-US"/>
              </w:rPr>
            </w:pPr>
          </w:p>
          <w:p w14:paraId="588F3A51" w14:textId="33A22299" w:rsidR="00EF3DD2" w:rsidRPr="00C529F9" w:rsidRDefault="009C5F1E" w:rsidP="00DE1524">
            <w:pPr>
              <w:jc w:val="center"/>
              <w:rPr>
                <w:rFonts w:ascii="Arial" w:hAnsi="Arial" w:cs="Arial"/>
                <w:b/>
                <w:lang w:val="en-US"/>
              </w:rPr>
            </w:pPr>
            <w:r w:rsidRPr="00C529F9">
              <w:rPr>
                <w:rFonts w:ascii="Arial" w:hAnsi="Arial" w:cs="Arial"/>
                <w:b/>
                <w:lang w:val="en-US"/>
              </w:rPr>
              <w:t>22</w:t>
            </w:r>
            <w:r w:rsidR="00EF3DD2" w:rsidRPr="00C529F9">
              <w:rPr>
                <w:rFonts w:ascii="Arial" w:hAnsi="Arial" w:cs="Arial"/>
                <w:b/>
                <w:lang w:val="en-US"/>
              </w:rPr>
              <w:t xml:space="preserve"> - 2</w:t>
            </w:r>
            <w:r w:rsidRPr="00C529F9">
              <w:rPr>
                <w:rFonts w:ascii="Arial" w:hAnsi="Arial" w:cs="Arial"/>
                <w:b/>
                <w:lang w:val="en-US"/>
              </w:rPr>
              <w:t>3</w:t>
            </w:r>
          </w:p>
        </w:tc>
      </w:tr>
      <w:tr w:rsidR="00EF3DD2" w:rsidRPr="00C529F9" w14:paraId="257F0C31" w14:textId="77777777" w:rsidTr="00DE1524">
        <w:trPr>
          <w:trHeight w:val="421"/>
        </w:trPr>
        <w:tc>
          <w:tcPr>
            <w:tcW w:w="8222" w:type="dxa"/>
            <w:shd w:val="clear" w:color="auto" w:fill="auto"/>
          </w:tcPr>
          <w:p w14:paraId="377D98AA" w14:textId="77777777" w:rsidR="00EF3DD2" w:rsidRPr="00C529F9" w:rsidRDefault="00EF3DD2" w:rsidP="00DE1524">
            <w:pPr>
              <w:ind w:left="459" w:hanging="425"/>
              <w:rPr>
                <w:rFonts w:ascii="Arial" w:hAnsi="Arial" w:cs="Arial"/>
                <w:b/>
                <w:lang w:val="en-US"/>
              </w:rPr>
            </w:pPr>
          </w:p>
          <w:p w14:paraId="685690FD" w14:textId="77777777" w:rsidR="00EF3DD2" w:rsidRPr="00C529F9" w:rsidRDefault="00EF3DD2" w:rsidP="00DE1524">
            <w:pPr>
              <w:ind w:left="459" w:hanging="425"/>
              <w:rPr>
                <w:rFonts w:ascii="Arial" w:hAnsi="Arial" w:cs="Arial"/>
                <w:b/>
                <w:u w:val="single"/>
              </w:rPr>
            </w:pPr>
            <w:r w:rsidRPr="00C529F9">
              <w:rPr>
                <w:rFonts w:ascii="Arial" w:hAnsi="Arial" w:cs="Arial"/>
                <w:b/>
                <w:lang w:val="en-US"/>
              </w:rPr>
              <w:t xml:space="preserve">B: </w:t>
            </w:r>
            <w:r w:rsidRPr="00C529F9">
              <w:rPr>
                <w:rFonts w:ascii="Arial" w:hAnsi="Arial" w:cs="Arial"/>
                <w:lang w:val="en-US"/>
              </w:rPr>
              <w:t>TENDER ‘S PARTICULARS</w:t>
            </w:r>
          </w:p>
        </w:tc>
        <w:tc>
          <w:tcPr>
            <w:tcW w:w="1479" w:type="dxa"/>
            <w:shd w:val="clear" w:color="auto" w:fill="auto"/>
          </w:tcPr>
          <w:p w14:paraId="5C0534F1" w14:textId="77777777" w:rsidR="00EF3DD2" w:rsidRPr="00C529F9" w:rsidRDefault="00EF3DD2" w:rsidP="00DE1524">
            <w:pPr>
              <w:jc w:val="center"/>
              <w:rPr>
                <w:rFonts w:ascii="Arial" w:hAnsi="Arial" w:cs="Arial"/>
                <w:b/>
                <w:lang w:val="en-US"/>
              </w:rPr>
            </w:pPr>
          </w:p>
          <w:p w14:paraId="4ECCE521" w14:textId="59056AA2" w:rsidR="00EF3DD2" w:rsidRPr="00C529F9" w:rsidRDefault="00EF3DD2" w:rsidP="00DE1524">
            <w:pPr>
              <w:jc w:val="center"/>
              <w:rPr>
                <w:rFonts w:ascii="Arial" w:hAnsi="Arial" w:cs="Arial"/>
                <w:b/>
                <w:lang w:val="en-US"/>
              </w:rPr>
            </w:pPr>
            <w:r w:rsidRPr="00C529F9">
              <w:rPr>
                <w:rFonts w:ascii="Arial" w:hAnsi="Arial" w:cs="Arial"/>
                <w:b/>
                <w:lang w:val="en-US"/>
              </w:rPr>
              <w:t>2</w:t>
            </w:r>
            <w:r w:rsidR="009C5F1E" w:rsidRPr="00C529F9">
              <w:rPr>
                <w:rFonts w:ascii="Arial" w:hAnsi="Arial" w:cs="Arial"/>
                <w:b/>
                <w:lang w:val="en-US"/>
              </w:rPr>
              <w:t>4</w:t>
            </w:r>
            <w:r w:rsidRPr="00C529F9">
              <w:rPr>
                <w:rFonts w:ascii="Arial" w:hAnsi="Arial" w:cs="Arial"/>
                <w:b/>
                <w:lang w:val="en-US"/>
              </w:rPr>
              <w:t>- 2</w:t>
            </w:r>
            <w:r w:rsidR="009C5F1E" w:rsidRPr="00C529F9">
              <w:rPr>
                <w:rFonts w:ascii="Arial" w:hAnsi="Arial" w:cs="Arial"/>
                <w:b/>
                <w:lang w:val="en-US"/>
              </w:rPr>
              <w:t>8</w:t>
            </w:r>
          </w:p>
        </w:tc>
      </w:tr>
      <w:tr w:rsidR="00EF3DD2" w:rsidRPr="00C529F9" w14:paraId="7B934916" w14:textId="77777777" w:rsidTr="00DE1524">
        <w:trPr>
          <w:trHeight w:val="555"/>
        </w:trPr>
        <w:tc>
          <w:tcPr>
            <w:tcW w:w="8222" w:type="dxa"/>
            <w:shd w:val="clear" w:color="auto" w:fill="auto"/>
          </w:tcPr>
          <w:p w14:paraId="1603682E" w14:textId="77777777" w:rsidR="00EF3DD2" w:rsidRPr="00C529F9" w:rsidRDefault="00EF3DD2" w:rsidP="00DE1524">
            <w:pPr>
              <w:ind w:left="459" w:hanging="425"/>
              <w:rPr>
                <w:rFonts w:ascii="Arial" w:hAnsi="Arial" w:cs="Arial"/>
                <w:b/>
                <w:lang w:val="en-US"/>
              </w:rPr>
            </w:pPr>
          </w:p>
          <w:p w14:paraId="1BC05EEA" w14:textId="77777777" w:rsidR="00EF3DD2" w:rsidRPr="00C529F9" w:rsidRDefault="00EF3DD2" w:rsidP="00DE1524">
            <w:pPr>
              <w:ind w:left="459" w:hanging="425"/>
              <w:rPr>
                <w:rFonts w:ascii="Arial" w:hAnsi="Arial" w:cs="Arial"/>
                <w:b/>
                <w:lang w:val="en-US"/>
              </w:rPr>
            </w:pPr>
            <w:r w:rsidRPr="00C529F9">
              <w:rPr>
                <w:rFonts w:ascii="Arial" w:hAnsi="Arial" w:cs="Arial"/>
                <w:b/>
                <w:lang w:val="en-US"/>
              </w:rPr>
              <w:t xml:space="preserve">C: </w:t>
            </w:r>
            <w:r w:rsidRPr="00C529F9">
              <w:rPr>
                <w:rFonts w:ascii="Arial" w:hAnsi="Arial" w:cs="Arial"/>
                <w:lang w:val="en-US"/>
              </w:rPr>
              <w:t>INTEGRITY DECLARATION FORM</w:t>
            </w:r>
            <w:r w:rsidRPr="00C529F9">
              <w:rPr>
                <w:rFonts w:ascii="Arial" w:hAnsi="Arial" w:cs="Arial"/>
                <w:b/>
                <w:lang w:val="en-US"/>
              </w:rPr>
              <w:t xml:space="preserve"> </w:t>
            </w:r>
          </w:p>
        </w:tc>
        <w:tc>
          <w:tcPr>
            <w:tcW w:w="1479" w:type="dxa"/>
            <w:shd w:val="clear" w:color="auto" w:fill="auto"/>
          </w:tcPr>
          <w:p w14:paraId="3E06054F" w14:textId="77777777" w:rsidR="00EF3DD2" w:rsidRPr="00C529F9" w:rsidRDefault="00EF3DD2" w:rsidP="00DE1524">
            <w:pPr>
              <w:jc w:val="center"/>
              <w:rPr>
                <w:rFonts w:ascii="Arial" w:hAnsi="Arial" w:cs="Arial"/>
                <w:b/>
                <w:lang w:val="en-US"/>
              </w:rPr>
            </w:pPr>
          </w:p>
          <w:p w14:paraId="08067A6C" w14:textId="3D677065" w:rsidR="00EF3DD2" w:rsidRPr="00C529F9" w:rsidRDefault="00EF3DD2" w:rsidP="00DE1524">
            <w:pPr>
              <w:jc w:val="center"/>
              <w:rPr>
                <w:rFonts w:ascii="Arial" w:hAnsi="Arial" w:cs="Arial"/>
                <w:b/>
                <w:lang w:val="en-US"/>
              </w:rPr>
            </w:pPr>
            <w:r w:rsidRPr="00C529F9">
              <w:rPr>
                <w:rFonts w:ascii="Arial" w:hAnsi="Arial" w:cs="Arial"/>
                <w:b/>
                <w:lang w:val="en-US"/>
              </w:rPr>
              <w:t>2</w:t>
            </w:r>
            <w:r w:rsidR="009C5F1E" w:rsidRPr="00C529F9">
              <w:rPr>
                <w:rFonts w:ascii="Arial" w:hAnsi="Arial" w:cs="Arial"/>
                <w:b/>
                <w:lang w:val="en-US"/>
              </w:rPr>
              <w:t>9</w:t>
            </w:r>
            <w:r w:rsidRPr="00C529F9">
              <w:rPr>
                <w:rFonts w:ascii="Arial" w:hAnsi="Arial" w:cs="Arial"/>
                <w:b/>
                <w:lang w:val="en-US"/>
              </w:rPr>
              <w:t xml:space="preserve"> -3</w:t>
            </w:r>
            <w:r w:rsidR="009C5F1E" w:rsidRPr="00C529F9">
              <w:rPr>
                <w:rFonts w:ascii="Arial" w:hAnsi="Arial" w:cs="Arial"/>
                <w:b/>
                <w:lang w:val="en-US"/>
              </w:rPr>
              <w:t>3</w:t>
            </w:r>
          </w:p>
        </w:tc>
      </w:tr>
      <w:tr w:rsidR="00EF3DD2" w:rsidRPr="00C529F9" w14:paraId="5C4D2074" w14:textId="77777777" w:rsidTr="00DE1524">
        <w:tc>
          <w:tcPr>
            <w:tcW w:w="8222" w:type="dxa"/>
            <w:shd w:val="clear" w:color="auto" w:fill="auto"/>
          </w:tcPr>
          <w:p w14:paraId="5C67D89C" w14:textId="77777777" w:rsidR="00EF3DD2" w:rsidRPr="00C529F9" w:rsidRDefault="00EF3DD2" w:rsidP="00DE1524">
            <w:pPr>
              <w:ind w:left="459" w:hanging="425"/>
              <w:rPr>
                <w:rFonts w:ascii="Arial" w:hAnsi="Arial" w:cs="Arial"/>
                <w:lang w:val="en-US"/>
              </w:rPr>
            </w:pPr>
            <w:r w:rsidRPr="00C529F9">
              <w:rPr>
                <w:rFonts w:ascii="Arial" w:hAnsi="Arial" w:cs="Arial"/>
                <w:b/>
                <w:lang w:val="en-US"/>
              </w:rPr>
              <w:t xml:space="preserve">D: </w:t>
            </w:r>
            <w:r w:rsidRPr="00C529F9">
              <w:rPr>
                <w:rFonts w:ascii="Arial" w:hAnsi="Arial" w:cs="Arial"/>
                <w:lang w:val="en-US"/>
              </w:rPr>
              <w:t xml:space="preserve">CPA REQUIREMENTS FOR LOCAL GOODS AND SERVICES </w:t>
            </w:r>
          </w:p>
          <w:p w14:paraId="16EDD02F" w14:textId="77777777" w:rsidR="00EF3DD2" w:rsidRPr="00C529F9" w:rsidRDefault="00EF3DD2" w:rsidP="00DE1524">
            <w:pPr>
              <w:ind w:left="459" w:hanging="425"/>
              <w:rPr>
                <w:rFonts w:ascii="Arial" w:hAnsi="Arial" w:cs="Arial"/>
                <w:b/>
                <w:lang w:val="en-US"/>
              </w:rPr>
            </w:pPr>
            <w:r w:rsidRPr="00C529F9">
              <w:rPr>
                <w:rFonts w:ascii="Arial" w:hAnsi="Arial" w:cs="Arial"/>
                <w:b/>
                <w:lang w:val="en-US"/>
              </w:rPr>
              <w:t xml:space="preserve">     </w:t>
            </w:r>
            <w:r w:rsidRPr="00C529F9">
              <w:rPr>
                <w:rFonts w:ascii="Arial" w:hAnsi="Arial" w:cs="Arial"/>
                <w:lang w:val="en-US"/>
              </w:rPr>
              <w:t>(SOUTH AFRICA)</w:t>
            </w:r>
            <w:r w:rsidRPr="00C529F9">
              <w:rPr>
                <w:rFonts w:ascii="Arial" w:hAnsi="Arial" w:cs="Arial"/>
                <w:b/>
                <w:lang w:val="en-US"/>
              </w:rPr>
              <w:t xml:space="preserve"> </w:t>
            </w:r>
          </w:p>
        </w:tc>
        <w:tc>
          <w:tcPr>
            <w:tcW w:w="1479" w:type="dxa"/>
            <w:shd w:val="clear" w:color="auto" w:fill="auto"/>
          </w:tcPr>
          <w:p w14:paraId="3C586A0D" w14:textId="77777777" w:rsidR="00EF3DD2" w:rsidRPr="00C529F9" w:rsidRDefault="00EF3DD2" w:rsidP="00DE1524">
            <w:pPr>
              <w:jc w:val="center"/>
              <w:rPr>
                <w:rFonts w:ascii="Arial" w:hAnsi="Arial" w:cs="Arial"/>
                <w:b/>
                <w:lang w:val="en-US"/>
              </w:rPr>
            </w:pPr>
          </w:p>
          <w:p w14:paraId="26E9396F" w14:textId="2425BC4E" w:rsidR="00EF3DD2" w:rsidRPr="00C529F9" w:rsidRDefault="00EF3DD2" w:rsidP="00DE1524">
            <w:pPr>
              <w:jc w:val="center"/>
              <w:rPr>
                <w:rFonts w:ascii="Arial" w:hAnsi="Arial" w:cs="Arial"/>
                <w:b/>
                <w:lang w:val="en-US"/>
              </w:rPr>
            </w:pPr>
            <w:r w:rsidRPr="00C529F9">
              <w:rPr>
                <w:rFonts w:ascii="Arial" w:hAnsi="Arial" w:cs="Arial"/>
                <w:b/>
                <w:lang w:val="en-US"/>
              </w:rPr>
              <w:t>3</w:t>
            </w:r>
            <w:r w:rsidR="009C5F1E" w:rsidRPr="00C529F9">
              <w:rPr>
                <w:rFonts w:ascii="Arial" w:hAnsi="Arial" w:cs="Arial"/>
                <w:b/>
                <w:lang w:val="en-US"/>
              </w:rPr>
              <w:t>4</w:t>
            </w:r>
            <w:r w:rsidRPr="00C529F9">
              <w:rPr>
                <w:rFonts w:ascii="Arial" w:hAnsi="Arial" w:cs="Arial"/>
                <w:b/>
                <w:lang w:val="en-US"/>
              </w:rPr>
              <w:t xml:space="preserve"> - 3</w:t>
            </w:r>
            <w:r w:rsidR="009C5F1E" w:rsidRPr="00C529F9">
              <w:rPr>
                <w:rFonts w:ascii="Arial" w:hAnsi="Arial" w:cs="Arial"/>
                <w:b/>
                <w:lang w:val="en-US"/>
              </w:rPr>
              <w:t>6</w:t>
            </w:r>
          </w:p>
        </w:tc>
      </w:tr>
      <w:tr w:rsidR="00EF3DD2" w:rsidRPr="00C529F9" w14:paraId="046508C1" w14:textId="77777777" w:rsidTr="00DE1524">
        <w:trPr>
          <w:trHeight w:val="519"/>
        </w:trPr>
        <w:tc>
          <w:tcPr>
            <w:tcW w:w="8222" w:type="dxa"/>
            <w:shd w:val="clear" w:color="auto" w:fill="auto"/>
          </w:tcPr>
          <w:p w14:paraId="15E2E6C6" w14:textId="77777777" w:rsidR="00EF3DD2" w:rsidRPr="00C529F9" w:rsidRDefault="00EF3DD2" w:rsidP="00DE1524">
            <w:pPr>
              <w:ind w:left="34"/>
              <w:rPr>
                <w:rFonts w:ascii="Arial" w:hAnsi="Arial" w:cs="Arial"/>
                <w:b/>
                <w:lang w:val="en-US"/>
              </w:rPr>
            </w:pPr>
          </w:p>
          <w:p w14:paraId="3CBBEB3C" w14:textId="77777777" w:rsidR="00EF3DD2" w:rsidRPr="00C529F9" w:rsidRDefault="00EF3DD2" w:rsidP="00DE1524">
            <w:pPr>
              <w:ind w:left="34"/>
              <w:rPr>
                <w:rFonts w:ascii="Arial" w:hAnsi="Arial" w:cs="Arial"/>
                <w:b/>
                <w:lang w:val="en-US"/>
              </w:rPr>
            </w:pPr>
            <w:r w:rsidRPr="00C529F9">
              <w:rPr>
                <w:rFonts w:ascii="Arial" w:hAnsi="Arial" w:cs="Arial"/>
                <w:b/>
                <w:lang w:val="en-US"/>
              </w:rPr>
              <w:t xml:space="preserve">E: </w:t>
            </w:r>
            <w:r w:rsidRPr="00C529F9">
              <w:rPr>
                <w:rFonts w:ascii="Arial" w:eastAsia="Times New Roman" w:hAnsi="Arial" w:cs="Arial"/>
              </w:rPr>
              <w:t>CPA (IG) REQUIREMENTS FOR FOREIGN GOODS AND SERVICES</w:t>
            </w:r>
          </w:p>
        </w:tc>
        <w:tc>
          <w:tcPr>
            <w:tcW w:w="1479" w:type="dxa"/>
            <w:shd w:val="clear" w:color="auto" w:fill="auto"/>
          </w:tcPr>
          <w:p w14:paraId="103C2435" w14:textId="77777777" w:rsidR="00EF3DD2" w:rsidRPr="00C529F9" w:rsidRDefault="00EF3DD2" w:rsidP="00DE1524">
            <w:pPr>
              <w:jc w:val="center"/>
              <w:rPr>
                <w:rFonts w:ascii="Arial" w:hAnsi="Arial" w:cs="Arial"/>
                <w:b/>
                <w:lang w:val="en-US"/>
              </w:rPr>
            </w:pPr>
          </w:p>
          <w:p w14:paraId="6E45BCB3" w14:textId="599AAFC0" w:rsidR="00EF3DD2" w:rsidRPr="00C529F9" w:rsidRDefault="00EF3DD2" w:rsidP="00DE1524">
            <w:pPr>
              <w:jc w:val="center"/>
              <w:rPr>
                <w:rFonts w:ascii="Arial" w:hAnsi="Arial" w:cs="Arial"/>
                <w:b/>
                <w:lang w:val="en-US"/>
              </w:rPr>
            </w:pPr>
            <w:r w:rsidRPr="00C529F9">
              <w:rPr>
                <w:rFonts w:ascii="Arial" w:hAnsi="Arial" w:cs="Arial"/>
                <w:b/>
                <w:lang w:val="en-US"/>
              </w:rPr>
              <w:t>3</w:t>
            </w:r>
            <w:r w:rsidR="009C5F1E" w:rsidRPr="00C529F9">
              <w:rPr>
                <w:rFonts w:ascii="Arial" w:hAnsi="Arial" w:cs="Arial"/>
                <w:b/>
                <w:lang w:val="en-US"/>
              </w:rPr>
              <w:t>7</w:t>
            </w:r>
            <w:r w:rsidRPr="00C529F9">
              <w:rPr>
                <w:rFonts w:ascii="Arial" w:hAnsi="Arial" w:cs="Arial"/>
                <w:b/>
                <w:lang w:val="en-US"/>
              </w:rPr>
              <w:t xml:space="preserve"> - </w:t>
            </w:r>
            <w:r w:rsidR="009C5F1E" w:rsidRPr="00C529F9">
              <w:rPr>
                <w:rFonts w:ascii="Arial" w:hAnsi="Arial" w:cs="Arial"/>
                <w:b/>
                <w:lang w:val="en-US"/>
              </w:rPr>
              <w:t>39</w:t>
            </w:r>
          </w:p>
        </w:tc>
      </w:tr>
      <w:tr w:rsidR="00EF3DD2" w:rsidRPr="00C529F9" w14:paraId="0940E816" w14:textId="77777777" w:rsidTr="00DE1524">
        <w:tc>
          <w:tcPr>
            <w:tcW w:w="8222" w:type="dxa"/>
            <w:shd w:val="clear" w:color="auto" w:fill="auto"/>
          </w:tcPr>
          <w:p w14:paraId="330D92FB" w14:textId="77777777" w:rsidR="00EF3DD2" w:rsidRPr="00C529F9" w:rsidRDefault="00EF3DD2" w:rsidP="00DE1524">
            <w:pPr>
              <w:rPr>
                <w:rFonts w:ascii="Arial" w:hAnsi="Arial" w:cs="Arial"/>
                <w:b/>
                <w:lang w:val="en-US"/>
              </w:rPr>
            </w:pPr>
          </w:p>
          <w:p w14:paraId="2ACC69DF" w14:textId="77777777" w:rsidR="00EF3DD2" w:rsidRPr="00C529F9" w:rsidRDefault="00EF3DD2" w:rsidP="00DE1524">
            <w:pPr>
              <w:rPr>
                <w:rFonts w:ascii="Arial" w:eastAsia="Times New Roman" w:hAnsi="Arial" w:cs="Arial"/>
                <w:lang w:val="en-US"/>
              </w:rPr>
            </w:pPr>
            <w:r w:rsidRPr="00C529F9">
              <w:rPr>
                <w:rFonts w:ascii="Arial" w:hAnsi="Arial" w:cs="Arial"/>
                <w:b/>
                <w:lang w:val="en-US"/>
              </w:rPr>
              <w:t xml:space="preserve">F1: </w:t>
            </w:r>
            <w:r w:rsidRPr="00C529F9">
              <w:rPr>
                <w:rFonts w:ascii="Arial" w:eastAsia="Times New Roman" w:hAnsi="Arial" w:cs="Arial"/>
                <w:lang w:val="en-US"/>
              </w:rPr>
              <w:t xml:space="preserve">Declaration Certificate for Local Production and Content for </w:t>
            </w:r>
            <w:r w:rsidRPr="00C529F9">
              <w:rPr>
                <w:rFonts w:ascii="Arial" w:eastAsia="Times New Roman" w:hAnsi="Arial" w:cs="Arial"/>
                <w:lang w:val="en-US"/>
              </w:rPr>
              <w:br/>
              <w:t xml:space="preserve">       Designated Sectors.</w:t>
            </w:r>
          </w:p>
          <w:p w14:paraId="7F065CCF" w14:textId="77777777" w:rsidR="00EF3DD2" w:rsidRPr="00C529F9" w:rsidRDefault="00EF3DD2" w:rsidP="00DE1524">
            <w:pPr>
              <w:rPr>
                <w:rFonts w:ascii="Arial" w:eastAsia="Times New Roman" w:hAnsi="Arial" w:cs="Arial"/>
                <w:b/>
                <w:lang w:val="en-US"/>
              </w:rPr>
            </w:pPr>
          </w:p>
          <w:p w14:paraId="3223785F" w14:textId="4DF8E05B" w:rsidR="00EF3DD2" w:rsidRPr="00C529F9" w:rsidRDefault="00EF3DD2" w:rsidP="00DE1524">
            <w:pPr>
              <w:rPr>
                <w:rFonts w:ascii="Arial" w:eastAsia="Times New Roman" w:hAnsi="Arial" w:cs="Times New Roman"/>
              </w:rPr>
            </w:pPr>
            <w:r w:rsidRPr="00C529F9">
              <w:rPr>
                <w:rFonts w:ascii="Arial" w:eastAsia="Times New Roman" w:hAnsi="Arial" w:cs="Arial"/>
                <w:b/>
                <w:lang w:val="en-US"/>
              </w:rPr>
              <w:t xml:space="preserve">F2: </w:t>
            </w:r>
            <w:r w:rsidRPr="00C529F9">
              <w:rPr>
                <w:rFonts w:ascii="Arial" w:eastAsia="Times New Roman" w:hAnsi="Arial" w:cs="Times New Roman"/>
              </w:rPr>
              <w:t>Local content Declaration-Summary Schedule (Annex C)</w:t>
            </w:r>
          </w:p>
          <w:p w14:paraId="15CDA211" w14:textId="77777777" w:rsidR="00EF3DD2" w:rsidRPr="00C529F9" w:rsidRDefault="00EF3DD2" w:rsidP="00DE1524">
            <w:pPr>
              <w:rPr>
                <w:rFonts w:ascii="Arial" w:eastAsia="Times New Roman" w:hAnsi="Arial" w:cs="Arial"/>
                <w:lang w:val="en-US"/>
              </w:rPr>
            </w:pPr>
          </w:p>
          <w:p w14:paraId="0CCF1994" w14:textId="77777777" w:rsidR="00EF3DD2" w:rsidRPr="00C529F9" w:rsidRDefault="00EF3DD2" w:rsidP="00DE1524">
            <w:pPr>
              <w:rPr>
                <w:rFonts w:ascii="Arial" w:eastAsia="Times New Roman" w:hAnsi="Arial" w:cs="Arial"/>
                <w:b/>
                <w:lang w:val="en-US"/>
              </w:rPr>
            </w:pPr>
            <w:r w:rsidRPr="00C529F9">
              <w:rPr>
                <w:rFonts w:ascii="Arial" w:eastAsia="Times New Roman" w:hAnsi="Arial" w:cs="Arial"/>
                <w:b/>
                <w:lang w:val="en-US"/>
              </w:rPr>
              <w:t xml:space="preserve">F3: </w:t>
            </w:r>
            <w:r w:rsidRPr="00C529F9">
              <w:rPr>
                <w:rFonts w:ascii="Arial" w:eastAsia="Times New Roman" w:hAnsi="Arial" w:cs="Arial"/>
                <w:lang w:val="en-US"/>
              </w:rPr>
              <w:t xml:space="preserve">Imports Declaration-Supporting Schedule to Annex C </w:t>
            </w:r>
            <w:r w:rsidRPr="00C529F9">
              <w:rPr>
                <w:rFonts w:ascii="Arial" w:eastAsia="Times New Roman" w:hAnsi="Arial" w:cs="Arial"/>
                <w:lang w:val="en-US"/>
              </w:rPr>
              <w:br/>
              <w:t xml:space="preserve">    </w:t>
            </w:r>
            <w:proofErr w:type="gramStart"/>
            <w:r w:rsidRPr="00C529F9">
              <w:rPr>
                <w:rFonts w:ascii="Arial" w:eastAsia="Times New Roman" w:hAnsi="Arial" w:cs="Arial"/>
                <w:lang w:val="en-US"/>
              </w:rPr>
              <w:t xml:space="preserve">   (</w:t>
            </w:r>
            <w:proofErr w:type="gramEnd"/>
            <w:r w:rsidRPr="00C529F9">
              <w:rPr>
                <w:rFonts w:ascii="Arial" w:eastAsia="Times New Roman" w:hAnsi="Arial" w:cs="Arial"/>
                <w:lang w:val="en-US"/>
              </w:rPr>
              <w:t>Annex D)</w:t>
            </w:r>
            <w:r w:rsidRPr="00C529F9">
              <w:rPr>
                <w:rFonts w:ascii="Arial" w:eastAsia="Times New Roman" w:hAnsi="Arial" w:cs="Arial"/>
                <w:b/>
                <w:lang w:val="en-US"/>
              </w:rPr>
              <w:t xml:space="preserve"> </w:t>
            </w:r>
          </w:p>
          <w:p w14:paraId="00150D79" w14:textId="77777777" w:rsidR="00EF3DD2" w:rsidRPr="00C529F9" w:rsidRDefault="00EF3DD2" w:rsidP="00DE1524">
            <w:pPr>
              <w:rPr>
                <w:rFonts w:ascii="Arial" w:hAnsi="Arial" w:cs="Arial"/>
                <w:lang w:val="en-US"/>
              </w:rPr>
            </w:pPr>
          </w:p>
          <w:p w14:paraId="42B2921B" w14:textId="77777777" w:rsidR="00EF3DD2" w:rsidRPr="00C529F9" w:rsidRDefault="00EF3DD2" w:rsidP="00DE1524">
            <w:pPr>
              <w:rPr>
                <w:rFonts w:ascii="Arial" w:eastAsia="Times New Roman" w:hAnsi="Arial" w:cs="Arial"/>
                <w:lang w:val="en-US"/>
              </w:rPr>
            </w:pPr>
            <w:r w:rsidRPr="00C529F9">
              <w:rPr>
                <w:rFonts w:ascii="Arial" w:eastAsia="Times New Roman" w:hAnsi="Arial" w:cs="Arial"/>
                <w:b/>
                <w:lang w:val="en-US"/>
              </w:rPr>
              <w:t xml:space="preserve">F4: </w:t>
            </w:r>
            <w:r w:rsidRPr="00C529F9">
              <w:rPr>
                <w:rFonts w:ascii="Arial" w:eastAsia="Times New Roman" w:hAnsi="Arial" w:cs="Arial"/>
                <w:lang w:val="en-US"/>
              </w:rPr>
              <w:t xml:space="preserve">Local Content Declaration-Supporting Schedule to Annex C </w:t>
            </w:r>
            <w:r w:rsidRPr="00C529F9">
              <w:rPr>
                <w:rFonts w:ascii="Arial" w:eastAsia="Times New Roman" w:hAnsi="Arial" w:cs="Arial"/>
                <w:lang w:val="en-US"/>
              </w:rPr>
              <w:br/>
              <w:t xml:space="preserve">   </w:t>
            </w:r>
            <w:proofErr w:type="gramStart"/>
            <w:r w:rsidRPr="00C529F9">
              <w:rPr>
                <w:rFonts w:ascii="Arial" w:eastAsia="Times New Roman" w:hAnsi="Arial" w:cs="Arial"/>
                <w:lang w:val="en-US"/>
              </w:rPr>
              <w:t xml:space="preserve">   (</w:t>
            </w:r>
            <w:proofErr w:type="gramEnd"/>
            <w:r w:rsidRPr="00C529F9">
              <w:rPr>
                <w:rFonts w:ascii="Arial" w:eastAsia="Times New Roman" w:hAnsi="Arial" w:cs="Arial"/>
                <w:lang w:val="en-US"/>
              </w:rPr>
              <w:t>Annex E)</w:t>
            </w:r>
          </w:p>
          <w:p w14:paraId="579BE3A9" w14:textId="77777777" w:rsidR="00EF3DD2" w:rsidRPr="00C529F9" w:rsidRDefault="00EF3DD2" w:rsidP="00DE1524">
            <w:pPr>
              <w:rPr>
                <w:rFonts w:ascii="Arial" w:hAnsi="Arial" w:cs="Arial"/>
                <w:b/>
                <w:lang w:val="en-US"/>
              </w:rPr>
            </w:pPr>
          </w:p>
        </w:tc>
        <w:tc>
          <w:tcPr>
            <w:tcW w:w="1479" w:type="dxa"/>
            <w:shd w:val="clear" w:color="auto" w:fill="auto"/>
          </w:tcPr>
          <w:p w14:paraId="1279A74F" w14:textId="77777777" w:rsidR="00EF3DD2" w:rsidRPr="00C529F9" w:rsidRDefault="00EF3DD2" w:rsidP="00DE1524">
            <w:pPr>
              <w:jc w:val="center"/>
              <w:rPr>
                <w:rFonts w:ascii="Arial" w:hAnsi="Arial" w:cs="Arial"/>
                <w:b/>
                <w:lang w:val="en-US"/>
              </w:rPr>
            </w:pPr>
          </w:p>
          <w:p w14:paraId="60143E2A" w14:textId="12F9B56B" w:rsidR="00EF3DD2" w:rsidRPr="00C529F9" w:rsidRDefault="00EF3DD2" w:rsidP="00DE1524">
            <w:pPr>
              <w:jc w:val="center"/>
              <w:rPr>
                <w:rFonts w:ascii="Arial" w:hAnsi="Arial" w:cs="Arial"/>
                <w:b/>
                <w:lang w:val="en-US"/>
              </w:rPr>
            </w:pPr>
            <w:r w:rsidRPr="00C529F9">
              <w:rPr>
                <w:rFonts w:ascii="Arial" w:hAnsi="Arial" w:cs="Arial"/>
                <w:b/>
                <w:lang w:val="en-US"/>
              </w:rPr>
              <w:t>4</w:t>
            </w:r>
            <w:r w:rsidR="009C5F1E" w:rsidRPr="00C529F9">
              <w:rPr>
                <w:rFonts w:ascii="Arial" w:hAnsi="Arial" w:cs="Arial"/>
                <w:b/>
                <w:lang w:val="en-US"/>
              </w:rPr>
              <w:t>0</w:t>
            </w:r>
            <w:r w:rsidRPr="00C529F9">
              <w:rPr>
                <w:rFonts w:ascii="Arial" w:hAnsi="Arial" w:cs="Arial"/>
                <w:b/>
                <w:lang w:val="en-US"/>
              </w:rPr>
              <w:t xml:space="preserve"> -4</w:t>
            </w:r>
            <w:r w:rsidR="009C5F1E" w:rsidRPr="00C529F9">
              <w:rPr>
                <w:rFonts w:ascii="Arial" w:hAnsi="Arial" w:cs="Arial"/>
                <w:b/>
                <w:lang w:val="en-US"/>
              </w:rPr>
              <w:t>3</w:t>
            </w:r>
          </w:p>
          <w:p w14:paraId="03A1C181" w14:textId="77777777" w:rsidR="00EF3DD2" w:rsidRPr="00C529F9" w:rsidRDefault="00EF3DD2" w:rsidP="00DE1524">
            <w:pPr>
              <w:jc w:val="center"/>
              <w:rPr>
                <w:rFonts w:ascii="Arial" w:hAnsi="Arial" w:cs="Arial"/>
                <w:b/>
                <w:lang w:val="en-US"/>
              </w:rPr>
            </w:pPr>
          </w:p>
          <w:p w14:paraId="6F892915" w14:textId="069AF48E" w:rsidR="00EF3DD2" w:rsidRPr="00C529F9" w:rsidRDefault="00EF3DD2" w:rsidP="00DE1524">
            <w:pPr>
              <w:jc w:val="center"/>
              <w:rPr>
                <w:rFonts w:ascii="Arial" w:hAnsi="Arial" w:cs="Arial"/>
                <w:b/>
                <w:lang w:val="en-US"/>
              </w:rPr>
            </w:pPr>
            <w:r w:rsidRPr="00C529F9">
              <w:rPr>
                <w:rFonts w:ascii="Arial" w:hAnsi="Arial" w:cs="Arial"/>
                <w:b/>
                <w:lang w:val="en-US"/>
              </w:rPr>
              <w:t>4</w:t>
            </w:r>
            <w:r w:rsidR="009C5F1E" w:rsidRPr="00C529F9">
              <w:rPr>
                <w:rFonts w:ascii="Arial" w:hAnsi="Arial" w:cs="Arial"/>
                <w:b/>
                <w:lang w:val="en-US"/>
              </w:rPr>
              <w:t>3</w:t>
            </w:r>
          </w:p>
          <w:p w14:paraId="7BFA05CF" w14:textId="77777777" w:rsidR="00EF3DD2" w:rsidRPr="00C529F9" w:rsidRDefault="00EF3DD2" w:rsidP="00DE1524">
            <w:pPr>
              <w:jc w:val="center"/>
              <w:rPr>
                <w:rFonts w:ascii="Arial" w:hAnsi="Arial" w:cs="Arial"/>
                <w:b/>
                <w:lang w:val="en-US"/>
              </w:rPr>
            </w:pPr>
          </w:p>
          <w:p w14:paraId="41BDC7B7" w14:textId="77777777" w:rsidR="00EF3DD2" w:rsidRPr="00C529F9" w:rsidRDefault="00EF3DD2" w:rsidP="00DE1524">
            <w:pPr>
              <w:jc w:val="center"/>
              <w:rPr>
                <w:rFonts w:ascii="Arial" w:hAnsi="Arial" w:cs="Arial"/>
                <w:b/>
                <w:lang w:val="en-US"/>
              </w:rPr>
            </w:pPr>
          </w:p>
          <w:p w14:paraId="28A39884" w14:textId="258222F3" w:rsidR="00EF3DD2" w:rsidRPr="00C529F9" w:rsidRDefault="00EF3DD2" w:rsidP="00DE1524">
            <w:pPr>
              <w:jc w:val="center"/>
              <w:rPr>
                <w:rFonts w:ascii="Arial" w:hAnsi="Arial" w:cs="Arial"/>
                <w:b/>
                <w:lang w:val="en-US"/>
              </w:rPr>
            </w:pPr>
            <w:r w:rsidRPr="00C529F9">
              <w:rPr>
                <w:rFonts w:ascii="Arial" w:hAnsi="Arial" w:cs="Arial"/>
                <w:b/>
                <w:lang w:val="en-US"/>
              </w:rPr>
              <w:t>4</w:t>
            </w:r>
            <w:r w:rsidR="009C5F1E" w:rsidRPr="00C529F9">
              <w:rPr>
                <w:rFonts w:ascii="Arial" w:hAnsi="Arial" w:cs="Arial"/>
                <w:b/>
                <w:lang w:val="en-US"/>
              </w:rPr>
              <w:t>3</w:t>
            </w:r>
          </w:p>
          <w:p w14:paraId="271EBC0C" w14:textId="77777777" w:rsidR="00EF3DD2" w:rsidRPr="00C529F9" w:rsidRDefault="00EF3DD2" w:rsidP="00DE1524">
            <w:pPr>
              <w:jc w:val="center"/>
              <w:rPr>
                <w:rFonts w:ascii="Arial" w:hAnsi="Arial" w:cs="Arial"/>
                <w:b/>
                <w:lang w:val="en-US"/>
              </w:rPr>
            </w:pPr>
          </w:p>
          <w:p w14:paraId="6120E5C2" w14:textId="77777777" w:rsidR="00EF3DD2" w:rsidRPr="00C529F9" w:rsidRDefault="00EF3DD2" w:rsidP="00DE1524">
            <w:pPr>
              <w:jc w:val="center"/>
              <w:rPr>
                <w:rFonts w:ascii="Arial" w:hAnsi="Arial" w:cs="Arial"/>
                <w:b/>
                <w:lang w:val="en-US"/>
              </w:rPr>
            </w:pPr>
          </w:p>
          <w:p w14:paraId="461B35AB" w14:textId="77777777" w:rsidR="00EF3DD2" w:rsidRPr="00C529F9" w:rsidRDefault="00EF3DD2" w:rsidP="00DE1524">
            <w:pPr>
              <w:jc w:val="center"/>
              <w:rPr>
                <w:rFonts w:ascii="Arial" w:hAnsi="Arial" w:cs="Arial"/>
                <w:b/>
                <w:lang w:val="en-US"/>
              </w:rPr>
            </w:pPr>
          </w:p>
          <w:p w14:paraId="1CE6B412" w14:textId="2D19E752" w:rsidR="00EF3DD2" w:rsidRPr="00C529F9" w:rsidRDefault="00EF3DD2" w:rsidP="00DE1524">
            <w:pPr>
              <w:jc w:val="center"/>
              <w:rPr>
                <w:rFonts w:ascii="Arial" w:hAnsi="Arial" w:cs="Arial"/>
                <w:b/>
                <w:lang w:val="en-US"/>
              </w:rPr>
            </w:pPr>
            <w:r w:rsidRPr="00C529F9">
              <w:rPr>
                <w:rFonts w:ascii="Arial" w:hAnsi="Arial" w:cs="Arial"/>
                <w:b/>
                <w:lang w:val="en-US"/>
              </w:rPr>
              <w:t>4</w:t>
            </w:r>
            <w:r w:rsidR="009C5F1E" w:rsidRPr="00C529F9">
              <w:rPr>
                <w:rFonts w:ascii="Arial" w:hAnsi="Arial" w:cs="Arial"/>
                <w:b/>
                <w:lang w:val="en-US"/>
              </w:rPr>
              <w:t>3</w:t>
            </w:r>
          </w:p>
          <w:p w14:paraId="5996CCF0" w14:textId="77777777" w:rsidR="00EF3DD2" w:rsidRPr="00C529F9" w:rsidRDefault="00EF3DD2" w:rsidP="00DE1524">
            <w:pPr>
              <w:jc w:val="center"/>
              <w:rPr>
                <w:rFonts w:ascii="Arial" w:hAnsi="Arial" w:cs="Arial"/>
                <w:b/>
                <w:lang w:val="en-US"/>
              </w:rPr>
            </w:pPr>
          </w:p>
        </w:tc>
      </w:tr>
      <w:tr w:rsidR="00EF3DD2" w:rsidRPr="00C529F9" w14:paraId="53ED48A9" w14:textId="77777777" w:rsidTr="00DE1524">
        <w:tc>
          <w:tcPr>
            <w:tcW w:w="8222" w:type="dxa"/>
            <w:shd w:val="clear" w:color="auto" w:fill="auto"/>
          </w:tcPr>
          <w:p w14:paraId="1A143FC1" w14:textId="77777777" w:rsidR="00EF3DD2" w:rsidRPr="00C529F9" w:rsidRDefault="00EF3DD2" w:rsidP="00DE1524">
            <w:pPr>
              <w:rPr>
                <w:rFonts w:ascii="Arial" w:hAnsi="Arial" w:cs="Arial"/>
                <w:lang w:val="en-US"/>
              </w:rPr>
            </w:pPr>
            <w:r w:rsidRPr="00C529F9">
              <w:rPr>
                <w:rFonts w:ascii="Arial" w:hAnsi="Arial" w:cs="Arial"/>
                <w:b/>
                <w:lang w:val="en-US"/>
              </w:rPr>
              <w:t xml:space="preserve">G: </w:t>
            </w:r>
            <w:r w:rsidRPr="00C529F9">
              <w:rPr>
                <w:rFonts w:ascii="Arial" w:hAnsi="Arial" w:cs="Arial"/>
                <w:lang w:val="en-US"/>
              </w:rPr>
              <w:t>SBD1 – Part A – INVITATION TO BID</w:t>
            </w:r>
          </w:p>
          <w:p w14:paraId="15DE8597" w14:textId="77777777" w:rsidR="00EF3DD2" w:rsidRPr="00C529F9" w:rsidRDefault="00EF3DD2" w:rsidP="00DE1524">
            <w:pPr>
              <w:rPr>
                <w:rFonts w:ascii="Arial" w:hAnsi="Arial" w:cs="Arial"/>
                <w:lang w:val="en-US"/>
              </w:rPr>
            </w:pPr>
            <w:r w:rsidRPr="00C529F9">
              <w:rPr>
                <w:rFonts w:ascii="Arial" w:hAnsi="Arial" w:cs="Arial"/>
                <w:lang w:val="en-US"/>
              </w:rPr>
              <w:t xml:space="preserve">                  Part B – TERMS AND CONDITIONS FOR BIDDING</w:t>
            </w:r>
          </w:p>
        </w:tc>
        <w:tc>
          <w:tcPr>
            <w:tcW w:w="1479" w:type="dxa"/>
            <w:shd w:val="clear" w:color="auto" w:fill="auto"/>
          </w:tcPr>
          <w:p w14:paraId="14B7A75B" w14:textId="0C5F0602" w:rsidR="00EF3DD2" w:rsidRPr="00C529F9" w:rsidRDefault="00EF3DD2" w:rsidP="00DE1524">
            <w:pPr>
              <w:jc w:val="center"/>
              <w:rPr>
                <w:rFonts w:ascii="Arial" w:hAnsi="Arial" w:cs="Arial"/>
                <w:b/>
                <w:lang w:val="en-US"/>
              </w:rPr>
            </w:pPr>
            <w:r w:rsidRPr="00C529F9">
              <w:rPr>
                <w:rFonts w:ascii="Arial" w:hAnsi="Arial" w:cs="Arial"/>
                <w:b/>
                <w:lang w:val="en-US"/>
              </w:rPr>
              <w:t>4</w:t>
            </w:r>
            <w:r w:rsidR="009C5F1E" w:rsidRPr="00C529F9">
              <w:rPr>
                <w:rFonts w:ascii="Arial" w:hAnsi="Arial" w:cs="Arial"/>
                <w:b/>
                <w:lang w:val="en-US"/>
              </w:rPr>
              <w:t>4</w:t>
            </w:r>
          </w:p>
          <w:p w14:paraId="649C1C0F" w14:textId="752FED9E" w:rsidR="00EF3DD2" w:rsidRPr="00C529F9" w:rsidRDefault="00EF3DD2" w:rsidP="00DE1524">
            <w:pPr>
              <w:jc w:val="center"/>
              <w:rPr>
                <w:rFonts w:ascii="Arial" w:hAnsi="Arial" w:cs="Arial"/>
                <w:b/>
                <w:lang w:val="en-US"/>
              </w:rPr>
            </w:pPr>
            <w:r w:rsidRPr="00C529F9">
              <w:rPr>
                <w:rFonts w:ascii="Arial" w:hAnsi="Arial" w:cs="Arial"/>
                <w:b/>
                <w:lang w:val="en-US"/>
              </w:rPr>
              <w:t>4</w:t>
            </w:r>
            <w:r w:rsidR="009C5F1E" w:rsidRPr="00C529F9">
              <w:rPr>
                <w:rFonts w:ascii="Arial" w:hAnsi="Arial" w:cs="Arial"/>
                <w:b/>
                <w:lang w:val="en-US"/>
              </w:rPr>
              <w:t>6</w:t>
            </w:r>
          </w:p>
        </w:tc>
      </w:tr>
      <w:tr w:rsidR="00EF3DD2" w:rsidRPr="00C529F9" w14:paraId="6B30152C" w14:textId="77777777" w:rsidTr="00DE1524">
        <w:tc>
          <w:tcPr>
            <w:tcW w:w="8222" w:type="dxa"/>
            <w:shd w:val="clear" w:color="auto" w:fill="auto"/>
          </w:tcPr>
          <w:p w14:paraId="510953BC" w14:textId="77777777" w:rsidR="00EF3DD2" w:rsidRPr="00C529F9" w:rsidRDefault="00EF3DD2" w:rsidP="00DE1524">
            <w:pPr>
              <w:widowControl w:val="0"/>
              <w:tabs>
                <w:tab w:val="left" w:pos="900"/>
                <w:tab w:val="left" w:pos="2880"/>
                <w:tab w:val="left" w:pos="5760"/>
                <w:tab w:val="left" w:pos="7920"/>
              </w:tabs>
              <w:rPr>
                <w:rFonts w:ascii="Arial" w:eastAsia="Times New Roman" w:hAnsi="Arial" w:cs="Arial"/>
                <w:snapToGrid w:val="0"/>
                <w:lang w:val="en-GB"/>
              </w:rPr>
            </w:pPr>
            <w:r w:rsidRPr="00C529F9">
              <w:rPr>
                <w:rFonts w:ascii="Arial" w:hAnsi="Arial" w:cs="Arial"/>
                <w:b/>
                <w:lang w:val="en-US"/>
              </w:rPr>
              <w:t xml:space="preserve">H: </w:t>
            </w:r>
            <w:r w:rsidRPr="00C529F9">
              <w:rPr>
                <w:rFonts w:ascii="Arial" w:hAnsi="Arial" w:cs="Arial"/>
                <w:lang w:val="en-US"/>
              </w:rPr>
              <w:t xml:space="preserve">SBD 6.1 -   </w:t>
            </w:r>
            <w:r w:rsidRPr="00C529F9">
              <w:rPr>
                <w:rFonts w:ascii="Arial" w:eastAsia="Times New Roman" w:hAnsi="Arial" w:cs="Arial"/>
                <w:snapToGrid w:val="0"/>
                <w:lang w:val="en-GB"/>
              </w:rPr>
              <w:t xml:space="preserve">PREFERENCE POINTS CLAIM FORM IN TERMS OF THE </w:t>
            </w:r>
          </w:p>
          <w:p w14:paraId="6DDE330E" w14:textId="77777777" w:rsidR="00EF3DD2" w:rsidRPr="00C529F9" w:rsidRDefault="00EF3DD2" w:rsidP="00DE1524">
            <w:pPr>
              <w:widowControl w:val="0"/>
              <w:tabs>
                <w:tab w:val="left" w:pos="900"/>
                <w:tab w:val="left" w:pos="2880"/>
                <w:tab w:val="left" w:pos="5760"/>
                <w:tab w:val="left" w:pos="7920"/>
              </w:tabs>
              <w:rPr>
                <w:rFonts w:ascii="Arial" w:hAnsi="Arial" w:cs="Arial"/>
                <w:b/>
                <w:lang w:val="en-US"/>
              </w:rPr>
            </w:pPr>
            <w:r w:rsidRPr="00C529F9">
              <w:rPr>
                <w:rFonts w:ascii="Arial" w:eastAsia="Times New Roman" w:hAnsi="Arial" w:cs="Arial"/>
                <w:snapToGrid w:val="0"/>
                <w:lang w:val="en-GB"/>
              </w:rPr>
              <w:t xml:space="preserve">                       PREFERENTIAL PROCUREMENT REGULATIONS 2017</w:t>
            </w:r>
          </w:p>
        </w:tc>
        <w:tc>
          <w:tcPr>
            <w:tcW w:w="1479" w:type="dxa"/>
            <w:shd w:val="clear" w:color="auto" w:fill="auto"/>
          </w:tcPr>
          <w:p w14:paraId="00597F2D" w14:textId="77777777" w:rsidR="00EF3DD2" w:rsidRPr="00C529F9" w:rsidRDefault="00EF3DD2" w:rsidP="00DE1524">
            <w:pPr>
              <w:jc w:val="center"/>
              <w:rPr>
                <w:rFonts w:ascii="Arial" w:hAnsi="Arial" w:cs="Arial"/>
                <w:b/>
                <w:lang w:val="en-US"/>
              </w:rPr>
            </w:pPr>
          </w:p>
          <w:p w14:paraId="047081CC" w14:textId="3D426814" w:rsidR="00EF3DD2" w:rsidRPr="00C529F9" w:rsidRDefault="00EF3DD2" w:rsidP="00DE1524">
            <w:pPr>
              <w:jc w:val="center"/>
              <w:rPr>
                <w:rFonts w:ascii="Arial" w:hAnsi="Arial" w:cs="Arial"/>
                <w:b/>
                <w:lang w:val="en-US"/>
              </w:rPr>
            </w:pPr>
            <w:r w:rsidRPr="00C529F9">
              <w:rPr>
                <w:rFonts w:ascii="Arial" w:hAnsi="Arial" w:cs="Arial"/>
                <w:b/>
                <w:lang w:val="en-US"/>
              </w:rPr>
              <w:t>4</w:t>
            </w:r>
            <w:r w:rsidR="009C5F1E" w:rsidRPr="00C529F9">
              <w:rPr>
                <w:rFonts w:ascii="Arial" w:hAnsi="Arial" w:cs="Arial"/>
                <w:b/>
                <w:lang w:val="en-US"/>
              </w:rPr>
              <w:t>7</w:t>
            </w:r>
            <w:r w:rsidRPr="00C529F9">
              <w:rPr>
                <w:rFonts w:ascii="Arial" w:hAnsi="Arial" w:cs="Arial"/>
                <w:b/>
                <w:lang w:val="en-US"/>
              </w:rPr>
              <w:t xml:space="preserve"> - 5</w:t>
            </w:r>
            <w:r w:rsidR="009C5F1E" w:rsidRPr="00C529F9">
              <w:rPr>
                <w:rFonts w:ascii="Arial" w:hAnsi="Arial" w:cs="Arial"/>
                <w:b/>
                <w:lang w:val="en-US"/>
              </w:rPr>
              <w:t>2</w:t>
            </w:r>
          </w:p>
        </w:tc>
      </w:tr>
      <w:tr w:rsidR="00EF3DD2" w:rsidRPr="00C529F9" w14:paraId="648C7D54" w14:textId="77777777" w:rsidTr="00DE1524">
        <w:trPr>
          <w:trHeight w:val="415"/>
        </w:trPr>
        <w:tc>
          <w:tcPr>
            <w:tcW w:w="8222" w:type="dxa"/>
            <w:shd w:val="clear" w:color="auto" w:fill="auto"/>
          </w:tcPr>
          <w:p w14:paraId="2EA92BB0" w14:textId="4CE7D024" w:rsidR="00EF3DD2" w:rsidRPr="00C529F9" w:rsidRDefault="004804A1" w:rsidP="00DE1524">
            <w:pPr>
              <w:rPr>
                <w:rFonts w:ascii="Arial" w:hAnsi="Arial" w:cs="Arial"/>
                <w:b/>
                <w:lang w:val="en-US"/>
              </w:rPr>
            </w:pPr>
            <w:r>
              <w:rPr>
                <w:rFonts w:ascii="Arial" w:hAnsi="Arial" w:cs="Arial"/>
                <w:b/>
                <w:lang w:val="en-US"/>
              </w:rPr>
              <w:t>I</w:t>
            </w:r>
            <w:r w:rsidR="00EF3DD2" w:rsidRPr="00C529F9">
              <w:rPr>
                <w:rFonts w:ascii="Arial" w:hAnsi="Arial" w:cs="Arial"/>
                <w:b/>
                <w:lang w:val="en-US"/>
              </w:rPr>
              <w:t xml:space="preserve">: </w:t>
            </w:r>
            <w:r w:rsidR="00EF3DD2" w:rsidRPr="00C529F9">
              <w:rPr>
                <w:rFonts w:ascii="Arial" w:eastAsia="Times New Roman" w:hAnsi="Arial" w:cs="Arial"/>
                <w:snapToGrid w:val="0"/>
                <w:lang w:val="en-GB"/>
              </w:rPr>
              <w:t>K</w:t>
            </w:r>
            <w:r w:rsidR="002D77BE" w:rsidRPr="00C529F9">
              <w:rPr>
                <w:rFonts w:ascii="Arial" w:eastAsia="Times New Roman" w:hAnsi="Arial" w:cs="Arial"/>
                <w:snapToGrid w:val="0"/>
                <w:lang w:val="en-GB"/>
              </w:rPr>
              <w:t>F</w:t>
            </w:r>
            <w:r w:rsidR="00EF3DD2" w:rsidRPr="00C529F9">
              <w:rPr>
                <w:rFonts w:ascii="Arial" w:eastAsia="Times New Roman" w:hAnsi="Arial" w:cs="Arial"/>
                <w:snapToGrid w:val="0"/>
                <w:lang w:val="en-GB"/>
              </w:rPr>
              <w:t>W Declaration of Undertaking</w:t>
            </w:r>
            <w:r w:rsidR="009B76BF" w:rsidRPr="00C529F9">
              <w:rPr>
                <w:rFonts w:ascii="Arial" w:eastAsia="Times New Roman" w:hAnsi="Arial" w:cs="Arial"/>
                <w:snapToGrid w:val="0"/>
                <w:lang w:val="en-GB"/>
              </w:rPr>
              <w:t xml:space="preserve"> </w:t>
            </w:r>
          </w:p>
        </w:tc>
        <w:tc>
          <w:tcPr>
            <w:tcW w:w="1479" w:type="dxa"/>
            <w:shd w:val="clear" w:color="auto" w:fill="auto"/>
          </w:tcPr>
          <w:p w14:paraId="2AFDC572" w14:textId="7E98E125" w:rsidR="00EF3DD2" w:rsidRPr="00C529F9" w:rsidRDefault="00EF3DD2" w:rsidP="00DE1524">
            <w:pPr>
              <w:jc w:val="center"/>
              <w:rPr>
                <w:rFonts w:ascii="Arial" w:hAnsi="Arial" w:cs="Arial"/>
                <w:b/>
                <w:lang w:val="en-US"/>
              </w:rPr>
            </w:pPr>
            <w:r w:rsidRPr="00C529F9">
              <w:rPr>
                <w:rFonts w:ascii="Arial" w:hAnsi="Arial" w:cs="Arial"/>
                <w:b/>
                <w:lang w:val="en-US"/>
              </w:rPr>
              <w:t>5</w:t>
            </w:r>
            <w:r w:rsidR="009C5F1E" w:rsidRPr="00C529F9">
              <w:rPr>
                <w:rFonts w:ascii="Arial" w:hAnsi="Arial" w:cs="Arial"/>
                <w:b/>
                <w:lang w:val="en-US"/>
              </w:rPr>
              <w:t>3</w:t>
            </w:r>
          </w:p>
        </w:tc>
      </w:tr>
      <w:tr w:rsidR="00DE7913" w:rsidRPr="00C529F9" w14:paraId="2EAD019B" w14:textId="77777777" w:rsidTr="00DE1524">
        <w:trPr>
          <w:trHeight w:val="415"/>
        </w:trPr>
        <w:tc>
          <w:tcPr>
            <w:tcW w:w="8222" w:type="dxa"/>
            <w:shd w:val="clear" w:color="auto" w:fill="auto"/>
          </w:tcPr>
          <w:p w14:paraId="2DEA34A0" w14:textId="259D99AB" w:rsidR="00DE7913" w:rsidRPr="00C529F9" w:rsidRDefault="004804A1" w:rsidP="00DE1524">
            <w:pPr>
              <w:rPr>
                <w:rFonts w:ascii="Arial" w:hAnsi="Arial" w:cs="Arial"/>
                <w:b/>
                <w:lang w:val="en-US"/>
              </w:rPr>
            </w:pPr>
            <w:r>
              <w:rPr>
                <w:rFonts w:ascii="Arial" w:hAnsi="Arial" w:cs="Arial"/>
                <w:b/>
                <w:lang w:val="en-US"/>
              </w:rPr>
              <w:t>J</w:t>
            </w:r>
            <w:r w:rsidR="00563A91">
              <w:rPr>
                <w:rFonts w:ascii="Arial" w:hAnsi="Arial" w:cs="Arial"/>
                <w:b/>
                <w:lang w:val="en-US"/>
              </w:rPr>
              <w:t>:</w:t>
            </w:r>
            <w:r w:rsidR="00DD4E4E" w:rsidRPr="00C529F9">
              <w:rPr>
                <w:rFonts w:ascii="Arial" w:hAnsi="Arial" w:cs="Arial"/>
                <w:b/>
                <w:lang w:val="en-US"/>
              </w:rPr>
              <w:t xml:space="preserve"> </w:t>
            </w:r>
            <w:r w:rsidR="00DD4E4E" w:rsidRPr="00C529F9">
              <w:rPr>
                <w:rFonts w:ascii="Arial" w:hAnsi="Arial" w:cs="Arial"/>
                <w:bCs/>
                <w:lang w:val="en-US"/>
              </w:rPr>
              <w:t>SDL&amp;I undertaking</w:t>
            </w:r>
            <w:r w:rsidR="00DD4E4E" w:rsidRPr="00C529F9">
              <w:rPr>
                <w:rFonts w:ascii="Arial" w:hAnsi="Arial" w:cs="Arial"/>
                <w:b/>
                <w:lang w:val="en-US"/>
              </w:rPr>
              <w:t xml:space="preserve"> </w:t>
            </w:r>
          </w:p>
        </w:tc>
        <w:tc>
          <w:tcPr>
            <w:tcW w:w="1479" w:type="dxa"/>
            <w:shd w:val="clear" w:color="auto" w:fill="auto"/>
          </w:tcPr>
          <w:p w14:paraId="0CF1AE01" w14:textId="5547CCA6" w:rsidR="00DE7913" w:rsidRPr="00C529F9" w:rsidRDefault="009C5F1E" w:rsidP="00DE1524">
            <w:pPr>
              <w:jc w:val="center"/>
              <w:rPr>
                <w:rFonts w:ascii="Arial" w:hAnsi="Arial" w:cs="Arial"/>
                <w:b/>
                <w:lang w:val="en-US"/>
              </w:rPr>
            </w:pPr>
            <w:r w:rsidRPr="00C529F9">
              <w:rPr>
                <w:rFonts w:ascii="Arial" w:hAnsi="Arial" w:cs="Arial"/>
                <w:b/>
                <w:lang w:val="en-US"/>
              </w:rPr>
              <w:t>54</w:t>
            </w:r>
          </w:p>
        </w:tc>
      </w:tr>
      <w:tr w:rsidR="005E10B8" w:rsidRPr="00C529F9" w14:paraId="4C488A64" w14:textId="77777777" w:rsidTr="00DE1524">
        <w:trPr>
          <w:trHeight w:val="415"/>
        </w:trPr>
        <w:tc>
          <w:tcPr>
            <w:tcW w:w="8222" w:type="dxa"/>
            <w:shd w:val="clear" w:color="auto" w:fill="auto"/>
          </w:tcPr>
          <w:p w14:paraId="5EFE7BA5" w14:textId="04CDADE6" w:rsidR="005E10B8" w:rsidRPr="00C529F9" w:rsidDel="004804A1" w:rsidRDefault="005E10B8" w:rsidP="00DE1524">
            <w:pPr>
              <w:rPr>
                <w:rFonts w:ascii="Arial" w:hAnsi="Arial" w:cs="Arial"/>
                <w:b/>
                <w:lang w:val="en-US"/>
              </w:rPr>
            </w:pPr>
            <w:r>
              <w:rPr>
                <w:rFonts w:ascii="Arial" w:hAnsi="Arial" w:cs="Arial"/>
                <w:b/>
                <w:lang w:val="en-US"/>
              </w:rPr>
              <w:t>K: SBD</w:t>
            </w:r>
            <w:r w:rsidR="0064424F">
              <w:rPr>
                <w:rFonts w:ascii="Arial" w:hAnsi="Arial" w:cs="Arial"/>
                <w:b/>
                <w:lang w:val="en-US"/>
              </w:rPr>
              <w:t xml:space="preserve"> </w:t>
            </w:r>
            <w:r>
              <w:rPr>
                <w:rFonts w:ascii="Arial" w:hAnsi="Arial" w:cs="Arial"/>
                <w:b/>
                <w:lang w:val="en-US"/>
              </w:rPr>
              <w:t>4 – Bidder’s Disclosure</w:t>
            </w:r>
          </w:p>
        </w:tc>
        <w:tc>
          <w:tcPr>
            <w:tcW w:w="1479" w:type="dxa"/>
            <w:shd w:val="clear" w:color="auto" w:fill="auto"/>
          </w:tcPr>
          <w:p w14:paraId="63DA6459" w14:textId="195B6B08" w:rsidR="005E10B8" w:rsidRPr="00C529F9" w:rsidRDefault="005E10B8" w:rsidP="00DE1524">
            <w:pPr>
              <w:jc w:val="center"/>
              <w:rPr>
                <w:rFonts w:ascii="Arial" w:hAnsi="Arial" w:cs="Arial"/>
                <w:b/>
                <w:lang w:val="en-US"/>
              </w:rPr>
            </w:pPr>
            <w:r>
              <w:rPr>
                <w:rFonts w:ascii="Arial" w:hAnsi="Arial" w:cs="Arial"/>
                <w:b/>
                <w:lang w:val="en-US"/>
              </w:rPr>
              <w:t>59</w:t>
            </w:r>
          </w:p>
        </w:tc>
      </w:tr>
    </w:tbl>
    <w:p w14:paraId="108DD37F" w14:textId="01DF695C" w:rsidR="00701DE5" w:rsidRDefault="00701DE5" w:rsidP="005D5883">
      <w:pPr>
        <w:ind w:hanging="993"/>
        <w:jc w:val="both"/>
        <w:rPr>
          <w:rFonts w:ascii="Arial" w:hAnsi="Arial" w:cs="Arial"/>
          <w:lang w:val="en-US"/>
        </w:rPr>
      </w:pPr>
    </w:p>
    <w:p w14:paraId="72D9A2DE" w14:textId="77777777" w:rsidR="00701DE5" w:rsidRDefault="00701DE5">
      <w:pPr>
        <w:rPr>
          <w:rFonts w:ascii="Arial" w:hAnsi="Arial" w:cs="Arial"/>
          <w:lang w:val="en-US"/>
        </w:rPr>
      </w:pPr>
      <w:r>
        <w:rPr>
          <w:rFonts w:ascii="Arial" w:hAnsi="Arial" w:cs="Arial"/>
          <w:lang w:val="en-US"/>
        </w:rPr>
        <w:br w:type="page"/>
      </w:r>
    </w:p>
    <w:p w14:paraId="4830E9DD" w14:textId="77777777" w:rsidR="00451297" w:rsidRPr="00C529F9" w:rsidRDefault="00451297" w:rsidP="00451297">
      <w:pPr>
        <w:jc w:val="both"/>
        <w:rPr>
          <w:rFonts w:ascii="Arial" w:hAnsi="Arial" w:cs="Arial"/>
          <w:b/>
          <w:i/>
          <w:lang w:val="en-US"/>
        </w:rPr>
      </w:pPr>
      <w:r w:rsidRPr="00C529F9">
        <w:rPr>
          <w:rFonts w:ascii="Arial" w:hAnsi="Arial" w:cs="Arial"/>
          <w:lang w:val="en-US"/>
        </w:rPr>
        <w:lastRenderedPageBreak/>
        <w:t>The following documents listed hereunder are attached to this enquiry</w:t>
      </w:r>
    </w:p>
    <w:tbl>
      <w:tblPr>
        <w:tblStyle w:val="TableGrid"/>
        <w:tblW w:w="9073" w:type="dxa"/>
        <w:jc w:val="center"/>
        <w:tblLayout w:type="fixed"/>
        <w:tblLook w:val="04A0" w:firstRow="1" w:lastRow="0" w:firstColumn="1" w:lastColumn="0" w:noHBand="0" w:noVBand="1"/>
      </w:tblPr>
      <w:tblGrid>
        <w:gridCol w:w="1135"/>
        <w:gridCol w:w="4678"/>
        <w:gridCol w:w="1984"/>
        <w:gridCol w:w="1276"/>
      </w:tblGrid>
      <w:tr w:rsidR="005D5883" w:rsidRPr="00C529F9" w14:paraId="18EB7699" w14:textId="77777777" w:rsidTr="005D5883">
        <w:trPr>
          <w:trHeight w:val="496"/>
          <w:jc w:val="center"/>
        </w:trPr>
        <w:tc>
          <w:tcPr>
            <w:tcW w:w="1135" w:type="dxa"/>
          </w:tcPr>
          <w:p w14:paraId="1788A49F" w14:textId="77777777" w:rsidR="005D5883" w:rsidRPr="00C529F9" w:rsidRDefault="005D5883" w:rsidP="005D5883">
            <w:pPr>
              <w:contextualSpacing/>
              <w:rPr>
                <w:rFonts w:ascii="Arial" w:hAnsi="Arial" w:cs="Arial"/>
                <w:b/>
                <w:lang w:val="en-US"/>
              </w:rPr>
            </w:pPr>
            <w:r w:rsidRPr="00C529F9">
              <w:rPr>
                <w:rFonts w:ascii="Arial" w:hAnsi="Arial" w:cs="Arial"/>
                <w:b/>
                <w:lang w:val="en-US"/>
              </w:rPr>
              <w:t>Number</w:t>
            </w:r>
          </w:p>
        </w:tc>
        <w:tc>
          <w:tcPr>
            <w:tcW w:w="4678" w:type="dxa"/>
          </w:tcPr>
          <w:p w14:paraId="7020195D" w14:textId="77777777" w:rsidR="005D5883" w:rsidRPr="00C529F9" w:rsidRDefault="005D5883" w:rsidP="005D5883">
            <w:pPr>
              <w:contextualSpacing/>
              <w:rPr>
                <w:rFonts w:ascii="Arial" w:hAnsi="Arial" w:cs="Arial"/>
                <w:b/>
                <w:lang w:val="en-US"/>
              </w:rPr>
            </w:pPr>
            <w:r w:rsidRPr="00C529F9">
              <w:rPr>
                <w:rFonts w:ascii="Arial" w:hAnsi="Arial" w:cs="Arial"/>
                <w:b/>
                <w:lang w:val="en-US"/>
              </w:rPr>
              <w:t>Description</w:t>
            </w:r>
          </w:p>
        </w:tc>
        <w:tc>
          <w:tcPr>
            <w:tcW w:w="1984" w:type="dxa"/>
          </w:tcPr>
          <w:p w14:paraId="1A79E811" w14:textId="77777777" w:rsidR="005D5883" w:rsidRPr="00C529F9" w:rsidRDefault="005D5883" w:rsidP="005D5883">
            <w:pPr>
              <w:contextualSpacing/>
              <w:rPr>
                <w:rFonts w:ascii="Arial" w:hAnsi="Arial" w:cs="Arial"/>
                <w:b/>
                <w:lang w:val="en-US"/>
              </w:rPr>
            </w:pPr>
            <w:r w:rsidRPr="00C529F9">
              <w:rPr>
                <w:rFonts w:ascii="Arial" w:hAnsi="Arial" w:cs="Arial"/>
                <w:b/>
                <w:lang w:val="en-US"/>
              </w:rPr>
              <w:t xml:space="preserve">Annexure/to be downloaded and attached </w:t>
            </w:r>
          </w:p>
        </w:tc>
        <w:tc>
          <w:tcPr>
            <w:tcW w:w="1276" w:type="dxa"/>
          </w:tcPr>
          <w:p w14:paraId="51C8A193" w14:textId="77777777" w:rsidR="005D5883" w:rsidRPr="00C529F9" w:rsidRDefault="005D5883" w:rsidP="005D5883">
            <w:pPr>
              <w:contextualSpacing/>
              <w:rPr>
                <w:rFonts w:ascii="Arial" w:hAnsi="Arial" w:cs="Arial"/>
                <w:b/>
                <w:lang w:val="en-US"/>
              </w:rPr>
            </w:pPr>
            <w:r w:rsidRPr="00C529F9">
              <w:rPr>
                <w:rFonts w:ascii="Arial" w:hAnsi="Arial" w:cs="Arial"/>
                <w:b/>
                <w:lang w:val="en-US"/>
              </w:rPr>
              <w:t>Attached (Y/N)</w:t>
            </w:r>
          </w:p>
        </w:tc>
      </w:tr>
      <w:tr w:rsidR="005D5883" w:rsidRPr="00C529F9" w14:paraId="7E6EACFE" w14:textId="77777777" w:rsidTr="005D5883">
        <w:trPr>
          <w:trHeight w:val="255"/>
          <w:jc w:val="center"/>
        </w:trPr>
        <w:tc>
          <w:tcPr>
            <w:tcW w:w="1135" w:type="dxa"/>
          </w:tcPr>
          <w:p w14:paraId="1C31782B" w14:textId="77777777" w:rsidR="005D5883" w:rsidRPr="00C529F9" w:rsidRDefault="005D5883" w:rsidP="005D5883">
            <w:pPr>
              <w:contextualSpacing/>
              <w:rPr>
                <w:rFonts w:ascii="Arial" w:hAnsi="Arial" w:cs="Arial"/>
                <w:lang w:val="en-US"/>
              </w:rPr>
            </w:pPr>
            <w:r w:rsidRPr="00C529F9">
              <w:rPr>
                <w:rFonts w:ascii="Arial" w:hAnsi="Arial" w:cs="Arial"/>
                <w:lang w:val="en-US"/>
              </w:rPr>
              <w:t>6.1</w:t>
            </w:r>
          </w:p>
        </w:tc>
        <w:tc>
          <w:tcPr>
            <w:tcW w:w="4678" w:type="dxa"/>
          </w:tcPr>
          <w:p w14:paraId="30DBC005" w14:textId="77777777" w:rsidR="005D5883" w:rsidRPr="00C529F9" w:rsidRDefault="005D5883" w:rsidP="005D5883">
            <w:pPr>
              <w:rPr>
                <w:rFonts w:ascii="Arial" w:hAnsi="Arial" w:cs="Arial"/>
              </w:rPr>
            </w:pPr>
            <w:r w:rsidRPr="00C529F9">
              <w:rPr>
                <w:rFonts w:ascii="Arial" w:hAnsi="Arial" w:cs="Arial"/>
                <w:lang w:val="en-US"/>
              </w:rPr>
              <w:t>*</w:t>
            </w:r>
            <w:r w:rsidRPr="00C529F9">
              <w:rPr>
                <w:rFonts w:ascii="Arial" w:hAnsi="Arial" w:cs="Arial"/>
              </w:rPr>
              <w:t xml:space="preserve">Acknowledgement form </w:t>
            </w:r>
          </w:p>
        </w:tc>
        <w:tc>
          <w:tcPr>
            <w:tcW w:w="1984" w:type="dxa"/>
          </w:tcPr>
          <w:p w14:paraId="796254B5" w14:textId="77777777" w:rsidR="005D5883" w:rsidRPr="00C529F9" w:rsidRDefault="005D5883" w:rsidP="005D5883">
            <w:pPr>
              <w:rPr>
                <w:rFonts w:ascii="Arial" w:hAnsi="Arial" w:cs="Arial"/>
              </w:rPr>
            </w:pPr>
            <w:r w:rsidRPr="00C529F9">
              <w:rPr>
                <w:rFonts w:ascii="Arial" w:hAnsi="Arial" w:cs="Arial"/>
              </w:rPr>
              <w:t>Annexure A</w:t>
            </w:r>
          </w:p>
        </w:tc>
        <w:tc>
          <w:tcPr>
            <w:tcW w:w="1276" w:type="dxa"/>
          </w:tcPr>
          <w:p w14:paraId="4C589C3D" w14:textId="77777777" w:rsidR="005D5883" w:rsidRPr="00C529F9" w:rsidRDefault="00451297" w:rsidP="005D5883">
            <w:pPr>
              <w:contextualSpacing/>
              <w:rPr>
                <w:rFonts w:ascii="Arial" w:hAnsi="Arial" w:cs="Arial"/>
                <w:lang w:val="en-US"/>
              </w:rPr>
            </w:pPr>
            <w:r w:rsidRPr="00C529F9">
              <w:rPr>
                <w:rFonts w:ascii="Arial" w:hAnsi="Arial" w:cs="Arial"/>
                <w:lang w:val="en-US"/>
              </w:rPr>
              <w:t>Y</w:t>
            </w:r>
          </w:p>
        </w:tc>
      </w:tr>
      <w:tr w:rsidR="005D5883" w:rsidRPr="00C529F9" w14:paraId="7F80D58E" w14:textId="77777777" w:rsidTr="005D5883">
        <w:trPr>
          <w:trHeight w:val="240"/>
          <w:jc w:val="center"/>
        </w:trPr>
        <w:tc>
          <w:tcPr>
            <w:tcW w:w="1135" w:type="dxa"/>
          </w:tcPr>
          <w:p w14:paraId="76EF8E7F" w14:textId="77777777" w:rsidR="005D5883" w:rsidRPr="00C529F9" w:rsidRDefault="005D5883" w:rsidP="005D5883">
            <w:pPr>
              <w:contextualSpacing/>
              <w:rPr>
                <w:rFonts w:ascii="Arial" w:hAnsi="Arial" w:cs="Arial"/>
                <w:lang w:val="en-US"/>
              </w:rPr>
            </w:pPr>
            <w:r w:rsidRPr="00C529F9">
              <w:rPr>
                <w:rFonts w:ascii="Arial" w:hAnsi="Arial" w:cs="Arial"/>
                <w:lang w:val="en-US"/>
              </w:rPr>
              <w:t>6.2</w:t>
            </w:r>
          </w:p>
        </w:tc>
        <w:tc>
          <w:tcPr>
            <w:tcW w:w="4678" w:type="dxa"/>
          </w:tcPr>
          <w:p w14:paraId="5F3A92A6" w14:textId="77777777" w:rsidR="005D5883" w:rsidRPr="00C529F9" w:rsidRDefault="005D5883" w:rsidP="005D5883">
            <w:pPr>
              <w:contextualSpacing/>
              <w:rPr>
                <w:rFonts w:ascii="Arial" w:hAnsi="Arial" w:cs="Arial"/>
                <w:lang w:val="en-US"/>
              </w:rPr>
            </w:pPr>
            <w:r w:rsidRPr="00C529F9">
              <w:rPr>
                <w:rFonts w:ascii="Arial" w:hAnsi="Arial" w:cs="Arial"/>
                <w:lang w:val="en-US"/>
              </w:rPr>
              <w:t xml:space="preserve">*Tenderer’s particulars </w:t>
            </w:r>
          </w:p>
        </w:tc>
        <w:tc>
          <w:tcPr>
            <w:tcW w:w="1984" w:type="dxa"/>
          </w:tcPr>
          <w:p w14:paraId="6518D586" w14:textId="77777777" w:rsidR="005D5883" w:rsidRPr="00C529F9" w:rsidRDefault="005D5883" w:rsidP="005D5883">
            <w:pPr>
              <w:contextualSpacing/>
              <w:rPr>
                <w:rFonts w:ascii="Arial" w:hAnsi="Arial" w:cs="Arial"/>
                <w:lang w:val="en-US"/>
              </w:rPr>
            </w:pPr>
            <w:r w:rsidRPr="00C529F9">
              <w:rPr>
                <w:rFonts w:ascii="Arial" w:hAnsi="Arial" w:cs="Arial"/>
                <w:lang w:val="en-US"/>
              </w:rPr>
              <w:t>Annexure B</w:t>
            </w:r>
          </w:p>
        </w:tc>
        <w:tc>
          <w:tcPr>
            <w:tcW w:w="1276" w:type="dxa"/>
          </w:tcPr>
          <w:p w14:paraId="04C4731D" w14:textId="77777777" w:rsidR="005D5883" w:rsidRPr="00C529F9" w:rsidRDefault="00451297" w:rsidP="005D5883">
            <w:pPr>
              <w:contextualSpacing/>
              <w:rPr>
                <w:rFonts w:ascii="Arial" w:hAnsi="Arial" w:cs="Arial"/>
                <w:lang w:val="en-US"/>
              </w:rPr>
            </w:pPr>
            <w:r w:rsidRPr="00C529F9">
              <w:rPr>
                <w:rFonts w:ascii="Arial" w:hAnsi="Arial" w:cs="Arial"/>
                <w:lang w:val="en-US"/>
              </w:rPr>
              <w:t>Y</w:t>
            </w:r>
          </w:p>
        </w:tc>
      </w:tr>
      <w:tr w:rsidR="005D5883" w:rsidRPr="00C529F9" w14:paraId="282D78AA" w14:textId="77777777" w:rsidTr="005D5883">
        <w:trPr>
          <w:trHeight w:val="1006"/>
          <w:jc w:val="center"/>
        </w:trPr>
        <w:tc>
          <w:tcPr>
            <w:tcW w:w="1135" w:type="dxa"/>
          </w:tcPr>
          <w:p w14:paraId="0C8DA75E" w14:textId="77777777" w:rsidR="005D5883" w:rsidRPr="00C529F9" w:rsidRDefault="005D5883" w:rsidP="005D5883">
            <w:pPr>
              <w:contextualSpacing/>
              <w:rPr>
                <w:rFonts w:ascii="Arial" w:hAnsi="Arial" w:cs="Arial"/>
                <w:lang w:val="en-US"/>
              </w:rPr>
            </w:pPr>
            <w:r w:rsidRPr="00C529F9">
              <w:rPr>
                <w:rFonts w:ascii="Arial" w:hAnsi="Arial" w:cs="Arial"/>
                <w:lang w:val="en-US"/>
              </w:rPr>
              <w:t>6.3</w:t>
            </w:r>
          </w:p>
        </w:tc>
        <w:tc>
          <w:tcPr>
            <w:tcW w:w="4678" w:type="dxa"/>
          </w:tcPr>
          <w:p w14:paraId="315A8183" w14:textId="77777777" w:rsidR="005D5883" w:rsidRPr="00C529F9" w:rsidRDefault="005D5883" w:rsidP="005D5883">
            <w:pPr>
              <w:rPr>
                <w:rFonts w:ascii="Arial" w:hAnsi="Arial" w:cs="Arial"/>
              </w:rPr>
            </w:pPr>
            <w:r w:rsidRPr="00C529F9">
              <w:rPr>
                <w:rFonts w:ascii="Arial" w:hAnsi="Arial" w:cs="Arial"/>
                <w:lang w:val="en-US"/>
              </w:rPr>
              <w:t>*</w:t>
            </w:r>
            <w:r w:rsidRPr="00C529F9">
              <w:rPr>
                <w:rFonts w:ascii="Arial" w:hAnsi="Arial" w:cs="Arial"/>
              </w:rPr>
              <w:t xml:space="preserve"> Integrity Declaration Form </w:t>
            </w:r>
          </w:p>
          <w:p w14:paraId="7827598D" w14:textId="77777777" w:rsidR="005D5883" w:rsidRPr="00C529F9" w:rsidRDefault="005D5883" w:rsidP="005D5883">
            <w:pPr>
              <w:rPr>
                <w:rFonts w:ascii="Arial" w:hAnsi="Arial" w:cs="Arial"/>
                <w:color w:val="FF0000"/>
                <w:highlight w:val="cyan"/>
              </w:rPr>
            </w:pPr>
            <w:r w:rsidRPr="00C529F9">
              <w:rPr>
                <w:rFonts w:ascii="Arial" w:hAnsi="Arial" w:cs="Arial"/>
              </w:rPr>
              <w:t xml:space="preserve">(refer to </w:t>
            </w:r>
            <w:hyperlink r:id="rId9" w:history="1">
              <w:r w:rsidRPr="00C529F9">
                <w:rPr>
                  <w:rFonts w:ascii="Arial" w:hAnsi="Arial" w:cs="Arial"/>
                  <w:color w:val="0000FF" w:themeColor="hyperlink"/>
                  <w:u w:val="single"/>
                </w:rPr>
                <w:t>www.eskom.co.za</w:t>
              </w:r>
            </w:hyperlink>
            <w:r w:rsidRPr="00C529F9">
              <w:rPr>
                <w:rFonts w:ascii="Arial" w:hAnsi="Arial" w:cs="Arial"/>
              </w:rPr>
              <w:t xml:space="preserve"> for the Supplier Integrity Pact that suppliers are required to download and </w:t>
            </w:r>
            <w:proofErr w:type="gramStart"/>
            <w:r w:rsidRPr="00C529F9">
              <w:rPr>
                <w:rFonts w:ascii="Arial" w:hAnsi="Arial" w:cs="Arial"/>
              </w:rPr>
              <w:t>read )</w:t>
            </w:r>
            <w:proofErr w:type="gramEnd"/>
            <w:r w:rsidRPr="00C529F9">
              <w:rPr>
                <w:rFonts w:ascii="Arial" w:hAnsi="Arial" w:cs="Arial"/>
              </w:rPr>
              <w:t xml:space="preserve"> </w:t>
            </w:r>
          </w:p>
        </w:tc>
        <w:tc>
          <w:tcPr>
            <w:tcW w:w="1984" w:type="dxa"/>
          </w:tcPr>
          <w:p w14:paraId="18A363B2" w14:textId="77777777" w:rsidR="005D5883" w:rsidRPr="00C529F9" w:rsidRDefault="005D5883" w:rsidP="005D5883">
            <w:pPr>
              <w:rPr>
                <w:rFonts w:ascii="Arial" w:hAnsi="Arial" w:cs="Arial"/>
              </w:rPr>
            </w:pPr>
            <w:r w:rsidRPr="00C529F9">
              <w:rPr>
                <w:rFonts w:ascii="Arial" w:hAnsi="Arial" w:cs="Arial"/>
              </w:rPr>
              <w:t>Annexure C</w:t>
            </w:r>
          </w:p>
        </w:tc>
        <w:tc>
          <w:tcPr>
            <w:tcW w:w="1276" w:type="dxa"/>
          </w:tcPr>
          <w:p w14:paraId="4F3465AD" w14:textId="77777777" w:rsidR="005D5883" w:rsidRPr="00C529F9" w:rsidRDefault="00451297" w:rsidP="005D5883">
            <w:pPr>
              <w:contextualSpacing/>
              <w:rPr>
                <w:rFonts w:ascii="Arial" w:hAnsi="Arial" w:cs="Arial"/>
                <w:lang w:val="en-US"/>
              </w:rPr>
            </w:pPr>
            <w:r w:rsidRPr="00C529F9">
              <w:rPr>
                <w:rFonts w:ascii="Arial" w:hAnsi="Arial" w:cs="Arial"/>
                <w:lang w:val="en-US"/>
              </w:rPr>
              <w:t>Y</w:t>
            </w:r>
          </w:p>
        </w:tc>
      </w:tr>
      <w:tr w:rsidR="005D5883" w:rsidRPr="00C529F9" w14:paraId="06B73C83" w14:textId="77777777" w:rsidTr="00031CF3">
        <w:trPr>
          <w:trHeight w:val="393"/>
          <w:jc w:val="center"/>
        </w:trPr>
        <w:tc>
          <w:tcPr>
            <w:tcW w:w="1135" w:type="dxa"/>
          </w:tcPr>
          <w:p w14:paraId="737ACAED" w14:textId="77777777" w:rsidR="005D5883" w:rsidRPr="00C529F9" w:rsidRDefault="005D5883" w:rsidP="005D5883">
            <w:pPr>
              <w:contextualSpacing/>
              <w:rPr>
                <w:rFonts w:ascii="Arial" w:hAnsi="Arial" w:cs="Arial"/>
                <w:lang w:val="en-US"/>
              </w:rPr>
            </w:pPr>
            <w:r w:rsidRPr="00C529F9">
              <w:rPr>
                <w:rFonts w:ascii="Arial" w:hAnsi="Arial" w:cs="Arial"/>
                <w:lang w:val="en-US"/>
              </w:rPr>
              <w:t>6.4</w:t>
            </w:r>
          </w:p>
        </w:tc>
        <w:tc>
          <w:tcPr>
            <w:tcW w:w="4678" w:type="dxa"/>
          </w:tcPr>
          <w:p w14:paraId="48C7D6A4" w14:textId="77777777" w:rsidR="005D5883" w:rsidRPr="00C529F9" w:rsidRDefault="005D5883" w:rsidP="00451297">
            <w:pPr>
              <w:contextualSpacing/>
              <w:rPr>
                <w:rFonts w:ascii="Arial" w:hAnsi="Arial" w:cs="Arial"/>
                <w:lang w:val="en-US"/>
              </w:rPr>
            </w:pPr>
            <w:r w:rsidRPr="00C529F9">
              <w:rPr>
                <w:rFonts w:ascii="Arial" w:hAnsi="Arial" w:cs="Arial"/>
                <w:lang w:val="en-US"/>
              </w:rPr>
              <w:t xml:space="preserve">CPA Requirements for Local </w:t>
            </w:r>
            <w:r w:rsidR="00451297" w:rsidRPr="00C529F9">
              <w:rPr>
                <w:rFonts w:ascii="Arial" w:hAnsi="Arial" w:cs="Arial"/>
                <w:lang w:val="en-US"/>
              </w:rPr>
              <w:t>Goods/Services</w:t>
            </w:r>
            <w:r w:rsidRPr="00C529F9">
              <w:rPr>
                <w:rFonts w:ascii="Arial" w:hAnsi="Arial" w:cs="Arial"/>
                <w:lang w:val="en-US"/>
              </w:rPr>
              <w:t xml:space="preserve"> </w:t>
            </w:r>
          </w:p>
        </w:tc>
        <w:tc>
          <w:tcPr>
            <w:tcW w:w="1984" w:type="dxa"/>
          </w:tcPr>
          <w:p w14:paraId="358224D3" w14:textId="77777777" w:rsidR="005D5883" w:rsidRPr="00C529F9" w:rsidRDefault="005D5883" w:rsidP="005D5883">
            <w:pPr>
              <w:contextualSpacing/>
              <w:rPr>
                <w:rFonts w:ascii="Arial" w:hAnsi="Arial" w:cs="Arial"/>
                <w:lang w:val="en-US"/>
              </w:rPr>
            </w:pPr>
            <w:r w:rsidRPr="00C529F9">
              <w:rPr>
                <w:rFonts w:ascii="Arial" w:hAnsi="Arial" w:cs="Arial"/>
                <w:lang w:val="en-US"/>
              </w:rPr>
              <w:t>Annexure D</w:t>
            </w:r>
          </w:p>
        </w:tc>
        <w:tc>
          <w:tcPr>
            <w:tcW w:w="1276" w:type="dxa"/>
          </w:tcPr>
          <w:p w14:paraId="5CCB84EC" w14:textId="47028860" w:rsidR="005D5883" w:rsidRPr="00C529F9" w:rsidRDefault="001416C8" w:rsidP="005D5883">
            <w:pPr>
              <w:contextualSpacing/>
              <w:rPr>
                <w:rFonts w:ascii="Arial" w:hAnsi="Arial" w:cs="Arial"/>
                <w:lang w:val="en-US"/>
              </w:rPr>
            </w:pPr>
            <w:r>
              <w:rPr>
                <w:rFonts w:ascii="Arial" w:hAnsi="Arial" w:cs="Arial"/>
                <w:lang w:val="en-US"/>
              </w:rPr>
              <w:t>N/A</w:t>
            </w:r>
          </w:p>
        </w:tc>
      </w:tr>
      <w:tr w:rsidR="005D5883" w:rsidRPr="00C529F9" w14:paraId="742050F2" w14:textId="77777777" w:rsidTr="005D5883">
        <w:trPr>
          <w:trHeight w:val="552"/>
          <w:jc w:val="center"/>
        </w:trPr>
        <w:tc>
          <w:tcPr>
            <w:tcW w:w="1135" w:type="dxa"/>
          </w:tcPr>
          <w:p w14:paraId="3E991AD9" w14:textId="77777777" w:rsidR="005D5883" w:rsidRPr="00C529F9" w:rsidRDefault="005D5883" w:rsidP="005D5883">
            <w:pPr>
              <w:contextualSpacing/>
              <w:rPr>
                <w:rFonts w:ascii="Arial" w:hAnsi="Arial" w:cs="Arial"/>
                <w:lang w:val="en-US"/>
              </w:rPr>
            </w:pPr>
            <w:r w:rsidRPr="00C529F9">
              <w:rPr>
                <w:rFonts w:ascii="Arial" w:hAnsi="Arial" w:cs="Arial"/>
                <w:lang w:val="en-US"/>
              </w:rPr>
              <w:t>6.5</w:t>
            </w:r>
          </w:p>
        </w:tc>
        <w:tc>
          <w:tcPr>
            <w:tcW w:w="4678" w:type="dxa"/>
          </w:tcPr>
          <w:p w14:paraId="12A7C596" w14:textId="77777777" w:rsidR="005D5883" w:rsidRPr="00C529F9" w:rsidRDefault="005D5883" w:rsidP="005D5883">
            <w:pPr>
              <w:contextualSpacing/>
              <w:rPr>
                <w:rFonts w:ascii="Arial" w:hAnsi="Arial" w:cs="Arial"/>
                <w:lang w:val="en-US"/>
              </w:rPr>
            </w:pPr>
            <w:r w:rsidRPr="00C529F9">
              <w:rPr>
                <w:rFonts w:ascii="Arial" w:hAnsi="Arial" w:cs="Arial"/>
                <w:lang w:val="en-US"/>
              </w:rPr>
              <w:t>CPA(IG) for Foreign Goods/</w:t>
            </w:r>
            <w:r w:rsidR="00451297" w:rsidRPr="00C529F9">
              <w:rPr>
                <w:rFonts w:ascii="Arial" w:hAnsi="Arial" w:cs="Arial"/>
                <w:lang w:val="en-US"/>
              </w:rPr>
              <w:t>S</w:t>
            </w:r>
            <w:r w:rsidRPr="00C529F9">
              <w:rPr>
                <w:rFonts w:ascii="Arial" w:hAnsi="Arial" w:cs="Arial"/>
                <w:lang w:val="en-US"/>
              </w:rPr>
              <w:t>ervices (if applicable)</w:t>
            </w:r>
          </w:p>
        </w:tc>
        <w:tc>
          <w:tcPr>
            <w:tcW w:w="1984" w:type="dxa"/>
          </w:tcPr>
          <w:p w14:paraId="4953BB4C" w14:textId="77777777" w:rsidR="005D5883" w:rsidRPr="00C529F9" w:rsidRDefault="005D5883" w:rsidP="005D5883">
            <w:pPr>
              <w:contextualSpacing/>
              <w:rPr>
                <w:rFonts w:ascii="Arial" w:hAnsi="Arial" w:cs="Arial"/>
                <w:lang w:val="en-US"/>
              </w:rPr>
            </w:pPr>
            <w:r w:rsidRPr="00C529F9">
              <w:rPr>
                <w:rFonts w:ascii="Arial" w:hAnsi="Arial" w:cs="Arial"/>
                <w:lang w:val="en-US"/>
              </w:rPr>
              <w:t>Annexure E</w:t>
            </w:r>
          </w:p>
        </w:tc>
        <w:tc>
          <w:tcPr>
            <w:tcW w:w="1276" w:type="dxa"/>
          </w:tcPr>
          <w:p w14:paraId="2C45281B" w14:textId="77777777" w:rsidR="005D5883" w:rsidRPr="00C529F9" w:rsidRDefault="007D63DC" w:rsidP="005D5883">
            <w:pPr>
              <w:contextualSpacing/>
              <w:rPr>
                <w:rFonts w:ascii="Arial" w:hAnsi="Arial" w:cs="Arial"/>
                <w:lang w:val="en-US"/>
              </w:rPr>
            </w:pPr>
            <w:r w:rsidRPr="00C529F9">
              <w:rPr>
                <w:rFonts w:ascii="Arial" w:hAnsi="Arial" w:cs="Arial"/>
                <w:lang w:val="en-US"/>
              </w:rPr>
              <w:t>N/A</w:t>
            </w:r>
          </w:p>
        </w:tc>
      </w:tr>
      <w:tr w:rsidR="005D5883" w:rsidRPr="00C529F9" w14:paraId="3473799F" w14:textId="77777777" w:rsidTr="00031CF3">
        <w:trPr>
          <w:trHeight w:val="3331"/>
          <w:jc w:val="center"/>
        </w:trPr>
        <w:tc>
          <w:tcPr>
            <w:tcW w:w="1135" w:type="dxa"/>
          </w:tcPr>
          <w:p w14:paraId="16CE5C83" w14:textId="77777777" w:rsidR="005D5883" w:rsidRPr="00C529F9" w:rsidRDefault="005D5883" w:rsidP="005D5883">
            <w:pPr>
              <w:contextualSpacing/>
              <w:rPr>
                <w:rFonts w:ascii="Arial" w:hAnsi="Arial" w:cs="Arial"/>
                <w:lang w:val="en-US"/>
              </w:rPr>
            </w:pPr>
            <w:r w:rsidRPr="00C529F9">
              <w:rPr>
                <w:rFonts w:ascii="Arial" w:hAnsi="Arial" w:cs="Arial"/>
                <w:lang w:val="en-US"/>
              </w:rPr>
              <w:t xml:space="preserve">6.6 </w:t>
            </w:r>
          </w:p>
        </w:tc>
        <w:tc>
          <w:tcPr>
            <w:tcW w:w="4678" w:type="dxa"/>
          </w:tcPr>
          <w:p w14:paraId="05BFC62A" w14:textId="77777777" w:rsidR="005D5883" w:rsidRPr="00C529F9" w:rsidRDefault="005D5883" w:rsidP="005D5883">
            <w:pPr>
              <w:rPr>
                <w:rFonts w:ascii="Arial" w:hAnsi="Arial" w:cs="Arial"/>
                <w:lang w:val="en-US"/>
              </w:rPr>
            </w:pPr>
            <w:r w:rsidRPr="00C529F9">
              <w:rPr>
                <w:rFonts w:ascii="Arial" w:hAnsi="Arial" w:cs="Arial"/>
                <w:lang w:val="en-US"/>
              </w:rPr>
              <w:t>SBD 6.2- Declaration Certificate for Local Production and Local Content (only applicable if designated materials are included).</w:t>
            </w:r>
          </w:p>
          <w:p w14:paraId="2921F20E" w14:textId="77777777" w:rsidR="005D5883" w:rsidRPr="00C529F9" w:rsidRDefault="005D5883" w:rsidP="005D5883">
            <w:pPr>
              <w:contextualSpacing/>
              <w:rPr>
                <w:rFonts w:ascii="Arial" w:hAnsi="Arial" w:cs="Arial"/>
                <w:lang w:val="en-US"/>
              </w:rPr>
            </w:pPr>
          </w:p>
          <w:p w14:paraId="164FD0CA" w14:textId="77777777" w:rsidR="005D5883" w:rsidRPr="00C529F9" w:rsidRDefault="005D5883" w:rsidP="005D5883">
            <w:pPr>
              <w:rPr>
                <w:rFonts w:ascii="Arial" w:hAnsi="Arial" w:cs="Arial"/>
                <w:lang w:val="en-US"/>
              </w:rPr>
            </w:pPr>
            <w:r w:rsidRPr="00C529F9">
              <w:rPr>
                <w:rFonts w:ascii="Arial" w:hAnsi="Arial" w:cs="Arial"/>
                <w:lang w:val="en-US"/>
              </w:rPr>
              <w:t>Annexure C-Local Content Declaration- Summary Schedule</w:t>
            </w:r>
          </w:p>
          <w:p w14:paraId="0F0996B9" w14:textId="77777777" w:rsidR="005D5883" w:rsidRPr="00C529F9" w:rsidRDefault="005D5883" w:rsidP="005D5883">
            <w:pPr>
              <w:rPr>
                <w:rFonts w:ascii="Arial" w:hAnsi="Arial" w:cs="Arial"/>
                <w:lang w:val="en-US"/>
              </w:rPr>
            </w:pPr>
          </w:p>
          <w:p w14:paraId="7DE7F9AA" w14:textId="77777777" w:rsidR="005D5883" w:rsidRPr="00C529F9" w:rsidRDefault="005D5883" w:rsidP="005D5883">
            <w:pPr>
              <w:rPr>
                <w:rFonts w:ascii="Arial" w:hAnsi="Arial" w:cs="Arial"/>
                <w:lang w:val="en-US"/>
              </w:rPr>
            </w:pPr>
            <w:r w:rsidRPr="00C529F9">
              <w:rPr>
                <w:rFonts w:ascii="Arial" w:hAnsi="Arial" w:cs="Arial"/>
                <w:lang w:val="en-US"/>
              </w:rPr>
              <w:t>Annexure D-Imported Content Declaration – Supporting Schedule to Annexure C</w:t>
            </w:r>
          </w:p>
          <w:p w14:paraId="4761F361" w14:textId="77777777" w:rsidR="005D5883" w:rsidRPr="00C529F9" w:rsidRDefault="005D5883" w:rsidP="005D5883">
            <w:pPr>
              <w:rPr>
                <w:rFonts w:ascii="Arial" w:hAnsi="Arial" w:cs="Arial"/>
                <w:lang w:val="en-US"/>
              </w:rPr>
            </w:pPr>
          </w:p>
          <w:p w14:paraId="13C2BD90" w14:textId="77777777" w:rsidR="005D5883" w:rsidRPr="00C529F9" w:rsidRDefault="005D5883" w:rsidP="005D5883">
            <w:pPr>
              <w:rPr>
                <w:rFonts w:ascii="Arial" w:hAnsi="Arial" w:cs="Arial"/>
                <w:lang w:val="en-US"/>
              </w:rPr>
            </w:pPr>
            <w:r w:rsidRPr="00C529F9">
              <w:rPr>
                <w:rFonts w:ascii="Arial" w:hAnsi="Arial" w:cs="Arial"/>
                <w:lang w:val="en-US"/>
              </w:rPr>
              <w:t>Annexure E-Local Content Declaration- Su</w:t>
            </w:r>
            <w:r w:rsidR="00031CF3" w:rsidRPr="00C529F9">
              <w:rPr>
                <w:rFonts w:ascii="Arial" w:hAnsi="Arial" w:cs="Arial"/>
                <w:lang w:val="en-US"/>
              </w:rPr>
              <w:t>pporting Schedule to Annexure C</w:t>
            </w:r>
          </w:p>
        </w:tc>
        <w:tc>
          <w:tcPr>
            <w:tcW w:w="1984" w:type="dxa"/>
          </w:tcPr>
          <w:p w14:paraId="30EEF150" w14:textId="77777777" w:rsidR="005D5883" w:rsidRPr="00C529F9" w:rsidRDefault="005D5883" w:rsidP="005D5883">
            <w:pPr>
              <w:contextualSpacing/>
              <w:rPr>
                <w:rFonts w:ascii="Arial" w:hAnsi="Arial" w:cs="Arial"/>
                <w:lang w:val="en-US"/>
              </w:rPr>
            </w:pPr>
            <w:r w:rsidRPr="00C529F9">
              <w:rPr>
                <w:rFonts w:ascii="Arial" w:hAnsi="Arial" w:cs="Arial"/>
                <w:lang w:val="en-US"/>
              </w:rPr>
              <w:t>Annexure F1</w:t>
            </w:r>
          </w:p>
          <w:p w14:paraId="59AC6626" w14:textId="77777777" w:rsidR="005D5883" w:rsidRPr="00C529F9" w:rsidRDefault="005D5883" w:rsidP="005D5883">
            <w:pPr>
              <w:contextualSpacing/>
              <w:rPr>
                <w:rFonts w:ascii="Arial" w:hAnsi="Arial" w:cs="Arial"/>
                <w:lang w:val="en-US"/>
              </w:rPr>
            </w:pPr>
          </w:p>
          <w:p w14:paraId="45D7A2B6" w14:textId="77777777" w:rsidR="005D5883" w:rsidRPr="00C529F9" w:rsidRDefault="005D5883" w:rsidP="005D5883">
            <w:pPr>
              <w:contextualSpacing/>
              <w:rPr>
                <w:rFonts w:ascii="Arial" w:hAnsi="Arial" w:cs="Arial"/>
                <w:lang w:val="en-US"/>
              </w:rPr>
            </w:pPr>
          </w:p>
          <w:p w14:paraId="7C89F0F6" w14:textId="77777777" w:rsidR="005D5883" w:rsidRPr="00C529F9" w:rsidRDefault="005D5883" w:rsidP="005D5883">
            <w:pPr>
              <w:contextualSpacing/>
              <w:rPr>
                <w:rFonts w:ascii="Arial" w:hAnsi="Arial" w:cs="Arial"/>
                <w:lang w:val="en-US"/>
              </w:rPr>
            </w:pPr>
          </w:p>
          <w:p w14:paraId="52EE0D32" w14:textId="77777777" w:rsidR="005D5883" w:rsidRPr="00C529F9" w:rsidRDefault="005D5883" w:rsidP="005D5883">
            <w:pPr>
              <w:contextualSpacing/>
              <w:rPr>
                <w:rFonts w:ascii="Arial" w:hAnsi="Arial" w:cs="Arial"/>
                <w:lang w:val="en-US"/>
              </w:rPr>
            </w:pPr>
          </w:p>
          <w:p w14:paraId="117D0C83" w14:textId="77777777" w:rsidR="005D5883" w:rsidRPr="00C529F9" w:rsidRDefault="005D5883" w:rsidP="005D5883">
            <w:pPr>
              <w:contextualSpacing/>
              <w:rPr>
                <w:rFonts w:ascii="Arial" w:hAnsi="Arial" w:cs="Arial"/>
                <w:lang w:val="en-US"/>
              </w:rPr>
            </w:pPr>
            <w:r w:rsidRPr="00C529F9">
              <w:rPr>
                <w:rFonts w:ascii="Arial" w:hAnsi="Arial" w:cs="Arial"/>
                <w:lang w:val="en-US"/>
              </w:rPr>
              <w:t>Annexure F2</w:t>
            </w:r>
          </w:p>
          <w:p w14:paraId="0555ACCC" w14:textId="77777777" w:rsidR="005D5883" w:rsidRPr="00C529F9" w:rsidRDefault="005D5883" w:rsidP="005D5883">
            <w:pPr>
              <w:contextualSpacing/>
              <w:rPr>
                <w:rFonts w:ascii="Arial" w:hAnsi="Arial" w:cs="Arial"/>
                <w:lang w:val="en-US"/>
              </w:rPr>
            </w:pPr>
          </w:p>
          <w:p w14:paraId="42D2D238" w14:textId="77777777" w:rsidR="005D5883" w:rsidRPr="00C529F9" w:rsidRDefault="005D5883" w:rsidP="005D5883">
            <w:pPr>
              <w:contextualSpacing/>
              <w:rPr>
                <w:rFonts w:ascii="Arial" w:hAnsi="Arial" w:cs="Arial"/>
                <w:lang w:val="en-US"/>
              </w:rPr>
            </w:pPr>
          </w:p>
          <w:p w14:paraId="2CD78C75" w14:textId="77777777" w:rsidR="005D5883" w:rsidRPr="00C529F9" w:rsidRDefault="005D5883" w:rsidP="005D5883">
            <w:pPr>
              <w:contextualSpacing/>
              <w:rPr>
                <w:rFonts w:ascii="Arial" w:hAnsi="Arial" w:cs="Arial"/>
                <w:lang w:val="en-US"/>
              </w:rPr>
            </w:pPr>
            <w:r w:rsidRPr="00C529F9">
              <w:rPr>
                <w:rFonts w:ascii="Arial" w:hAnsi="Arial" w:cs="Arial"/>
                <w:lang w:val="en-US"/>
              </w:rPr>
              <w:t>Annexure F3</w:t>
            </w:r>
          </w:p>
          <w:p w14:paraId="64341D5F" w14:textId="77777777" w:rsidR="005D5883" w:rsidRPr="00C529F9" w:rsidRDefault="005D5883" w:rsidP="005D5883">
            <w:pPr>
              <w:contextualSpacing/>
              <w:rPr>
                <w:rFonts w:ascii="Arial" w:hAnsi="Arial" w:cs="Arial"/>
                <w:lang w:val="en-US"/>
              </w:rPr>
            </w:pPr>
          </w:p>
          <w:p w14:paraId="3E57C08B" w14:textId="77777777" w:rsidR="005D5883" w:rsidRPr="00C529F9" w:rsidRDefault="005D5883" w:rsidP="005D5883">
            <w:pPr>
              <w:contextualSpacing/>
              <w:rPr>
                <w:rFonts w:ascii="Arial" w:hAnsi="Arial" w:cs="Arial"/>
                <w:lang w:val="en-US"/>
              </w:rPr>
            </w:pPr>
          </w:p>
          <w:p w14:paraId="47827813" w14:textId="77777777" w:rsidR="005D5883" w:rsidRPr="00C529F9" w:rsidRDefault="005D5883" w:rsidP="005D5883">
            <w:pPr>
              <w:contextualSpacing/>
              <w:rPr>
                <w:rFonts w:ascii="Arial" w:hAnsi="Arial" w:cs="Arial"/>
                <w:lang w:val="en-US"/>
              </w:rPr>
            </w:pPr>
            <w:r w:rsidRPr="00C529F9">
              <w:rPr>
                <w:rFonts w:ascii="Arial" w:hAnsi="Arial" w:cs="Arial"/>
                <w:lang w:val="en-US"/>
              </w:rPr>
              <w:t>Annexure F4</w:t>
            </w:r>
          </w:p>
        </w:tc>
        <w:tc>
          <w:tcPr>
            <w:tcW w:w="1276" w:type="dxa"/>
          </w:tcPr>
          <w:p w14:paraId="73455A19" w14:textId="77777777" w:rsidR="005D5883" w:rsidRPr="00C529F9" w:rsidRDefault="00CA6CB7" w:rsidP="005D5883">
            <w:pPr>
              <w:contextualSpacing/>
              <w:rPr>
                <w:rFonts w:ascii="Arial" w:hAnsi="Arial" w:cs="Arial"/>
                <w:lang w:val="en-US"/>
              </w:rPr>
            </w:pPr>
            <w:r w:rsidRPr="00C529F9">
              <w:rPr>
                <w:rFonts w:ascii="Arial" w:hAnsi="Arial" w:cs="Arial"/>
                <w:lang w:val="en-US"/>
              </w:rPr>
              <w:t>Y</w:t>
            </w:r>
          </w:p>
          <w:p w14:paraId="469E722F" w14:textId="77777777" w:rsidR="00CA6CB7" w:rsidRPr="00C529F9" w:rsidRDefault="00CA6CB7" w:rsidP="005D5883">
            <w:pPr>
              <w:contextualSpacing/>
              <w:rPr>
                <w:rFonts w:ascii="Arial" w:hAnsi="Arial" w:cs="Arial"/>
                <w:lang w:val="en-US"/>
              </w:rPr>
            </w:pPr>
          </w:p>
          <w:p w14:paraId="478F4DB7" w14:textId="77777777" w:rsidR="00CA6CB7" w:rsidRPr="00C529F9" w:rsidRDefault="00CA6CB7" w:rsidP="005D5883">
            <w:pPr>
              <w:contextualSpacing/>
              <w:rPr>
                <w:rFonts w:ascii="Arial" w:hAnsi="Arial" w:cs="Arial"/>
                <w:lang w:val="en-US"/>
              </w:rPr>
            </w:pPr>
          </w:p>
          <w:p w14:paraId="5FA53ABF" w14:textId="77777777" w:rsidR="00CA6CB7" w:rsidRPr="00C529F9" w:rsidRDefault="00CA6CB7" w:rsidP="005D5883">
            <w:pPr>
              <w:contextualSpacing/>
              <w:rPr>
                <w:rFonts w:ascii="Arial" w:hAnsi="Arial" w:cs="Arial"/>
                <w:lang w:val="en-US"/>
              </w:rPr>
            </w:pPr>
          </w:p>
          <w:p w14:paraId="60CBA659" w14:textId="77777777" w:rsidR="00CA6CB7" w:rsidRPr="00C529F9" w:rsidRDefault="00CA6CB7" w:rsidP="005D5883">
            <w:pPr>
              <w:contextualSpacing/>
              <w:rPr>
                <w:rFonts w:ascii="Arial" w:hAnsi="Arial" w:cs="Arial"/>
                <w:lang w:val="en-US"/>
              </w:rPr>
            </w:pPr>
          </w:p>
          <w:p w14:paraId="7FB992EC" w14:textId="77777777" w:rsidR="00CA6CB7" w:rsidRPr="00C529F9" w:rsidRDefault="00CA6CB7" w:rsidP="005D5883">
            <w:pPr>
              <w:contextualSpacing/>
              <w:rPr>
                <w:rFonts w:ascii="Arial" w:hAnsi="Arial" w:cs="Arial"/>
                <w:lang w:val="en-US"/>
              </w:rPr>
            </w:pPr>
            <w:r w:rsidRPr="00C529F9">
              <w:rPr>
                <w:rFonts w:ascii="Arial" w:hAnsi="Arial" w:cs="Arial"/>
                <w:lang w:val="en-US"/>
              </w:rPr>
              <w:t>Y</w:t>
            </w:r>
          </w:p>
          <w:p w14:paraId="0D466BD6" w14:textId="77777777" w:rsidR="00CA6CB7" w:rsidRPr="00C529F9" w:rsidRDefault="00CA6CB7" w:rsidP="005D5883">
            <w:pPr>
              <w:contextualSpacing/>
              <w:rPr>
                <w:rFonts w:ascii="Arial" w:hAnsi="Arial" w:cs="Arial"/>
                <w:lang w:val="en-US"/>
              </w:rPr>
            </w:pPr>
          </w:p>
          <w:p w14:paraId="61A3AD35" w14:textId="77777777" w:rsidR="00CA6CB7" w:rsidRPr="00C529F9" w:rsidRDefault="00CA6CB7" w:rsidP="005D5883">
            <w:pPr>
              <w:contextualSpacing/>
              <w:rPr>
                <w:rFonts w:ascii="Arial" w:hAnsi="Arial" w:cs="Arial"/>
                <w:lang w:val="en-US"/>
              </w:rPr>
            </w:pPr>
          </w:p>
          <w:p w14:paraId="5F38BA7F" w14:textId="77777777" w:rsidR="00CA6CB7" w:rsidRPr="00C529F9" w:rsidRDefault="00CA6CB7" w:rsidP="005D5883">
            <w:pPr>
              <w:contextualSpacing/>
              <w:rPr>
                <w:rFonts w:ascii="Arial" w:hAnsi="Arial" w:cs="Arial"/>
                <w:lang w:val="en-US"/>
              </w:rPr>
            </w:pPr>
            <w:r w:rsidRPr="00C529F9">
              <w:rPr>
                <w:rFonts w:ascii="Arial" w:hAnsi="Arial" w:cs="Arial"/>
                <w:lang w:val="en-US"/>
              </w:rPr>
              <w:t>Y</w:t>
            </w:r>
          </w:p>
          <w:p w14:paraId="1E5777B9" w14:textId="77777777" w:rsidR="00CA6CB7" w:rsidRPr="00C529F9" w:rsidRDefault="00CA6CB7" w:rsidP="005D5883">
            <w:pPr>
              <w:contextualSpacing/>
              <w:rPr>
                <w:rFonts w:ascii="Arial" w:hAnsi="Arial" w:cs="Arial"/>
                <w:lang w:val="en-US"/>
              </w:rPr>
            </w:pPr>
          </w:p>
          <w:p w14:paraId="1C98C907" w14:textId="77777777" w:rsidR="00CA6CB7" w:rsidRPr="00C529F9" w:rsidRDefault="00CA6CB7" w:rsidP="005D5883">
            <w:pPr>
              <w:contextualSpacing/>
              <w:rPr>
                <w:rFonts w:ascii="Arial" w:hAnsi="Arial" w:cs="Arial"/>
                <w:lang w:val="en-US"/>
              </w:rPr>
            </w:pPr>
          </w:p>
          <w:p w14:paraId="2C64DCB3" w14:textId="77777777" w:rsidR="00CA6CB7" w:rsidRPr="00C529F9" w:rsidRDefault="00CA6CB7" w:rsidP="005D5883">
            <w:pPr>
              <w:contextualSpacing/>
              <w:rPr>
                <w:rFonts w:ascii="Arial" w:hAnsi="Arial" w:cs="Arial"/>
                <w:lang w:val="en-US"/>
              </w:rPr>
            </w:pPr>
            <w:r w:rsidRPr="00C529F9">
              <w:rPr>
                <w:rFonts w:ascii="Arial" w:hAnsi="Arial" w:cs="Arial"/>
                <w:lang w:val="en-US"/>
              </w:rPr>
              <w:t>Y</w:t>
            </w:r>
          </w:p>
        </w:tc>
      </w:tr>
      <w:tr w:rsidR="00451297" w:rsidRPr="00C529F9" w14:paraId="26F4868B" w14:textId="77777777" w:rsidTr="005D5883">
        <w:trPr>
          <w:trHeight w:val="511"/>
          <w:jc w:val="center"/>
        </w:trPr>
        <w:tc>
          <w:tcPr>
            <w:tcW w:w="1135" w:type="dxa"/>
          </w:tcPr>
          <w:p w14:paraId="4D0DA440" w14:textId="77777777" w:rsidR="00451297" w:rsidRPr="00C529F9" w:rsidRDefault="00451297" w:rsidP="005D5883">
            <w:pPr>
              <w:contextualSpacing/>
              <w:rPr>
                <w:rFonts w:ascii="Arial" w:hAnsi="Arial" w:cs="Arial"/>
                <w:lang w:val="en-US"/>
              </w:rPr>
            </w:pPr>
            <w:r w:rsidRPr="00C529F9">
              <w:rPr>
                <w:rFonts w:ascii="Arial" w:hAnsi="Arial" w:cs="Arial"/>
                <w:lang w:val="en-US"/>
              </w:rPr>
              <w:t>6.7</w:t>
            </w:r>
          </w:p>
        </w:tc>
        <w:tc>
          <w:tcPr>
            <w:tcW w:w="4678" w:type="dxa"/>
          </w:tcPr>
          <w:p w14:paraId="1F62FCC6" w14:textId="31B5F0CE" w:rsidR="00451297" w:rsidRPr="00C529F9" w:rsidRDefault="00451297" w:rsidP="005D5883">
            <w:pPr>
              <w:contextualSpacing/>
              <w:rPr>
                <w:rFonts w:ascii="Arial" w:hAnsi="Arial" w:cs="Arial"/>
                <w:lang w:val="en-US"/>
              </w:rPr>
            </w:pPr>
            <w:r w:rsidRPr="00C529F9">
              <w:rPr>
                <w:rFonts w:ascii="Arial" w:hAnsi="Arial" w:cs="Arial"/>
                <w:lang w:val="en-GB"/>
              </w:rPr>
              <w:t>SBD 1</w:t>
            </w:r>
            <w:r w:rsidRPr="00C529F9">
              <w:rPr>
                <w:rFonts w:ascii="Arial Narrow" w:eastAsia="Times New Roman" w:hAnsi="Arial Narrow" w:cs="Times New Roman"/>
                <w:snapToGrid w:val="0"/>
                <w:lang w:val="en-GB"/>
              </w:rPr>
              <w:t xml:space="preserve"> -</w:t>
            </w:r>
            <w:r w:rsidRPr="00C529F9">
              <w:rPr>
                <w:rFonts w:ascii="Arial" w:hAnsi="Arial" w:cs="Arial"/>
                <w:lang w:val="en-GB"/>
              </w:rPr>
              <w:t xml:space="preserve">Invitation to </w:t>
            </w:r>
            <w:r w:rsidR="00EF7B5E" w:rsidRPr="00C529F9">
              <w:rPr>
                <w:rFonts w:ascii="Arial" w:hAnsi="Arial" w:cs="Arial"/>
                <w:lang w:val="en-GB"/>
              </w:rPr>
              <w:t>Bid must</w:t>
            </w:r>
            <w:r w:rsidRPr="00C529F9">
              <w:rPr>
                <w:rFonts w:ascii="Arial" w:hAnsi="Arial" w:cs="Arial"/>
                <w:lang w:val="en-GB"/>
              </w:rPr>
              <w:t xml:space="preserve"> be filled out by all tenderers and submitted with the tender at tender submission deadline</w:t>
            </w:r>
          </w:p>
        </w:tc>
        <w:tc>
          <w:tcPr>
            <w:tcW w:w="1984" w:type="dxa"/>
          </w:tcPr>
          <w:p w14:paraId="33880362" w14:textId="77777777" w:rsidR="00451297" w:rsidRPr="00C529F9" w:rsidRDefault="00451297" w:rsidP="005D5883">
            <w:pPr>
              <w:contextualSpacing/>
              <w:rPr>
                <w:rFonts w:ascii="Arial" w:hAnsi="Arial" w:cs="Arial"/>
                <w:lang w:val="en-US"/>
              </w:rPr>
            </w:pPr>
            <w:r w:rsidRPr="00C529F9">
              <w:rPr>
                <w:rFonts w:ascii="Arial" w:hAnsi="Arial" w:cs="Arial"/>
                <w:lang w:val="en-US"/>
              </w:rPr>
              <w:t>Annexure G</w:t>
            </w:r>
          </w:p>
        </w:tc>
        <w:tc>
          <w:tcPr>
            <w:tcW w:w="1276" w:type="dxa"/>
          </w:tcPr>
          <w:p w14:paraId="03F69D13" w14:textId="77777777" w:rsidR="00451297" w:rsidRPr="00C529F9" w:rsidRDefault="00CA6CB7" w:rsidP="005D5883">
            <w:pPr>
              <w:contextualSpacing/>
              <w:rPr>
                <w:rFonts w:ascii="Arial" w:hAnsi="Arial" w:cs="Arial"/>
                <w:lang w:val="en-US"/>
              </w:rPr>
            </w:pPr>
            <w:r w:rsidRPr="00C529F9">
              <w:rPr>
                <w:rFonts w:ascii="Arial" w:hAnsi="Arial" w:cs="Arial"/>
                <w:lang w:val="en-US"/>
              </w:rPr>
              <w:t>Y</w:t>
            </w:r>
          </w:p>
        </w:tc>
      </w:tr>
      <w:tr w:rsidR="00451297" w:rsidRPr="00C529F9" w14:paraId="3553BC55" w14:textId="77777777" w:rsidTr="00031CF3">
        <w:trPr>
          <w:trHeight w:val="389"/>
          <w:jc w:val="center"/>
        </w:trPr>
        <w:tc>
          <w:tcPr>
            <w:tcW w:w="1135" w:type="dxa"/>
          </w:tcPr>
          <w:p w14:paraId="0DDA5585" w14:textId="77777777" w:rsidR="00451297" w:rsidRPr="00C529F9" w:rsidRDefault="00451297" w:rsidP="005D5883">
            <w:pPr>
              <w:contextualSpacing/>
              <w:rPr>
                <w:rFonts w:ascii="Arial" w:hAnsi="Arial" w:cs="Arial"/>
                <w:lang w:val="en-US"/>
              </w:rPr>
            </w:pPr>
            <w:r w:rsidRPr="00C529F9">
              <w:rPr>
                <w:rFonts w:ascii="Arial" w:hAnsi="Arial" w:cs="Arial"/>
                <w:lang w:val="en-US"/>
              </w:rPr>
              <w:t>6.8</w:t>
            </w:r>
          </w:p>
        </w:tc>
        <w:tc>
          <w:tcPr>
            <w:tcW w:w="4678" w:type="dxa"/>
          </w:tcPr>
          <w:p w14:paraId="0C0F8CB0" w14:textId="77777777" w:rsidR="00451297" w:rsidRPr="00C529F9" w:rsidRDefault="00451297" w:rsidP="005D5883">
            <w:pPr>
              <w:rPr>
                <w:rFonts w:ascii="Arial" w:hAnsi="Arial" w:cs="Arial"/>
                <w:lang w:val="en-US"/>
              </w:rPr>
            </w:pPr>
            <w:r w:rsidRPr="00C529F9">
              <w:rPr>
                <w:rFonts w:ascii="Arial" w:hAnsi="Arial" w:cs="Arial"/>
                <w:lang w:val="en-GB"/>
              </w:rPr>
              <w:t xml:space="preserve">SBD 6.1- Preference Points Claim Form in terms of PPPFA 2017 regulations </w:t>
            </w:r>
          </w:p>
        </w:tc>
        <w:tc>
          <w:tcPr>
            <w:tcW w:w="1984" w:type="dxa"/>
          </w:tcPr>
          <w:p w14:paraId="4B94E659" w14:textId="77777777" w:rsidR="00451297" w:rsidRPr="00C529F9" w:rsidRDefault="00451297" w:rsidP="005D5883">
            <w:pPr>
              <w:rPr>
                <w:rFonts w:ascii="Arial" w:hAnsi="Arial" w:cs="Arial"/>
              </w:rPr>
            </w:pPr>
            <w:r w:rsidRPr="00C529F9">
              <w:rPr>
                <w:rFonts w:ascii="Arial" w:hAnsi="Arial" w:cs="Arial"/>
                <w:lang w:val="en-US"/>
              </w:rPr>
              <w:t>Annexure H</w:t>
            </w:r>
          </w:p>
        </w:tc>
        <w:tc>
          <w:tcPr>
            <w:tcW w:w="1276" w:type="dxa"/>
          </w:tcPr>
          <w:p w14:paraId="2A55B6D4" w14:textId="77777777" w:rsidR="00451297" w:rsidRPr="00C529F9" w:rsidRDefault="00CA6CB7" w:rsidP="005D5883">
            <w:r w:rsidRPr="00C529F9">
              <w:t>Y</w:t>
            </w:r>
          </w:p>
        </w:tc>
      </w:tr>
      <w:tr w:rsidR="005D5883" w:rsidRPr="00C529F9" w14:paraId="37A0CB68" w14:textId="77777777" w:rsidTr="005D5883">
        <w:trPr>
          <w:trHeight w:val="552"/>
          <w:jc w:val="center"/>
        </w:trPr>
        <w:tc>
          <w:tcPr>
            <w:tcW w:w="1135" w:type="dxa"/>
          </w:tcPr>
          <w:p w14:paraId="686CD022" w14:textId="77777777" w:rsidR="005D5883" w:rsidRPr="00C529F9" w:rsidRDefault="005D5883" w:rsidP="005D5883">
            <w:pPr>
              <w:contextualSpacing/>
              <w:rPr>
                <w:rFonts w:ascii="Arial" w:hAnsi="Arial" w:cs="Arial"/>
                <w:lang w:val="en-US"/>
              </w:rPr>
            </w:pPr>
            <w:r w:rsidRPr="00C529F9">
              <w:rPr>
                <w:rFonts w:ascii="Arial" w:hAnsi="Arial" w:cs="Arial"/>
                <w:lang w:val="en-US"/>
              </w:rPr>
              <w:t>6.9</w:t>
            </w:r>
          </w:p>
        </w:tc>
        <w:tc>
          <w:tcPr>
            <w:tcW w:w="4678" w:type="dxa"/>
          </w:tcPr>
          <w:p w14:paraId="31799E97" w14:textId="77777777" w:rsidR="005D5883" w:rsidRPr="00C529F9" w:rsidRDefault="005D5883" w:rsidP="005D5883">
            <w:pPr>
              <w:rPr>
                <w:rFonts w:ascii="Arial" w:hAnsi="Arial" w:cs="Arial"/>
                <w:lang w:val="en-US"/>
              </w:rPr>
            </w:pPr>
            <w:r w:rsidRPr="00C529F9">
              <w:rPr>
                <w:rFonts w:ascii="Arial" w:hAnsi="Arial" w:cs="Arial"/>
                <w:lang w:val="en-US"/>
              </w:rPr>
              <w:t xml:space="preserve">Tax Evaluation questionnaire to determine whether a company, close corporation (CC) or Trust is a personal service provider for purposes of PAYE </w:t>
            </w:r>
            <w:r w:rsidRPr="00C529F9">
              <w:rPr>
                <w:rFonts w:ascii="Arial" w:hAnsi="Arial" w:cs="Arial"/>
                <w:b/>
                <w:lang w:val="en-US"/>
              </w:rPr>
              <w:t>[only to be attached for services type of contracts]</w:t>
            </w:r>
            <w:r w:rsidRPr="00C529F9">
              <w:rPr>
                <w:rFonts w:ascii="Arial" w:hAnsi="Arial" w:cs="Arial"/>
                <w:lang w:val="en-US"/>
              </w:rPr>
              <w:t>.</w:t>
            </w:r>
            <w:r w:rsidRPr="00C529F9">
              <w:rPr>
                <w:rFonts w:ascii="Arial" w:hAnsi="Arial" w:cs="Arial"/>
                <w:b/>
                <w:lang w:val="en-US"/>
              </w:rPr>
              <w:t xml:space="preserve"> </w:t>
            </w:r>
          </w:p>
        </w:tc>
        <w:tc>
          <w:tcPr>
            <w:tcW w:w="1984" w:type="dxa"/>
          </w:tcPr>
          <w:p w14:paraId="21C5D276" w14:textId="77777777" w:rsidR="005D5883" w:rsidRPr="00C529F9" w:rsidRDefault="00CA6CB7" w:rsidP="00451297">
            <w:pPr>
              <w:rPr>
                <w:rFonts w:ascii="Arial" w:hAnsi="Arial" w:cs="Arial"/>
              </w:rPr>
            </w:pPr>
            <w:r w:rsidRPr="00C529F9">
              <w:rPr>
                <w:rFonts w:ascii="Arial" w:hAnsi="Arial" w:cs="Arial"/>
              </w:rPr>
              <w:t xml:space="preserve">Not Applicable </w:t>
            </w:r>
          </w:p>
        </w:tc>
        <w:tc>
          <w:tcPr>
            <w:tcW w:w="1276" w:type="dxa"/>
          </w:tcPr>
          <w:p w14:paraId="3D27B6E9" w14:textId="77777777" w:rsidR="005D5883" w:rsidRPr="00C529F9" w:rsidRDefault="00CA6CB7" w:rsidP="005D5883">
            <w:r w:rsidRPr="00C529F9">
              <w:t>N</w:t>
            </w:r>
          </w:p>
        </w:tc>
      </w:tr>
      <w:tr w:rsidR="00451297" w:rsidRPr="00C529F9" w14:paraId="77362E75" w14:textId="77777777" w:rsidTr="00031CF3">
        <w:trPr>
          <w:trHeight w:val="838"/>
          <w:jc w:val="center"/>
        </w:trPr>
        <w:tc>
          <w:tcPr>
            <w:tcW w:w="1135" w:type="dxa"/>
          </w:tcPr>
          <w:p w14:paraId="2EA8288D" w14:textId="77777777" w:rsidR="00451297" w:rsidRPr="00C529F9" w:rsidRDefault="00451297" w:rsidP="005D5883">
            <w:pPr>
              <w:contextualSpacing/>
              <w:rPr>
                <w:rFonts w:ascii="Arial" w:hAnsi="Arial" w:cs="Arial"/>
                <w:lang w:val="en-US"/>
              </w:rPr>
            </w:pPr>
            <w:r w:rsidRPr="00C529F9">
              <w:rPr>
                <w:rFonts w:ascii="Arial" w:hAnsi="Arial" w:cs="Arial"/>
                <w:lang w:val="en-US"/>
              </w:rPr>
              <w:t>6.10</w:t>
            </w:r>
          </w:p>
        </w:tc>
        <w:tc>
          <w:tcPr>
            <w:tcW w:w="4678" w:type="dxa"/>
          </w:tcPr>
          <w:p w14:paraId="54E0329E" w14:textId="32804E20" w:rsidR="00507784" w:rsidRPr="001B431A" w:rsidRDefault="00451297" w:rsidP="00507784">
            <w:pPr>
              <w:rPr>
                <w:rFonts w:ascii="Arial" w:hAnsi="Arial" w:cs="Arial"/>
              </w:rPr>
            </w:pPr>
            <w:r w:rsidRPr="000636BE">
              <w:rPr>
                <w:rFonts w:ascii="Arial" w:hAnsi="Arial" w:cs="Arial"/>
              </w:rPr>
              <w:t>Supplier Development &amp; Localisation</w:t>
            </w:r>
            <w:r w:rsidR="00E76F9E" w:rsidRPr="000636BE">
              <w:rPr>
                <w:rFonts w:ascii="Arial" w:hAnsi="Arial" w:cs="Arial"/>
              </w:rPr>
              <w:t xml:space="preserve"> (SDL&amp;</w:t>
            </w:r>
            <w:proofErr w:type="gramStart"/>
            <w:r w:rsidR="00E76F9E" w:rsidRPr="000636BE">
              <w:rPr>
                <w:rFonts w:ascii="Arial" w:hAnsi="Arial" w:cs="Arial"/>
              </w:rPr>
              <w:t>I)</w:t>
            </w:r>
            <w:r w:rsidR="00507784" w:rsidRPr="000636BE">
              <w:rPr>
                <w:rFonts w:ascii="Arial" w:hAnsi="Arial" w:cs="Arial"/>
              </w:rPr>
              <w:t>Undertaking</w:t>
            </w:r>
            <w:proofErr w:type="gramEnd"/>
            <w:r w:rsidR="00EF7B5E" w:rsidRPr="000636BE">
              <w:rPr>
                <w:rFonts w:ascii="Arial" w:hAnsi="Arial" w:cs="Arial"/>
              </w:rPr>
              <w:t>.</w:t>
            </w:r>
          </w:p>
        </w:tc>
        <w:tc>
          <w:tcPr>
            <w:tcW w:w="1984" w:type="dxa"/>
          </w:tcPr>
          <w:p w14:paraId="3802B6EF" w14:textId="77777777" w:rsidR="00451297" w:rsidRPr="00C529F9" w:rsidRDefault="00CA6CB7" w:rsidP="005D5883">
            <w:pPr>
              <w:contextualSpacing/>
              <w:rPr>
                <w:rFonts w:ascii="Arial" w:hAnsi="Arial" w:cs="Arial"/>
                <w:lang w:val="en-US"/>
              </w:rPr>
            </w:pPr>
            <w:r w:rsidRPr="00C529F9">
              <w:rPr>
                <w:rFonts w:ascii="Arial" w:hAnsi="Arial" w:cs="Arial"/>
                <w:lang w:val="en-US"/>
              </w:rPr>
              <w:t>Annexure J</w:t>
            </w:r>
          </w:p>
        </w:tc>
        <w:tc>
          <w:tcPr>
            <w:tcW w:w="1276" w:type="dxa"/>
          </w:tcPr>
          <w:p w14:paraId="5B30B900" w14:textId="77777777" w:rsidR="00CA6CB7" w:rsidRPr="00C529F9" w:rsidRDefault="00CA6CB7" w:rsidP="005D5883">
            <w:pPr>
              <w:contextualSpacing/>
              <w:rPr>
                <w:rFonts w:ascii="Arial" w:hAnsi="Arial" w:cs="Arial"/>
                <w:lang w:val="en-US"/>
              </w:rPr>
            </w:pPr>
            <w:r w:rsidRPr="00C529F9">
              <w:rPr>
                <w:rFonts w:ascii="Arial" w:hAnsi="Arial" w:cs="Arial"/>
                <w:lang w:val="en-US"/>
              </w:rPr>
              <w:t>Y</w:t>
            </w:r>
          </w:p>
        </w:tc>
      </w:tr>
      <w:tr w:rsidR="00F541B6" w:rsidRPr="00C529F9" w14:paraId="583C4D11" w14:textId="77777777" w:rsidTr="00031CF3">
        <w:trPr>
          <w:trHeight w:val="838"/>
          <w:jc w:val="center"/>
        </w:trPr>
        <w:tc>
          <w:tcPr>
            <w:tcW w:w="1135" w:type="dxa"/>
          </w:tcPr>
          <w:p w14:paraId="3C53AB92" w14:textId="27A1C703" w:rsidR="00F541B6" w:rsidRPr="00C529F9" w:rsidRDefault="00F541B6" w:rsidP="005D5883">
            <w:pPr>
              <w:contextualSpacing/>
              <w:rPr>
                <w:rFonts w:ascii="Arial" w:hAnsi="Arial" w:cs="Arial"/>
                <w:lang w:val="en-US"/>
              </w:rPr>
            </w:pPr>
            <w:r>
              <w:rPr>
                <w:rFonts w:ascii="Arial" w:hAnsi="Arial" w:cs="Arial"/>
                <w:lang w:val="en-US"/>
              </w:rPr>
              <w:t>6.11</w:t>
            </w:r>
          </w:p>
        </w:tc>
        <w:tc>
          <w:tcPr>
            <w:tcW w:w="4678" w:type="dxa"/>
          </w:tcPr>
          <w:p w14:paraId="70E9D109" w14:textId="155632C7" w:rsidR="00F541B6" w:rsidRPr="00C529F9" w:rsidRDefault="00F541B6" w:rsidP="00451297">
            <w:pPr>
              <w:rPr>
                <w:rFonts w:ascii="Arial" w:hAnsi="Arial" w:cs="Arial"/>
              </w:rPr>
            </w:pPr>
            <w:r>
              <w:rPr>
                <w:rFonts w:ascii="Arial" w:hAnsi="Arial" w:cs="Arial"/>
              </w:rPr>
              <w:t xml:space="preserve">KFW Declaration </w:t>
            </w:r>
            <w:r w:rsidR="004804A1">
              <w:rPr>
                <w:rFonts w:ascii="Arial" w:hAnsi="Arial" w:cs="Arial"/>
              </w:rPr>
              <w:t>of Undertaking</w:t>
            </w:r>
          </w:p>
        </w:tc>
        <w:tc>
          <w:tcPr>
            <w:tcW w:w="1984" w:type="dxa"/>
          </w:tcPr>
          <w:p w14:paraId="55052DAB" w14:textId="660B7DE0" w:rsidR="00F541B6" w:rsidRPr="00C529F9" w:rsidRDefault="00F541B6" w:rsidP="005D5883">
            <w:pPr>
              <w:contextualSpacing/>
              <w:rPr>
                <w:rFonts w:ascii="Arial" w:hAnsi="Arial" w:cs="Arial"/>
                <w:lang w:val="en-US"/>
              </w:rPr>
            </w:pPr>
            <w:r w:rsidRPr="00C529F9">
              <w:rPr>
                <w:rFonts w:ascii="Arial" w:hAnsi="Arial" w:cs="Arial"/>
                <w:lang w:val="en-US"/>
              </w:rPr>
              <w:t xml:space="preserve">Annexure </w:t>
            </w:r>
            <w:r w:rsidR="004804A1">
              <w:rPr>
                <w:rFonts w:ascii="Arial" w:hAnsi="Arial" w:cs="Arial"/>
                <w:lang w:val="en-US"/>
              </w:rPr>
              <w:t>I</w:t>
            </w:r>
          </w:p>
        </w:tc>
        <w:tc>
          <w:tcPr>
            <w:tcW w:w="1276" w:type="dxa"/>
          </w:tcPr>
          <w:p w14:paraId="42B5EC70" w14:textId="6F132014" w:rsidR="00F541B6" w:rsidRPr="00C529F9" w:rsidRDefault="00F541B6" w:rsidP="005D5883">
            <w:pPr>
              <w:contextualSpacing/>
              <w:rPr>
                <w:rFonts w:ascii="Arial" w:hAnsi="Arial" w:cs="Arial"/>
                <w:lang w:val="en-US"/>
              </w:rPr>
            </w:pPr>
            <w:r>
              <w:rPr>
                <w:rFonts w:ascii="Arial" w:hAnsi="Arial" w:cs="Arial"/>
                <w:lang w:val="en-US"/>
              </w:rPr>
              <w:t>Y</w:t>
            </w:r>
          </w:p>
        </w:tc>
      </w:tr>
      <w:tr w:rsidR="000E64E9" w:rsidRPr="00C529F9" w14:paraId="77ED9FDD" w14:textId="77777777" w:rsidTr="00031CF3">
        <w:trPr>
          <w:trHeight w:val="838"/>
          <w:jc w:val="center"/>
        </w:trPr>
        <w:tc>
          <w:tcPr>
            <w:tcW w:w="1135" w:type="dxa"/>
          </w:tcPr>
          <w:p w14:paraId="52BDD40A" w14:textId="425A6AE5" w:rsidR="000E64E9" w:rsidRDefault="000E64E9" w:rsidP="005D5883">
            <w:pPr>
              <w:contextualSpacing/>
              <w:rPr>
                <w:rFonts w:ascii="Arial" w:hAnsi="Arial" w:cs="Arial"/>
                <w:lang w:val="en-US"/>
              </w:rPr>
            </w:pPr>
            <w:r>
              <w:rPr>
                <w:rFonts w:ascii="Arial" w:hAnsi="Arial" w:cs="Arial"/>
                <w:lang w:val="en-US"/>
              </w:rPr>
              <w:t>6.12</w:t>
            </w:r>
          </w:p>
        </w:tc>
        <w:tc>
          <w:tcPr>
            <w:tcW w:w="4678" w:type="dxa"/>
          </w:tcPr>
          <w:p w14:paraId="577C5AD9" w14:textId="62C50C1B" w:rsidR="000E64E9" w:rsidRDefault="000E64E9" w:rsidP="00451297">
            <w:pPr>
              <w:rPr>
                <w:rFonts w:ascii="Arial" w:hAnsi="Arial" w:cs="Arial"/>
              </w:rPr>
            </w:pPr>
            <w:r>
              <w:rPr>
                <w:rFonts w:ascii="Arial" w:hAnsi="Arial" w:cs="Arial"/>
              </w:rPr>
              <w:t>SBD 4: Bidder’s Disclosure</w:t>
            </w:r>
          </w:p>
        </w:tc>
        <w:tc>
          <w:tcPr>
            <w:tcW w:w="1984" w:type="dxa"/>
          </w:tcPr>
          <w:p w14:paraId="58B62127" w14:textId="188FF562" w:rsidR="000E64E9" w:rsidRPr="00C529F9" w:rsidRDefault="000E64E9" w:rsidP="005D5883">
            <w:pPr>
              <w:contextualSpacing/>
              <w:rPr>
                <w:rFonts w:ascii="Arial" w:hAnsi="Arial" w:cs="Arial"/>
                <w:lang w:val="en-US"/>
              </w:rPr>
            </w:pPr>
            <w:r>
              <w:rPr>
                <w:rFonts w:ascii="Arial" w:hAnsi="Arial" w:cs="Arial"/>
                <w:lang w:val="en-US"/>
              </w:rPr>
              <w:t>Annexure K</w:t>
            </w:r>
          </w:p>
        </w:tc>
        <w:tc>
          <w:tcPr>
            <w:tcW w:w="1276" w:type="dxa"/>
          </w:tcPr>
          <w:p w14:paraId="5E22CBB4" w14:textId="65C57276" w:rsidR="000E64E9" w:rsidRDefault="000E64E9" w:rsidP="005D5883">
            <w:pPr>
              <w:contextualSpacing/>
              <w:rPr>
                <w:rFonts w:ascii="Arial" w:hAnsi="Arial" w:cs="Arial"/>
                <w:lang w:val="en-US"/>
              </w:rPr>
            </w:pPr>
            <w:r>
              <w:rPr>
                <w:rFonts w:ascii="Arial" w:hAnsi="Arial" w:cs="Arial"/>
                <w:lang w:val="en-US"/>
              </w:rPr>
              <w:t>Y</w:t>
            </w:r>
          </w:p>
        </w:tc>
      </w:tr>
    </w:tbl>
    <w:p w14:paraId="74A12933" w14:textId="77777777" w:rsidR="005D5883" w:rsidRPr="00C529F9" w:rsidRDefault="005D5883" w:rsidP="005D5883">
      <w:pPr>
        <w:ind w:left="-426"/>
        <w:contextualSpacing/>
        <w:jc w:val="both"/>
        <w:rPr>
          <w:rFonts w:ascii="Arial" w:hAnsi="Arial" w:cs="Arial"/>
          <w:lang w:val="en-US"/>
        </w:rPr>
      </w:pPr>
    </w:p>
    <w:p w14:paraId="65B67C8A" w14:textId="77777777" w:rsidR="005D5883" w:rsidRPr="00C529F9" w:rsidRDefault="005D5883" w:rsidP="005D5883">
      <w:pPr>
        <w:ind w:left="-426" w:hanging="567"/>
        <w:contextualSpacing/>
        <w:jc w:val="both"/>
        <w:rPr>
          <w:rFonts w:ascii="Arial" w:hAnsi="Arial" w:cs="Arial"/>
          <w:lang w:val="en-US"/>
        </w:rPr>
      </w:pPr>
      <w:r w:rsidRPr="00C529F9">
        <w:rPr>
          <w:rFonts w:ascii="Arial" w:hAnsi="Arial" w:cs="Arial"/>
          <w:lang w:val="en-US"/>
        </w:rPr>
        <w:t>1.2</w:t>
      </w:r>
      <w:r w:rsidRPr="00C529F9">
        <w:rPr>
          <w:rFonts w:ascii="Arial" w:hAnsi="Arial" w:cs="Arial"/>
          <w:lang w:val="en-US"/>
        </w:rPr>
        <w:tab/>
        <w:t xml:space="preserve">The Tender Data makes several references to the </w:t>
      </w:r>
      <w:r w:rsidRPr="00C529F9">
        <w:rPr>
          <w:rFonts w:ascii="Arial" w:hAnsi="Arial" w:cs="Arial"/>
          <w:b/>
          <w:lang w:val="en-US"/>
        </w:rPr>
        <w:t>Eskom Standard Conditions of Tender</w:t>
      </w:r>
      <w:r w:rsidR="001E7B07" w:rsidRPr="00C529F9">
        <w:rPr>
          <w:rFonts w:ascii="Arial" w:hAnsi="Arial" w:cs="Arial"/>
          <w:b/>
          <w:lang w:val="en-US"/>
        </w:rPr>
        <w:t xml:space="preserve"> </w:t>
      </w:r>
      <w:r w:rsidR="001E7B07" w:rsidRPr="00C529F9">
        <w:rPr>
          <w:rFonts w:ascii="Arial" w:hAnsi="Arial" w:cs="Arial"/>
          <w:lang w:val="en-US"/>
        </w:rPr>
        <w:t>and in those instances, the clause numbers are referenced hereunder. If the</w:t>
      </w:r>
      <w:r w:rsidR="001E7B07" w:rsidRPr="00C529F9">
        <w:rPr>
          <w:rFonts w:ascii="Arial" w:hAnsi="Arial" w:cs="Arial"/>
          <w:b/>
          <w:lang w:val="en-US"/>
        </w:rPr>
        <w:t xml:space="preserve"> Eskom Standard Conditions of Tender is </w:t>
      </w:r>
      <w:r w:rsidR="001E7B07" w:rsidRPr="00C529F9">
        <w:rPr>
          <w:rFonts w:ascii="Arial" w:hAnsi="Arial" w:cs="Arial"/>
          <w:lang w:val="en-US"/>
        </w:rPr>
        <w:t xml:space="preserve">not attached to the </w:t>
      </w:r>
      <w:r w:rsidR="001E7B07" w:rsidRPr="00C529F9">
        <w:rPr>
          <w:rFonts w:ascii="Arial" w:hAnsi="Arial" w:cs="Arial"/>
          <w:b/>
          <w:lang w:val="en-US"/>
        </w:rPr>
        <w:t>Invitatio</w:t>
      </w:r>
      <w:r w:rsidR="000066E2" w:rsidRPr="00C529F9">
        <w:rPr>
          <w:rFonts w:ascii="Arial" w:hAnsi="Arial" w:cs="Arial"/>
          <w:b/>
          <w:lang w:val="en-US"/>
        </w:rPr>
        <w:t xml:space="preserve">n to </w:t>
      </w:r>
      <w:proofErr w:type="gramStart"/>
      <w:r w:rsidR="000066E2" w:rsidRPr="00C529F9">
        <w:rPr>
          <w:rFonts w:ascii="Arial" w:hAnsi="Arial" w:cs="Arial"/>
          <w:b/>
          <w:lang w:val="en-US"/>
        </w:rPr>
        <w:t xml:space="preserve">Tender </w:t>
      </w:r>
      <w:r w:rsidR="001E7B07" w:rsidRPr="00C529F9">
        <w:rPr>
          <w:rFonts w:ascii="Arial" w:hAnsi="Arial" w:cs="Arial"/>
          <w:b/>
          <w:lang w:val="en-US"/>
        </w:rPr>
        <w:t>;</w:t>
      </w:r>
      <w:proofErr w:type="gramEnd"/>
      <w:r w:rsidR="001E7B07" w:rsidRPr="00C529F9">
        <w:rPr>
          <w:rFonts w:ascii="Arial" w:hAnsi="Arial" w:cs="Arial"/>
          <w:b/>
          <w:lang w:val="en-US"/>
        </w:rPr>
        <w:t xml:space="preserve"> </w:t>
      </w:r>
      <w:r w:rsidR="001E7B07" w:rsidRPr="00C529F9">
        <w:rPr>
          <w:rFonts w:ascii="Arial" w:hAnsi="Arial" w:cs="Arial"/>
          <w:lang w:val="en-US"/>
        </w:rPr>
        <w:t>then the tenderers are required to download this from</w:t>
      </w:r>
      <w:r w:rsidRPr="00C529F9">
        <w:rPr>
          <w:rFonts w:ascii="Arial" w:hAnsi="Arial" w:cs="Arial"/>
          <w:lang w:val="en-US"/>
        </w:rPr>
        <w:t xml:space="preserve"> </w:t>
      </w:r>
      <w:hyperlink r:id="rId10" w:history="1">
        <w:r w:rsidRPr="00C529F9">
          <w:rPr>
            <w:rFonts w:ascii="Arial" w:hAnsi="Arial" w:cs="Arial"/>
            <w:color w:val="0000FF" w:themeColor="hyperlink"/>
            <w:u w:val="single"/>
            <w:lang w:val="en-US"/>
          </w:rPr>
          <w:t>www.eskom.co.za</w:t>
        </w:r>
      </w:hyperlink>
      <w:r w:rsidR="001E7B07" w:rsidRPr="00C529F9">
        <w:rPr>
          <w:rFonts w:ascii="Arial" w:hAnsi="Arial" w:cs="Arial"/>
          <w:color w:val="0000FF" w:themeColor="hyperlink"/>
          <w:u w:val="single"/>
          <w:lang w:val="en-US"/>
        </w:rPr>
        <w:t xml:space="preserve">. </w:t>
      </w:r>
      <w:r w:rsidRPr="00C529F9">
        <w:rPr>
          <w:rFonts w:ascii="Arial" w:hAnsi="Arial" w:cs="Arial"/>
          <w:lang w:val="en-US"/>
        </w:rPr>
        <w:t xml:space="preserve">The </w:t>
      </w:r>
      <w:r w:rsidRPr="00C529F9">
        <w:rPr>
          <w:rFonts w:ascii="Arial" w:hAnsi="Arial" w:cs="Arial"/>
          <w:b/>
          <w:i/>
          <w:lang w:val="en-US"/>
        </w:rPr>
        <w:t>“Tender Data”</w:t>
      </w:r>
      <w:r w:rsidRPr="00C529F9">
        <w:rPr>
          <w:rFonts w:ascii="Arial" w:hAnsi="Arial" w:cs="Arial"/>
          <w:lang w:val="en-US"/>
        </w:rPr>
        <w:t xml:space="preserve"> </w:t>
      </w:r>
      <w:r w:rsidR="001E7B07" w:rsidRPr="00C529F9">
        <w:rPr>
          <w:rFonts w:ascii="Arial" w:hAnsi="Arial" w:cs="Arial"/>
          <w:lang w:val="en-US"/>
        </w:rPr>
        <w:t xml:space="preserve">as detailed herein </w:t>
      </w:r>
      <w:r w:rsidRPr="00C529F9">
        <w:rPr>
          <w:rFonts w:ascii="Arial" w:hAnsi="Arial" w:cs="Arial"/>
          <w:lang w:val="en-US"/>
        </w:rPr>
        <w:t xml:space="preserve">shall take </w:t>
      </w:r>
      <w:r w:rsidRPr="00C529F9">
        <w:rPr>
          <w:rFonts w:ascii="Arial" w:hAnsi="Arial" w:cs="Arial"/>
          <w:lang w:val="en-US"/>
        </w:rPr>
        <w:lastRenderedPageBreak/>
        <w:t xml:space="preserve">precedence over the </w:t>
      </w:r>
      <w:r w:rsidRPr="00C529F9">
        <w:rPr>
          <w:rFonts w:ascii="Arial" w:hAnsi="Arial" w:cs="Arial"/>
          <w:b/>
          <w:lang w:val="en-US"/>
        </w:rPr>
        <w:t>Standard Conditions of Tender</w:t>
      </w:r>
      <w:r w:rsidRPr="00C529F9">
        <w:rPr>
          <w:rFonts w:ascii="Arial" w:hAnsi="Arial" w:cs="Arial"/>
          <w:lang w:val="en-US"/>
        </w:rPr>
        <w:t xml:space="preserve"> in the event of any ambiguity or inconsistency between the two documents.</w:t>
      </w:r>
    </w:p>
    <w:p w14:paraId="24D4B372" w14:textId="6251A0E0" w:rsidR="00031CF3" w:rsidRDefault="00031CF3" w:rsidP="005D5883">
      <w:pPr>
        <w:ind w:left="-426" w:hanging="567"/>
        <w:contextualSpacing/>
        <w:jc w:val="both"/>
        <w:rPr>
          <w:rFonts w:ascii="Arial" w:hAnsi="Arial" w:cs="Arial"/>
          <w:lang w:val="en-US"/>
        </w:rPr>
      </w:pPr>
    </w:p>
    <w:tbl>
      <w:tblPr>
        <w:tblStyle w:val="TableGrid"/>
        <w:tblW w:w="11058" w:type="dxa"/>
        <w:jc w:val="center"/>
        <w:tblLayout w:type="fixed"/>
        <w:tblLook w:val="04A0" w:firstRow="1" w:lastRow="0" w:firstColumn="1" w:lastColumn="0" w:noHBand="0" w:noVBand="1"/>
      </w:tblPr>
      <w:tblGrid>
        <w:gridCol w:w="4135"/>
        <w:gridCol w:w="6923"/>
      </w:tblGrid>
      <w:tr w:rsidR="005D5883" w:rsidRPr="00C529F9" w14:paraId="37380C96" w14:textId="77777777" w:rsidTr="00EF3396">
        <w:trPr>
          <w:jc w:val="center"/>
        </w:trPr>
        <w:tc>
          <w:tcPr>
            <w:tcW w:w="4135" w:type="dxa"/>
            <w:shd w:val="clear" w:color="auto" w:fill="D9D9D9" w:themeFill="background1" w:themeFillShade="D9"/>
            <w:vAlign w:val="center"/>
          </w:tcPr>
          <w:p w14:paraId="61484A74" w14:textId="77777777" w:rsidR="005D5883" w:rsidRPr="00C529F9" w:rsidRDefault="005D5883" w:rsidP="005D5883">
            <w:pPr>
              <w:contextualSpacing/>
              <w:jc w:val="center"/>
              <w:rPr>
                <w:rFonts w:ascii="Arial" w:hAnsi="Arial" w:cs="Arial"/>
                <w:b/>
                <w:lang w:val="en-US"/>
              </w:rPr>
            </w:pPr>
          </w:p>
          <w:p w14:paraId="2D5D3CA0" w14:textId="77777777" w:rsidR="005D5883" w:rsidRPr="00C529F9" w:rsidRDefault="005D5883" w:rsidP="005D5883">
            <w:pPr>
              <w:contextualSpacing/>
              <w:jc w:val="center"/>
              <w:rPr>
                <w:rFonts w:ascii="Arial" w:hAnsi="Arial" w:cs="Arial"/>
                <w:b/>
                <w:lang w:val="en-US"/>
              </w:rPr>
            </w:pPr>
            <w:r w:rsidRPr="00C529F9">
              <w:rPr>
                <w:rFonts w:ascii="Arial" w:hAnsi="Arial" w:cs="Arial"/>
                <w:b/>
                <w:lang w:val="en-US"/>
              </w:rPr>
              <w:t>Clause Number from Standard Conditions of Tender</w:t>
            </w:r>
          </w:p>
          <w:p w14:paraId="6CEBA2F5" w14:textId="77777777" w:rsidR="005D5883" w:rsidRPr="00C529F9" w:rsidRDefault="005D5883" w:rsidP="005D5883">
            <w:pPr>
              <w:contextualSpacing/>
              <w:jc w:val="center"/>
              <w:rPr>
                <w:rFonts w:ascii="Arial" w:hAnsi="Arial" w:cs="Arial"/>
                <w:b/>
                <w:lang w:val="en-US"/>
              </w:rPr>
            </w:pPr>
          </w:p>
        </w:tc>
        <w:tc>
          <w:tcPr>
            <w:tcW w:w="6923" w:type="dxa"/>
            <w:shd w:val="clear" w:color="auto" w:fill="D9D9D9" w:themeFill="background1" w:themeFillShade="D9"/>
            <w:vAlign w:val="center"/>
          </w:tcPr>
          <w:p w14:paraId="26D7933B" w14:textId="77777777" w:rsidR="005D5883" w:rsidRPr="00C529F9" w:rsidRDefault="005D5883" w:rsidP="005D5883">
            <w:pPr>
              <w:contextualSpacing/>
              <w:jc w:val="center"/>
              <w:rPr>
                <w:rFonts w:ascii="Arial" w:hAnsi="Arial" w:cs="Arial"/>
                <w:b/>
                <w:lang w:val="en-US"/>
              </w:rPr>
            </w:pPr>
            <w:r w:rsidRPr="00C529F9">
              <w:rPr>
                <w:rFonts w:ascii="Arial" w:hAnsi="Arial" w:cs="Arial"/>
                <w:b/>
                <w:lang w:val="en-US"/>
              </w:rPr>
              <w:t>Tender Data</w:t>
            </w:r>
          </w:p>
        </w:tc>
      </w:tr>
      <w:tr w:rsidR="005D5883" w:rsidRPr="002B5914" w14:paraId="4533BCC9" w14:textId="77777777" w:rsidTr="00EF3396">
        <w:trPr>
          <w:jc w:val="center"/>
        </w:trPr>
        <w:tc>
          <w:tcPr>
            <w:tcW w:w="4135" w:type="dxa"/>
          </w:tcPr>
          <w:p w14:paraId="7C479B46" w14:textId="77777777" w:rsidR="005D5883" w:rsidRPr="00C529F9" w:rsidRDefault="005D5883" w:rsidP="005D5883">
            <w:pPr>
              <w:rPr>
                <w:rFonts w:ascii="Arial" w:hAnsi="Arial" w:cs="Arial"/>
                <w:lang w:val="en-US"/>
              </w:rPr>
            </w:pPr>
            <w:r w:rsidRPr="00C529F9">
              <w:rPr>
                <w:rFonts w:ascii="Arial" w:hAnsi="Arial" w:cs="Arial"/>
                <w:lang w:val="en-US"/>
              </w:rPr>
              <w:t>1.1 Parties</w:t>
            </w:r>
          </w:p>
        </w:tc>
        <w:tc>
          <w:tcPr>
            <w:tcW w:w="6923" w:type="dxa"/>
          </w:tcPr>
          <w:p w14:paraId="621CC2E4" w14:textId="77777777" w:rsidR="005D5883" w:rsidRPr="00C529F9" w:rsidRDefault="005D5883" w:rsidP="005D5883">
            <w:pPr>
              <w:contextualSpacing/>
              <w:jc w:val="both"/>
              <w:rPr>
                <w:rFonts w:ascii="Arial" w:hAnsi="Arial" w:cs="Arial"/>
                <w:lang w:val="en-US"/>
              </w:rPr>
            </w:pPr>
            <w:r w:rsidRPr="00C529F9">
              <w:rPr>
                <w:rFonts w:ascii="Arial" w:hAnsi="Arial" w:cs="Arial"/>
                <w:lang w:val="en-US"/>
              </w:rPr>
              <w:t xml:space="preserve">The </w:t>
            </w:r>
            <w:r w:rsidRPr="00C529F9">
              <w:rPr>
                <w:rFonts w:ascii="Arial" w:hAnsi="Arial" w:cs="Arial"/>
                <w:i/>
                <w:lang w:val="en-US"/>
              </w:rPr>
              <w:t>Employer</w:t>
            </w:r>
            <w:r w:rsidRPr="00C529F9">
              <w:rPr>
                <w:rFonts w:ascii="Arial" w:hAnsi="Arial" w:cs="Arial"/>
                <w:lang w:val="en-US"/>
              </w:rPr>
              <w:t xml:space="preserve"> is </w:t>
            </w:r>
            <w:r w:rsidRPr="00C529F9">
              <w:rPr>
                <w:rFonts w:ascii="Arial" w:hAnsi="Arial" w:cs="Arial"/>
                <w:b/>
                <w:lang w:val="en-US"/>
              </w:rPr>
              <w:t>Eskom Holdings SOC Ltd</w:t>
            </w:r>
          </w:p>
          <w:p w14:paraId="046D856A" w14:textId="77777777" w:rsidR="005D5883" w:rsidRPr="00C529F9" w:rsidRDefault="005D5883" w:rsidP="005D5883">
            <w:pPr>
              <w:contextualSpacing/>
              <w:jc w:val="both"/>
              <w:rPr>
                <w:rFonts w:ascii="Arial" w:hAnsi="Arial" w:cs="Arial"/>
                <w:lang w:val="en-US"/>
              </w:rPr>
            </w:pPr>
          </w:p>
          <w:p w14:paraId="78A3EC27" w14:textId="77777777" w:rsidR="005D5883" w:rsidRPr="00C529F9" w:rsidRDefault="005D5883" w:rsidP="005D5883">
            <w:pPr>
              <w:contextualSpacing/>
              <w:jc w:val="both"/>
              <w:rPr>
                <w:rFonts w:ascii="Arial" w:hAnsi="Arial" w:cs="Arial"/>
                <w:lang w:val="en-US"/>
              </w:rPr>
            </w:pPr>
            <w:r w:rsidRPr="00C529F9">
              <w:rPr>
                <w:rFonts w:ascii="Arial" w:hAnsi="Arial" w:cs="Arial"/>
                <w:lang w:val="en-US"/>
              </w:rPr>
              <w:t xml:space="preserve">The Eskom </w:t>
            </w:r>
            <w:r w:rsidRPr="00C529F9">
              <w:rPr>
                <w:rFonts w:ascii="Arial" w:hAnsi="Arial" w:cs="Arial"/>
                <w:i/>
                <w:lang w:val="en-US"/>
              </w:rPr>
              <w:t xml:space="preserve">Representative </w:t>
            </w:r>
            <w:r w:rsidRPr="00C529F9">
              <w:rPr>
                <w:rFonts w:ascii="Arial" w:hAnsi="Arial" w:cs="Arial"/>
                <w:lang w:val="en-US"/>
              </w:rPr>
              <w:t>is:</w:t>
            </w:r>
          </w:p>
          <w:p w14:paraId="43A77A4C" w14:textId="445EB959" w:rsidR="005D5883" w:rsidRPr="00C529F9" w:rsidRDefault="005D5883" w:rsidP="005D5883">
            <w:pPr>
              <w:contextualSpacing/>
              <w:jc w:val="both"/>
              <w:rPr>
                <w:rFonts w:ascii="Arial" w:hAnsi="Arial" w:cs="Arial"/>
                <w:lang w:val="en-US"/>
              </w:rPr>
            </w:pPr>
            <w:r w:rsidRPr="00C529F9">
              <w:rPr>
                <w:rFonts w:ascii="Arial" w:hAnsi="Arial" w:cs="Arial"/>
                <w:lang w:val="en-US"/>
              </w:rPr>
              <w:t xml:space="preserve">Name:  </w:t>
            </w:r>
            <w:r w:rsidR="00DA0C55" w:rsidRPr="00C529F9">
              <w:rPr>
                <w:rFonts w:ascii="Arial" w:hAnsi="Arial" w:cs="Arial"/>
                <w:b/>
                <w:lang w:val="en-US"/>
              </w:rPr>
              <w:t>Mashite Mabilo</w:t>
            </w:r>
          </w:p>
          <w:p w14:paraId="531E1C62" w14:textId="3A482B57" w:rsidR="005D5883" w:rsidRPr="002B5914" w:rsidRDefault="005D5883">
            <w:pPr>
              <w:contextualSpacing/>
              <w:jc w:val="both"/>
              <w:rPr>
                <w:rFonts w:ascii="Arial" w:hAnsi="Arial" w:cs="Arial"/>
                <w:b/>
                <w:lang w:val="pt-BR"/>
              </w:rPr>
            </w:pPr>
            <w:r w:rsidRPr="002B5914">
              <w:rPr>
                <w:rFonts w:ascii="Arial" w:hAnsi="Arial" w:cs="Arial"/>
                <w:lang w:val="pt-BR"/>
              </w:rPr>
              <w:t xml:space="preserve">E-mail:  </w:t>
            </w:r>
            <w:r w:rsidR="00DA0C55" w:rsidRPr="002B5914">
              <w:rPr>
                <w:rFonts w:ascii="Arial" w:hAnsi="Arial" w:cs="Arial"/>
                <w:b/>
                <w:lang w:val="pt-BR"/>
              </w:rPr>
              <w:t>mabilomt</w:t>
            </w:r>
            <w:r w:rsidR="00CA6CB7" w:rsidRPr="002B5914">
              <w:rPr>
                <w:rFonts w:ascii="Arial" w:hAnsi="Arial" w:cs="Arial"/>
                <w:b/>
                <w:lang w:val="pt-BR"/>
              </w:rPr>
              <w:t>@eskom.co.za</w:t>
            </w:r>
          </w:p>
        </w:tc>
      </w:tr>
      <w:tr w:rsidR="00C662E0" w:rsidRPr="00C529F9" w14:paraId="10B3F158" w14:textId="77777777" w:rsidTr="00EF3396">
        <w:trPr>
          <w:jc w:val="center"/>
        </w:trPr>
        <w:tc>
          <w:tcPr>
            <w:tcW w:w="4135" w:type="dxa"/>
          </w:tcPr>
          <w:p w14:paraId="6CDE350C" w14:textId="77777777" w:rsidR="00C662E0" w:rsidRPr="00C529F9" w:rsidRDefault="00C662E0" w:rsidP="005D5883">
            <w:pPr>
              <w:rPr>
                <w:rFonts w:ascii="Arial" w:hAnsi="Arial" w:cs="Arial"/>
                <w:lang w:val="en-US"/>
              </w:rPr>
            </w:pPr>
            <w:r w:rsidRPr="00C529F9">
              <w:rPr>
                <w:rFonts w:ascii="Arial" w:hAnsi="Arial" w:cs="Arial"/>
                <w:lang w:val="en-US"/>
              </w:rPr>
              <w:t>1.3 Enquiry documents</w:t>
            </w:r>
          </w:p>
        </w:tc>
        <w:tc>
          <w:tcPr>
            <w:tcW w:w="6923" w:type="dxa"/>
          </w:tcPr>
          <w:p w14:paraId="4F0A9321" w14:textId="5426E84E" w:rsidR="0097466B" w:rsidRPr="00046A3C" w:rsidRDefault="00CA6CB7" w:rsidP="007E538F">
            <w:pPr>
              <w:contextualSpacing/>
              <w:jc w:val="both"/>
              <w:rPr>
                <w:rFonts w:ascii="Arial" w:hAnsi="Arial" w:cs="Arial"/>
                <w:b/>
                <w:bCs/>
                <w:lang w:val="en-US"/>
              </w:rPr>
            </w:pPr>
            <w:r w:rsidRPr="00C529F9">
              <w:rPr>
                <w:rFonts w:ascii="Arial" w:hAnsi="Arial" w:cs="Arial"/>
                <w:lang w:val="en-US"/>
              </w:rPr>
              <w:t xml:space="preserve">The Invitation to </w:t>
            </w:r>
            <w:r w:rsidR="00DA0C55" w:rsidRPr="00C529F9">
              <w:rPr>
                <w:rFonts w:ascii="Arial" w:hAnsi="Arial" w:cs="Arial"/>
                <w:lang w:val="en-US"/>
              </w:rPr>
              <w:t>tender number</w:t>
            </w:r>
            <w:r w:rsidR="00C662E0" w:rsidRPr="00C529F9">
              <w:rPr>
                <w:rFonts w:ascii="Arial" w:hAnsi="Arial" w:cs="Arial"/>
                <w:lang w:val="en-US"/>
              </w:rPr>
              <w:t xml:space="preserve"> </w:t>
            </w:r>
            <w:r w:rsidR="00DA0C55" w:rsidRPr="00C529F9">
              <w:rPr>
                <w:rFonts w:ascii="Arial" w:hAnsi="Arial" w:cs="Arial"/>
                <w:lang w:val="en-US"/>
              </w:rPr>
              <w:t>is:</w:t>
            </w:r>
            <w:r w:rsidR="00355170">
              <w:rPr>
                <w:rFonts w:ascii="Arial" w:hAnsi="Arial" w:cs="Arial"/>
                <w:lang w:val="en-US"/>
              </w:rPr>
              <w:t xml:space="preserve"> </w:t>
            </w:r>
            <w:r w:rsidR="001E5420" w:rsidRPr="00046A3C">
              <w:rPr>
                <w:rFonts w:ascii="Arial" w:hAnsi="Arial" w:cs="Arial"/>
                <w:b/>
                <w:bCs/>
                <w:lang w:val="en-US"/>
              </w:rPr>
              <w:t>MWP</w:t>
            </w:r>
            <w:r w:rsidR="002217D0">
              <w:rPr>
                <w:rFonts w:ascii="Arial" w:hAnsi="Arial" w:cs="Arial"/>
                <w:b/>
                <w:bCs/>
                <w:lang w:val="en-US"/>
              </w:rPr>
              <w:t>1576TX</w:t>
            </w:r>
          </w:p>
          <w:p w14:paraId="3149C2C1" w14:textId="77777777" w:rsidR="00C662E0" w:rsidRPr="00C529F9" w:rsidRDefault="00C662E0" w:rsidP="007E538F">
            <w:pPr>
              <w:contextualSpacing/>
              <w:jc w:val="both"/>
              <w:rPr>
                <w:rFonts w:ascii="Arial" w:hAnsi="Arial" w:cs="Arial"/>
                <w:lang w:val="en-US"/>
              </w:rPr>
            </w:pPr>
          </w:p>
          <w:p w14:paraId="75C138FB" w14:textId="77777777" w:rsidR="00C662E0" w:rsidRPr="00C529F9" w:rsidRDefault="00C662E0" w:rsidP="005D5883">
            <w:pPr>
              <w:contextualSpacing/>
              <w:jc w:val="both"/>
              <w:rPr>
                <w:rFonts w:ascii="Arial" w:hAnsi="Arial" w:cs="Arial"/>
                <w:lang w:val="en-US"/>
              </w:rPr>
            </w:pPr>
            <w:r w:rsidRPr="00C529F9">
              <w:rPr>
                <w:rFonts w:ascii="Arial" w:hAnsi="Arial" w:cs="Arial"/>
                <w:lang w:val="en-US"/>
              </w:rPr>
              <w:t>See the content list above for the enquiry documents.</w:t>
            </w:r>
          </w:p>
        </w:tc>
      </w:tr>
      <w:tr w:rsidR="00C662E0" w:rsidRPr="00C529F9" w14:paraId="73B601B4" w14:textId="77777777" w:rsidTr="00EF3396">
        <w:trPr>
          <w:jc w:val="center"/>
        </w:trPr>
        <w:tc>
          <w:tcPr>
            <w:tcW w:w="4135" w:type="dxa"/>
          </w:tcPr>
          <w:p w14:paraId="623E6FB2" w14:textId="77777777" w:rsidR="00C662E0" w:rsidRPr="00C529F9" w:rsidRDefault="00C662E0" w:rsidP="007E538F">
            <w:pPr>
              <w:rPr>
                <w:rFonts w:ascii="Arial" w:hAnsi="Arial" w:cs="Arial"/>
                <w:lang w:val="en-US"/>
              </w:rPr>
            </w:pPr>
            <w:r w:rsidRPr="00C529F9">
              <w:rPr>
                <w:rFonts w:ascii="Arial" w:hAnsi="Arial" w:cs="Arial"/>
                <w:lang w:val="en-US"/>
              </w:rPr>
              <w:t>1.4 Type of In</w:t>
            </w:r>
            <w:r w:rsidR="00C971B6" w:rsidRPr="00C529F9">
              <w:rPr>
                <w:rFonts w:ascii="Arial" w:hAnsi="Arial" w:cs="Arial"/>
                <w:lang w:val="en-US"/>
              </w:rPr>
              <w:t>vitation to Tender</w:t>
            </w:r>
          </w:p>
          <w:p w14:paraId="104FD862" w14:textId="77777777" w:rsidR="00C662E0" w:rsidRPr="00C529F9" w:rsidRDefault="00C662E0" w:rsidP="005D5883">
            <w:pPr>
              <w:rPr>
                <w:rFonts w:ascii="Arial" w:hAnsi="Arial" w:cs="Arial"/>
                <w:lang w:val="en-US"/>
              </w:rPr>
            </w:pPr>
          </w:p>
        </w:tc>
        <w:tc>
          <w:tcPr>
            <w:tcW w:w="6923" w:type="dxa"/>
          </w:tcPr>
          <w:p w14:paraId="622CDD79" w14:textId="77777777" w:rsidR="00CA6CB7" w:rsidRPr="00C529F9" w:rsidRDefault="00CA6CB7" w:rsidP="00CA6CB7">
            <w:pPr>
              <w:contextualSpacing/>
              <w:jc w:val="both"/>
              <w:rPr>
                <w:rFonts w:ascii="Arial" w:hAnsi="Arial" w:cs="Arial"/>
                <w:lang w:val="en-US"/>
              </w:rPr>
            </w:pPr>
            <w:r w:rsidRPr="00C529F9">
              <w:rPr>
                <w:rFonts w:ascii="Arial" w:hAnsi="Arial" w:cs="Arial"/>
                <w:lang w:val="en-US"/>
              </w:rPr>
              <w:t xml:space="preserve">This invitation to tender </w:t>
            </w:r>
            <w:r w:rsidR="00C971B6" w:rsidRPr="00C529F9">
              <w:rPr>
                <w:rFonts w:ascii="Arial" w:hAnsi="Arial" w:cs="Arial"/>
                <w:lang w:val="en-US"/>
              </w:rPr>
              <w:t>is:</w:t>
            </w:r>
          </w:p>
          <w:p w14:paraId="6E395BCC" w14:textId="77777777" w:rsidR="00CA6CB7" w:rsidRPr="00C529F9" w:rsidRDefault="00CA6CB7" w:rsidP="00CA6CB7">
            <w:pPr>
              <w:contextualSpacing/>
              <w:jc w:val="both"/>
              <w:rPr>
                <w:rFonts w:ascii="Arial" w:hAnsi="Arial" w:cs="Arial"/>
                <w:lang w:val="en-US"/>
              </w:rPr>
            </w:pPr>
          </w:p>
          <w:p w14:paraId="373B298E" w14:textId="507044AC" w:rsidR="00C662E0" w:rsidRPr="00C529F9" w:rsidRDefault="00C662E0" w:rsidP="005D5883">
            <w:pPr>
              <w:contextualSpacing/>
              <w:jc w:val="both"/>
              <w:rPr>
                <w:rFonts w:ascii="Arial" w:hAnsi="Arial" w:cs="Arial"/>
                <w:lang w:val="en-US"/>
              </w:rPr>
            </w:pPr>
            <w:r w:rsidRPr="00C529F9">
              <w:rPr>
                <w:rFonts w:ascii="Arial" w:hAnsi="Arial" w:cs="Arial"/>
                <w:lang w:val="en-US"/>
              </w:rPr>
              <w:t xml:space="preserve">An open Invitation to tender </w:t>
            </w:r>
          </w:p>
        </w:tc>
      </w:tr>
      <w:tr w:rsidR="00BA253D" w:rsidRPr="00C529F9" w14:paraId="5D56D254" w14:textId="77777777" w:rsidTr="00EF3396">
        <w:trPr>
          <w:jc w:val="center"/>
        </w:trPr>
        <w:tc>
          <w:tcPr>
            <w:tcW w:w="4135" w:type="dxa"/>
          </w:tcPr>
          <w:p w14:paraId="5B7D026B" w14:textId="7E075DC3" w:rsidR="00BA253D" w:rsidRPr="00C529F9" w:rsidRDefault="00BA253D" w:rsidP="005D5883">
            <w:pPr>
              <w:contextualSpacing/>
              <w:rPr>
                <w:rFonts w:ascii="Arial" w:hAnsi="Arial" w:cs="Arial"/>
                <w:lang w:val="en-US"/>
              </w:rPr>
            </w:pPr>
            <w:r w:rsidRPr="00C529F9">
              <w:rPr>
                <w:rFonts w:ascii="Arial" w:hAnsi="Arial" w:cs="Arial"/>
                <w:lang w:val="en-US"/>
              </w:rPr>
              <w:t xml:space="preserve">1.6 Eskom's rights to accept or reject any tender </w:t>
            </w:r>
          </w:p>
        </w:tc>
        <w:tc>
          <w:tcPr>
            <w:tcW w:w="6923" w:type="dxa"/>
          </w:tcPr>
          <w:p w14:paraId="65D2A6D3" w14:textId="77777777" w:rsidR="00BA253D" w:rsidRPr="00C529F9" w:rsidRDefault="00BA253D" w:rsidP="005D5883">
            <w:pPr>
              <w:contextualSpacing/>
              <w:jc w:val="both"/>
              <w:rPr>
                <w:rFonts w:ascii="Arial" w:hAnsi="Arial" w:cs="Arial"/>
                <w:lang w:val="en-US"/>
              </w:rPr>
            </w:pPr>
            <w:r w:rsidRPr="00C529F9">
              <w:rPr>
                <w:rFonts w:ascii="Arial" w:hAnsi="Arial" w:cs="Arial"/>
                <w:lang w:val="en-US"/>
              </w:rPr>
              <w:t>The ten</w:t>
            </w:r>
            <w:r w:rsidR="00CA6CB7" w:rsidRPr="00C529F9">
              <w:rPr>
                <w:rFonts w:ascii="Arial" w:hAnsi="Arial" w:cs="Arial"/>
                <w:lang w:val="en-US"/>
              </w:rPr>
              <w:t>der shall be for the whole</w:t>
            </w:r>
            <w:r w:rsidR="00E6746D" w:rsidRPr="00C529F9">
              <w:rPr>
                <w:rFonts w:ascii="Arial" w:hAnsi="Arial" w:cs="Arial"/>
                <w:lang w:val="en-US"/>
              </w:rPr>
              <w:t xml:space="preserve"> of the contract.</w:t>
            </w:r>
          </w:p>
        </w:tc>
      </w:tr>
      <w:tr w:rsidR="005D5883" w:rsidRPr="00C529F9" w14:paraId="479C9096" w14:textId="77777777" w:rsidTr="00EF3396">
        <w:trPr>
          <w:jc w:val="center"/>
        </w:trPr>
        <w:tc>
          <w:tcPr>
            <w:tcW w:w="4135" w:type="dxa"/>
          </w:tcPr>
          <w:p w14:paraId="66CFCD02" w14:textId="77777777" w:rsidR="005D5883" w:rsidRPr="00C529F9" w:rsidRDefault="005D5883" w:rsidP="005D5883">
            <w:pPr>
              <w:contextualSpacing/>
              <w:rPr>
                <w:rFonts w:ascii="Arial" w:hAnsi="Arial" w:cs="Arial"/>
                <w:highlight w:val="cyan"/>
                <w:lang w:val="en-US"/>
              </w:rPr>
            </w:pPr>
            <w:r w:rsidRPr="00C529F9">
              <w:rPr>
                <w:rFonts w:ascii="Arial" w:hAnsi="Arial" w:cs="Arial"/>
                <w:lang w:val="en-US"/>
              </w:rPr>
              <w:t>2.1</w:t>
            </w:r>
            <w:r w:rsidRPr="00C529F9">
              <w:rPr>
                <w:rFonts w:ascii="Arial" w:hAnsi="Arial" w:cs="Arial"/>
                <w:i/>
                <w:lang w:val="en-US"/>
              </w:rPr>
              <w:t xml:space="preserve"> </w:t>
            </w:r>
            <w:r w:rsidRPr="00C529F9">
              <w:rPr>
                <w:rFonts w:ascii="Arial" w:hAnsi="Arial" w:cs="Arial"/>
                <w:lang w:val="en-US"/>
              </w:rPr>
              <w:t xml:space="preserve">Eligible tenders </w:t>
            </w:r>
          </w:p>
        </w:tc>
        <w:tc>
          <w:tcPr>
            <w:tcW w:w="6923" w:type="dxa"/>
          </w:tcPr>
          <w:p w14:paraId="4CF8C687" w14:textId="3AB8EDD0" w:rsidR="005D5883" w:rsidRPr="00C529F9" w:rsidRDefault="005D5883" w:rsidP="00EF3396">
            <w:pPr>
              <w:tabs>
                <w:tab w:val="left" w:pos="357"/>
              </w:tabs>
              <w:autoSpaceDE w:val="0"/>
              <w:autoSpaceDN w:val="0"/>
              <w:adjustRightInd w:val="0"/>
              <w:jc w:val="both"/>
              <w:rPr>
                <w:rFonts w:ascii="Arial" w:eastAsia="Times New Roman" w:hAnsi="Arial" w:cs="Arial"/>
                <w:lang w:val="en-US"/>
              </w:rPr>
            </w:pPr>
            <w:r w:rsidRPr="00C529F9">
              <w:rPr>
                <w:rFonts w:ascii="Arial" w:eastAsia="Times New Roman" w:hAnsi="Arial" w:cs="Arial"/>
                <w:lang w:val="en-US"/>
              </w:rPr>
              <w:t xml:space="preserve">Submit a tender only if the tenderer (whether a single company or a structure similar to a Joint </w:t>
            </w:r>
            <w:r w:rsidR="00DA0C55" w:rsidRPr="00C529F9">
              <w:rPr>
                <w:rFonts w:ascii="Arial" w:eastAsia="Times New Roman" w:hAnsi="Arial" w:cs="Arial"/>
                <w:lang w:val="en-US"/>
              </w:rPr>
              <w:t>Venture) complies</w:t>
            </w:r>
            <w:r w:rsidRPr="00C529F9">
              <w:rPr>
                <w:rFonts w:ascii="Arial" w:eastAsia="Times New Roman" w:hAnsi="Arial" w:cs="Arial"/>
                <w:lang w:val="en-US"/>
              </w:rPr>
              <w:t xml:space="preserve"> with the </w:t>
            </w:r>
            <w:r w:rsidRPr="00C529F9">
              <w:rPr>
                <w:rFonts w:ascii="Arial" w:eastAsia="Times New Roman" w:hAnsi="Arial" w:cs="Arial"/>
                <w:i/>
                <w:lang w:val="en-US"/>
              </w:rPr>
              <w:t xml:space="preserve">eligibility </w:t>
            </w:r>
            <w:proofErr w:type="gramStart"/>
            <w:r w:rsidRPr="00C529F9">
              <w:rPr>
                <w:rFonts w:ascii="Arial" w:eastAsia="Times New Roman" w:hAnsi="Arial" w:cs="Arial"/>
                <w:i/>
                <w:lang w:val="en-US"/>
              </w:rPr>
              <w:t>criteria</w:t>
            </w:r>
            <w:r w:rsidRPr="00C529F9">
              <w:rPr>
                <w:rFonts w:ascii="Arial" w:eastAsia="Times New Roman" w:hAnsi="Arial" w:cs="Arial"/>
                <w:lang w:val="en-US"/>
              </w:rPr>
              <w:t xml:space="preserve">  stated</w:t>
            </w:r>
            <w:proofErr w:type="gramEnd"/>
            <w:r w:rsidRPr="00C529F9">
              <w:rPr>
                <w:rFonts w:ascii="Arial" w:eastAsia="Times New Roman" w:hAnsi="Arial" w:cs="Arial"/>
                <w:lang w:val="en-US"/>
              </w:rPr>
              <w:t xml:space="preserve"> in the Tender Data and the tenderer, or any of his principals, is not under any restriction to do business with Eskom/State Owned Companies.</w:t>
            </w:r>
          </w:p>
          <w:p w14:paraId="7EE50C18" w14:textId="77777777" w:rsidR="005D5883" w:rsidRPr="00C529F9" w:rsidRDefault="005D5883" w:rsidP="00EF3396">
            <w:pPr>
              <w:tabs>
                <w:tab w:val="left" w:pos="357"/>
              </w:tabs>
              <w:autoSpaceDE w:val="0"/>
              <w:autoSpaceDN w:val="0"/>
              <w:adjustRightInd w:val="0"/>
              <w:jc w:val="both"/>
              <w:rPr>
                <w:rFonts w:ascii="Arial" w:eastAsia="Times New Roman" w:hAnsi="Arial" w:cs="Arial"/>
                <w:lang w:val="en-US"/>
              </w:rPr>
            </w:pPr>
          </w:p>
          <w:p w14:paraId="340DF9DE" w14:textId="77777777" w:rsidR="005D5883" w:rsidRPr="00C529F9" w:rsidRDefault="005D5883" w:rsidP="00EF3396">
            <w:pPr>
              <w:tabs>
                <w:tab w:val="left" w:pos="357"/>
              </w:tabs>
              <w:autoSpaceDE w:val="0"/>
              <w:autoSpaceDN w:val="0"/>
              <w:adjustRightInd w:val="0"/>
              <w:jc w:val="both"/>
              <w:rPr>
                <w:rFonts w:ascii="Arial" w:eastAsia="Times New Roman" w:hAnsi="Arial" w:cs="Arial"/>
                <w:lang w:val="en-GB"/>
              </w:rPr>
            </w:pPr>
            <w:r w:rsidRPr="00C529F9">
              <w:rPr>
                <w:rFonts w:ascii="Arial" w:eastAsia="Times New Roman" w:hAnsi="Arial" w:cs="Arial"/>
                <w:lang w:val="en-GB"/>
              </w:rPr>
              <w:t xml:space="preserve">Tenderers are deemed </w:t>
            </w:r>
            <w:r w:rsidRPr="00C529F9">
              <w:rPr>
                <w:rFonts w:ascii="Arial" w:eastAsia="Times New Roman" w:hAnsi="Arial" w:cs="Arial"/>
                <w:b/>
                <w:lang w:val="en-GB"/>
              </w:rPr>
              <w:t>ineligible</w:t>
            </w:r>
            <w:r w:rsidRPr="00C529F9">
              <w:rPr>
                <w:rFonts w:ascii="Arial" w:eastAsia="Times New Roman" w:hAnsi="Arial" w:cs="Arial"/>
                <w:lang w:val="en-GB"/>
              </w:rPr>
              <w:t xml:space="preserve"> to submit a </w:t>
            </w:r>
            <w:r w:rsidRPr="00C529F9">
              <w:rPr>
                <w:rFonts w:ascii="Arial" w:eastAsia="Times New Roman" w:hAnsi="Arial" w:cs="Arial"/>
                <w:b/>
                <w:i/>
                <w:lang w:val="en-GB"/>
              </w:rPr>
              <w:t xml:space="preserve">tender </w:t>
            </w:r>
            <w:r w:rsidRPr="00C529F9">
              <w:rPr>
                <w:rFonts w:ascii="Arial" w:eastAsia="Times New Roman" w:hAnsi="Arial" w:cs="Arial"/>
                <w:lang w:val="en-GB"/>
              </w:rPr>
              <w:t>if</w:t>
            </w:r>
            <w:r w:rsidRPr="00C529F9">
              <w:rPr>
                <w:rFonts w:ascii="Arial" w:eastAsia="Times New Roman" w:hAnsi="Arial" w:cs="Times New Roman"/>
                <w:i/>
                <w:lang w:val="en-GB"/>
              </w:rPr>
              <w:t xml:space="preserve"> </w:t>
            </w:r>
          </w:p>
          <w:p w14:paraId="17378AF3" w14:textId="77777777" w:rsidR="005D5883" w:rsidRPr="00C529F9" w:rsidRDefault="005D5883" w:rsidP="009D57DE">
            <w:pPr>
              <w:numPr>
                <w:ilvl w:val="0"/>
                <w:numId w:val="8"/>
              </w:numPr>
              <w:tabs>
                <w:tab w:val="num" w:pos="317"/>
                <w:tab w:val="left" w:pos="357"/>
                <w:tab w:val="left" w:pos="5358"/>
              </w:tabs>
              <w:autoSpaceDE w:val="0"/>
              <w:autoSpaceDN w:val="0"/>
              <w:adjustRightInd w:val="0"/>
              <w:ind w:left="317" w:hanging="283"/>
              <w:jc w:val="both"/>
              <w:rPr>
                <w:rFonts w:ascii="Arial" w:eastAsia="Times New Roman" w:hAnsi="Arial" w:cs="Times New Roman"/>
                <w:lang w:val="en-GB"/>
              </w:rPr>
            </w:pPr>
            <w:r w:rsidRPr="00C529F9">
              <w:rPr>
                <w:rFonts w:ascii="Arial" w:eastAsia="Times New Roman" w:hAnsi="Arial" w:cs="Times New Roman"/>
                <w:lang w:val="en-GB"/>
              </w:rPr>
              <w:t>Tenderers have the nationality of a country on any international sanctions list.  A tenderer shall be deemed to have the nationality of a country if the tenderer is a national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w:t>
            </w:r>
          </w:p>
          <w:p w14:paraId="48DA42D3" w14:textId="77777777" w:rsidR="005D5883" w:rsidRPr="00C529F9" w:rsidRDefault="005D5883" w:rsidP="006E0D95">
            <w:pPr>
              <w:numPr>
                <w:ilvl w:val="0"/>
                <w:numId w:val="8"/>
              </w:numPr>
              <w:tabs>
                <w:tab w:val="clear" w:pos="720"/>
                <w:tab w:val="left" w:pos="357"/>
                <w:tab w:val="num" w:pos="430"/>
                <w:tab w:val="left" w:pos="5358"/>
              </w:tabs>
              <w:autoSpaceDE w:val="0"/>
              <w:autoSpaceDN w:val="0"/>
              <w:adjustRightInd w:val="0"/>
              <w:ind w:left="288" w:hanging="283"/>
              <w:jc w:val="both"/>
              <w:rPr>
                <w:rFonts w:ascii="Arial" w:eastAsia="Times New Roman" w:hAnsi="Arial" w:cs="Times New Roman"/>
                <w:lang w:val="en-GB"/>
              </w:rPr>
            </w:pPr>
            <w:r w:rsidRPr="00C529F9">
              <w:rPr>
                <w:rFonts w:ascii="Arial" w:eastAsia="Times New Roman" w:hAnsi="Arial" w:cs="Times New Roman"/>
                <w:lang w:val="en-GB"/>
              </w:rPr>
              <w:t>Tenderers submit more than one tender either individually or as a partner in a joint venture (JV) or consortium</w:t>
            </w:r>
          </w:p>
          <w:p w14:paraId="78427B7B" w14:textId="77777777" w:rsidR="005D5883" w:rsidRPr="00C529F9" w:rsidRDefault="005D5883" w:rsidP="006E0D95">
            <w:pPr>
              <w:numPr>
                <w:ilvl w:val="0"/>
                <w:numId w:val="8"/>
              </w:numPr>
              <w:tabs>
                <w:tab w:val="clear" w:pos="720"/>
                <w:tab w:val="left" w:pos="357"/>
                <w:tab w:val="num" w:pos="430"/>
                <w:tab w:val="left" w:pos="5358"/>
              </w:tabs>
              <w:autoSpaceDE w:val="0"/>
              <w:autoSpaceDN w:val="0"/>
              <w:adjustRightInd w:val="0"/>
              <w:ind w:left="288" w:hanging="283"/>
              <w:jc w:val="both"/>
              <w:rPr>
                <w:rFonts w:ascii="Arial" w:eastAsia="Times New Roman" w:hAnsi="Arial" w:cs="Times New Roman"/>
                <w:lang w:val="en-GB"/>
              </w:rPr>
            </w:pPr>
            <w:r w:rsidRPr="00C529F9">
              <w:rPr>
                <w:rFonts w:ascii="Arial" w:eastAsia="Times New Roman" w:hAnsi="Arial" w:cs="Times New Roman"/>
                <w:lang w:val="en-GB"/>
              </w:rPr>
              <w:t>Tenders submitted by a JV or consortium where the JV/consortium agreement does not explicitly state that the parties of the JV or consortium shall be jointly and severally liable for the execution of the Contract in accordance with the Contract terms.</w:t>
            </w:r>
          </w:p>
          <w:p w14:paraId="29880DEE" w14:textId="5E89BBD2" w:rsidR="005D5883" w:rsidRPr="00C529F9" w:rsidRDefault="005D5883" w:rsidP="006E0D95">
            <w:pPr>
              <w:numPr>
                <w:ilvl w:val="0"/>
                <w:numId w:val="8"/>
              </w:numPr>
              <w:tabs>
                <w:tab w:val="clear" w:pos="720"/>
                <w:tab w:val="left" w:pos="357"/>
                <w:tab w:val="num" w:pos="430"/>
                <w:tab w:val="left" w:pos="5358"/>
              </w:tabs>
              <w:autoSpaceDE w:val="0"/>
              <w:autoSpaceDN w:val="0"/>
              <w:adjustRightInd w:val="0"/>
              <w:ind w:left="288" w:hanging="283"/>
              <w:contextualSpacing/>
              <w:jc w:val="both"/>
              <w:rPr>
                <w:rFonts w:ascii="Arial" w:eastAsia="Times New Roman" w:hAnsi="Arial" w:cs="Times New Roman"/>
                <w:lang w:val="en-GB"/>
              </w:rPr>
            </w:pPr>
            <w:r w:rsidRPr="00C529F9">
              <w:rPr>
                <w:rFonts w:ascii="Arial" w:eastAsia="Times New Roman" w:hAnsi="Arial" w:cs="Times New Roman"/>
                <w:lang w:val="en-GB"/>
              </w:rPr>
              <w:t>A Tenderer must not have a conflict of interest.  All Tenderers found to have a conflict of interest shall be disqualified.  A Tenderer may be considered to have a conflict of interest with one or mor</w:t>
            </w:r>
            <w:r w:rsidR="00E6746D" w:rsidRPr="00C529F9">
              <w:rPr>
                <w:rFonts w:ascii="Arial" w:eastAsia="Times New Roman" w:hAnsi="Arial" w:cs="Times New Roman"/>
                <w:lang w:val="en-GB"/>
              </w:rPr>
              <w:t>e parties in this [tendering</w:t>
            </w:r>
            <w:r w:rsidRPr="00C529F9">
              <w:rPr>
                <w:rFonts w:ascii="Arial" w:eastAsia="Times New Roman" w:hAnsi="Arial" w:cs="Times New Roman"/>
                <w:lang w:val="en-GB"/>
              </w:rPr>
              <w:t xml:space="preserve">] process, if: </w:t>
            </w:r>
          </w:p>
          <w:p w14:paraId="638B1AD5" w14:textId="4DA9B0A4" w:rsidR="005D5883" w:rsidRPr="00C529F9" w:rsidRDefault="005D5883" w:rsidP="006E0D95">
            <w:pPr>
              <w:numPr>
                <w:ilvl w:val="1"/>
                <w:numId w:val="8"/>
              </w:numPr>
              <w:tabs>
                <w:tab w:val="num" w:pos="714"/>
                <w:tab w:val="left" w:pos="5358"/>
              </w:tabs>
              <w:autoSpaceDE w:val="0"/>
              <w:autoSpaceDN w:val="0"/>
              <w:adjustRightInd w:val="0"/>
              <w:ind w:left="714" w:hanging="426"/>
              <w:contextualSpacing/>
              <w:jc w:val="both"/>
              <w:rPr>
                <w:rFonts w:ascii="Arial" w:hAnsi="Arial" w:cs="Arial"/>
                <w:lang w:val="en-US"/>
              </w:rPr>
            </w:pPr>
            <w:r w:rsidRPr="00C529F9">
              <w:rPr>
                <w:rFonts w:ascii="Arial" w:eastAsia="Times New Roman" w:hAnsi="Arial" w:cs="Times New Roman"/>
                <w:lang w:val="en-GB"/>
              </w:rPr>
              <w:t>(a)</w:t>
            </w:r>
            <w:r w:rsidR="006E0D95">
              <w:rPr>
                <w:rFonts w:ascii="Arial" w:eastAsia="Times New Roman" w:hAnsi="Arial" w:cs="Times New Roman"/>
                <w:lang w:val="en-GB"/>
              </w:rPr>
              <w:t xml:space="preserve"> </w:t>
            </w:r>
            <w:r w:rsidRPr="00C529F9">
              <w:rPr>
                <w:rFonts w:ascii="Arial" w:eastAsia="Times New Roman" w:hAnsi="Arial" w:cs="Times New Roman"/>
                <w:lang w:val="en-GB"/>
              </w:rPr>
              <w:t xml:space="preserve">they have a </w:t>
            </w:r>
            <w:r w:rsidR="00E93274" w:rsidRPr="00C529F9">
              <w:rPr>
                <w:rFonts w:ascii="Arial" w:eastAsia="Times New Roman" w:hAnsi="Arial" w:cs="Times New Roman"/>
                <w:lang w:val="en-GB"/>
              </w:rPr>
              <w:t>control</w:t>
            </w:r>
            <w:proofErr w:type="spellStart"/>
            <w:r w:rsidRPr="00C529F9">
              <w:rPr>
                <w:rFonts w:ascii="Arial" w:hAnsi="Arial" w:cs="Arial"/>
                <w:lang w:val="en-US"/>
              </w:rPr>
              <w:t>lling</w:t>
            </w:r>
            <w:proofErr w:type="spellEnd"/>
            <w:r w:rsidRPr="00C529F9">
              <w:rPr>
                <w:rFonts w:ascii="Arial" w:hAnsi="Arial" w:cs="Arial"/>
                <w:lang w:val="en-US"/>
              </w:rPr>
              <w:t xml:space="preserve"> partner/majority shareholder in common; or</w:t>
            </w:r>
          </w:p>
          <w:p w14:paraId="6A914022" w14:textId="5099B513" w:rsidR="005D5883" w:rsidRPr="00C529F9" w:rsidRDefault="005D5883" w:rsidP="006E0D95">
            <w:pPr>
              <w:numPr>
                <w:ilvl w:val="1"/>
                <w:numId w:val="8"/>
              </w:numPr>
              <w:tabs>
                <w:tab w:val="num" w:pos="714"/>
                <w:tab w:val="left" w:pos="5358"/>
              </w:tabs>
              <w:autoSpaceDE w:val="0"/>
              <w:autoSpaceDN w:val="0"/>
              <w:adjustRightInd w:val="0"/>
              <w:ind w:left="714" w:hanging="426"/>
              <w:contextualSpacing/>
              <w:jc w:val="both"/>
              <w:rPr>
                <w:rFonts w:ascii="Arial" w:hAnsi="Arial" w:cs="Arial"/>
                <w:lang w:val="en-US"/>
              </w:rPr>
            </w:pPr>
            <w:r w:rsidRPr="00C529F9">
              <w:rPr>
                <w:rFonts w:ascii="Arial" w:hAnsi="Arial" w:cs="Arial"/>
                <w:lang w:val="en-US"/>
              </w:rPr>
              <w:t>(b)</w:t>
            </w:r>
            <w:r w:rsidR="006E0D95">
              <w:rPr>
                <w:rFonts w:ascii="Arial" w:hAnsi="Arial" w:cs="Arial"/>
                <w:lang w:val="en-US"/>
              </w:rPr>
              <w:t xml:space="preserve"> </w:t>
            </w:r>
            <w:r w:rsidRPr="00C529F9">
              <w:rPr>
                <w:rFonts w:ascii="Arial" w:hAnsi="Arial" w:cs="Arial"/>
                <w:lang w:val="en-US"/>
              </w:rPr>
              <w:t xml:space="preserve">they have a relationship with each other, directly or through common third parties, that puts them in a position to have access to information about or influence on the tender/proposal of another </w:t>
            </w:r>
            <w:proofErr w:type="gramStart"/>
            <w:r w:rsidRPr="00C529F9">
              <w:rPr>
                <w:rFonts w:ascii="Arial" w:hAnsi="Arial" w:cs="Arial"/>
                <w:lang w:val="en-US"/>
              </w:rPr>
              <w:t>Tenderer, or</w:t>
            </w:r>
            <w:proofErr w:type="gramEnd"/>
            <w:r w:rsidRPr="00C529F9">
              <w:rPr>
                <w:rFonts w:ascii="Arial" w:hAnsi="Arial" w:cs="Arial"/>
                <w:lang w:val="en-US"/>
              </w:rPr>
              <w:t xml:space="preserve"> influence the decisions of the Employer regarding this bidding </w:t>
            </w:r>
            <w:r w:rsidR="002217D0" w:rsidRPr="00C529F9">
              <w:rPr>
                <w:rFonts w:ascii="Arial" w:hAnsi="Arial" w:cs="Arial"/>
                <w:lang w:val="en-US"/>
              </w:rPr>
              <w:t>process.</w:t>
            </w:r>
            <w:r w:rsidRPr="00C529F9">
              <w:rPr>
                <w:rFonts w:ascii="Arial" w:hAnsi="Arial" w:cs="Arial"/>
                <w:lang w:val="en-US"/>
              </w:rPr>
              <w:t xml:space="preserve"> </w:t>
            </w:r>
          </w:p>
          <w:p w14:paraId="615641A0" w14:textId="77777777" w:rsidR="005D5883" w:rsidRPr="00C529F9" w:rsidRDefault="005D5883" w:rsidP="006E0D95">
            <w:pPr>
              <w:numPr>
                <w:ilvl w:val="0"/>
                <w:numId w:val="8"/>
              </w:numPr>
              <w:tabs>
                <w:tab w:val="clear" w:pos="720"/>
                <w:tab w:val="left" w:pos="357"/>
                <w:tab w:val="num" w:pos="430"/>
                <w:tab w:val="left" w:pos="5358"/>
              </w:tabs>
              <w:autoSpaceDE w:val="0"/>
              <w:autoSpaceDN w:val="0"/>
              <w:adjustRightInd w:val="0"/>
              <w:ind w:left="288" w:hanging="283"/>
              <w:jc w:val="both"/>
              <w:rPr>
                <w:rFonts w:ascii="Arial" w:hAnsi="Arial" w:cs="Arial"/>
                <w:lang w:val="en-US"/>
              </w:rPr>
            </w:pPr>
            <w:r w:rsidRPr="00C529F9">
              <w:rPr>
                <w:rFonts w:ascii="Arial" w:hAnsi="Arial" w:cs="Arial"/>
                <w:lang w:val="en-US"/>
              </w:rPr>
              <w:t>Tenders signed by non- authorized persons</w:t>
            </w:r>
          </w:p>
          <w:p w14:paraId="452078D5" w14:textId="77777777" w:rsidR="005D5883" w:rsidRPr="00C529F9" w:rsidRDefault="005D5883" w:rsidP="006E0D95">
            <w:pPr>
              <w:numPr>
                <w:ilvl w:val="0"/>
                <w:numId w:val="8"/>
              </w:numPr>
              <w:tabs>
                <w:tab w:val="clear" w:pos="720"/>
                <w:tab w:val="left" w:pos="357"/>
                <w:tab w:val="num" w:pos="430"/>
                <w:tab w:val="left" w:pos="5358"/>
              </w:tabs>
              <w:autoSpaceDE w:val="0"/>
              <w:autoSpaceDN w:val="0"/>
              <w:adjustRightInd w:val="0"/>
              <w:ind w:left="288" w:hanging="283"/>
              <w:jc w:val="both"/>
              <w:rPr>
                <w:rFonts w:ascii="Arial" w:hAnsi="Arial" w:cs="Arial"/>
                <w:lang w:val="en-US"/>
              </w:rPr>
            </w:pPr>
            <w:r w:rsidRPr="00C529F9">
              <w:rPr>
                <w:rFonts w:ascii="Arial" w:hAnsi="Arial" w:cs="Arial"/>
                <w:lang w:val="en-US"/>
              </w:rPr>
              <w:t>Where the tenderers are not registered on National Treasury’s Central Supplier Database (except Foreign Suppliers)</w:t>
            </w:r>
          </w:p>
          <w:p w14:paraId="09C857D4" w14:textId="77777777" w:rsidR="005D5883" w:rsidRPr="00C529F9" w:rsidRDefault="005D5883" w:rsidP="006E0D95">
            <w:pPr>
              <w:numPr>
                <w:ilvl w:val="0"/>
                <w:numId w:val="8"/>
              </w:numPr>
              <w:tabs>
                <w:tab w:val="clear" w:pos="720"/>
                <w:tab w:val="left" w:pos="357"/>
                <w:tab w:val="num" w:pos="430"/>
                <w:tab w:val="left" w:pos="5358"/>
              </w:tabs>
              <w:autoSpaceDE w:val="0"/>
              <w:autoSpaceDN w:val="0"/>
              <w:adjustRightInd w:val="0"/>
              <w:ind w:left="288" w:hanging="283"/>
              <w:jc w:val="both"/>
              <w:rPr>
                <w:rFonts w:ascii="Arial" w:hAnsi="Arial" w:cs="Arial"/>
                <w:lang w:val="en-US"/>
              </w:rPr>
            </w:pPr>
            <w:r w:rsidRPr="00C529F9">
              <w:rPr>
                <w:rFonts w:ascii="Arial" w:hAnsi="Arial" w:cs="Arial"/>
                <w:lang w:val="en-US"/>
              </w:rPr>
              <w:lastRenderedPageBreak/>
              <w:t>A tender that fails to meet any pre-qualifying criteria stipulated in the tender documents is an unacceptable tender (section 4 (2) of PPPFA Regulations</w:t>
            </w:r>
          </w:p>
          <w:p w14:paraId="65DE0853" w14:textId="77777777" w:rsidR="005D5883" w:rsidRPr="00C529F9" w:rsidRDefault="005D5883" w:rsidP="006E0D95">
            <w:pPr>
              <w:numPr>
                <w:ilvl w:val="0"/>
                <w:numId w:val="8"/>
              </w:numPr>
              <w:tabs>
                <w:tab w:val="clear" w:pos="720"/>
                <w:tab w:val="left" w:pos="357"/>
                <w:tab w:val="num" w:pos="430"/>
                <w:tab w:val="left" w:pos="5358"/>
              </w:tabs>
              <w:autoSpaceDE w:val="0"/>
              <w:autoSpaceDN w:val="0"/>
              <w:adjustRightInd w:val="0"/>
              <w:ind w:left="288" w:hanging="283"/>
              <w:jc w:val="both"/>
              <w:rPr>
                <w:rFonts w:ascii="Arial" w:hAnsi="Arial" w:cs="Arial"/>
                <w:lang w:val="en-US"/>
              </w:rPr>
            </w:pPr>
            <w:r w:rsidRPr="00C529F9">
              <w:rPr>
                <w:rFonts w:ascii="Arial" w:hAnsi="Arial" w:cs="Arial"/>
                <w:lang w:val="en-US"/>
              </w:rPr>
              <w:t xml:space="preserve">Any tenderer that is restricted by National Treasury </w:t>
            </w:r>
          </w:p>
          <w:p w14:paraId="11F24DB8" w14:textId="77777777" w:rsidR="005D5883" w:rsidRPr="00C529F9" w:rsidRDefault="005D5883" w:rsidP="006E0D95">
            <w:pPr>
              <w:numPr>
                <w:ilvl w:val="0"/>
                <w:numId w:val="8"/>
              </w:numPr>
              <w:tabs>
                <w:tab w:val="clear" w:pos="720"/>
                <w:tab w:val="left" w:pos="357"/>
                <w:tab w:val="num" w:pos="430"/>
                <w:tab w:val="left" w:pos="5358"/>
              </w:tabs>
              <w:autoSpaceDE w:val="0"/>
              <w:autoSpaceDN w:val="0"/>
              <w:adjustRightInd w:val="0"/>
              <w:ind w:left="288" w:hanging="283"/>
              <w:jc w:val="both"/>
              <w:rPr>
                <w:rFonts w:ascii="Arial" w:hAnsi="Arial" w:cs="Arial"/>
                <w:lang w:val="en-US"/>
              </w:rPr>
            </w:pPr>
            <w:r w:rsidRPr="00C529F9">
              <w:rPr>
                <w:rFonts w:ascii="Arial" w:hAnsi="Arial" w:cs="Arial"/>
                <w:lang w:val="en-US"/>
              </w:rPr>
              <w:t>A tenderer that sub-contracts 100% Scope of Work.</w:t>
            </w:r>
          </w:p>
          <w:p w14:paraId="179C3F19" w14:textId="0CA33C27" w:rsidR="005D5883" w:rsidRDefault="006E0D95" w:rsidP="006E0D95">
            <w:pPr>
              <w:pStyle w:val="ListParagraph"/>
              <w:numPr>
                <w:ilvl w:val="0"/>
                <w:numId w:val="8"/>
              </w:numPr>
              <w:tabs>
                <w:tab w:val="clear" w:pos="720"/>
                <w:tab w:val="num" w:pos="288"/>
                <w:tab w:val="left" w:pos="357"/>
                <w:tab w:val="num" w:pos="430"/>
                <w:tab w:val="left" w:pos="5358"/>
              </w:tabs>
              <w:autoSpaceDE w:val="0"/>
              <w:autoSpaceDN w:val="0"/>
              <w:adjustRightInd w:val="0"/>
              <w:ind w:left="288" w:hanging="288"/>
              <w:jc w:val="both"/>
              <w:rPr>
                <w:rFonts w:ascii="Arial" w:hAnsi="Arial" w:cs="Arial"/>
                <w:lang w:val="en-US"/>
              </w:rPr>
            </w:pPr>
            <w:r w:rsidRPr="006E0D95">
              <w:rPr>
                <w:rFonts w:ascii="Arial" w:hAnsi="Arial" w:cs="Arial"/>
                <w:lang w:val="en-US"/>
              </w:rPr>
              <w:t>Tenderers fail to submit a signed “Declaration of Undertaking” as attached in Annexure I</w:t>
            </w:r>
          </w:p>
          <w:p w14:paraId="6D475ED6" w14:textId="77777777" w:rsidR="006E0D95" w:rsidRPr="006E0D95" w:rsidRDefault="006E0D95" w:rsidP="006E0D95">
            <w:pPr>
              <w:pStyle w:val="ListParagraph"/>
              <w:tabs>
                <w:tab w:val="left" w:pos="357"/>
                <w:tab w:val="num" w:pos="430"/>
                <w:tab w:val="left" w:pos="5358"/>
              </w:tabs>
              <w:autoSpaceDE w:val="0"/>
              <w:autoSpaceDN w:val="0"/>
              <w:adjustRightInd w:val="0"/>
              <w:ind w:left="288"/>
              <w:jc w:val="both"/>
              <w:rPr>
                <w:rFonts w:ascii="Arial" w:hAnsi="Arial" w:cs="Arial"/>
                <w:lang w:val="en-US"/>
              </w:rPr>
            </w:pPr>
          </w:p>
          <w:p w14:paraId="602D5ED9" w14:textId="691EEEAA" w:rsidR="006E0D95" w:rsidRPr="00C529F9" w:rsidRDefault="005D5883" w:rsidP="006E0D95">
            <w:pPr>
              <w:tabs>
                <w:tab w:val="left" w:pos="357"/>
                <w:tab w:val="left" w:pos="5358"/>
              </w:tabs>
              <w:autoSpaceDE w:val="0"/>
              <w:autoSpaceDN w:val="0"/>
              <w:adjustRightInd w:val="0"/>
              <w:jc w:val="both"/>
              <w:rPr>
                <w:rFonts w:ascii="Arial" w:hAnsi="Arial" w:cs="Arial"/>
                <w:b/>
                <w:lang w:val="en-US"/>
              </w:rPr>
            </w:pPr>
            <w:r w:rsidRPr="00C529F9">
              <w:rPr>
                <w:rFonts w:ascii="Arial" w:hAnsi="Arial" w:cs="Arial"/>
                <w:b/>
                <w:lang w:val="en-US"/>
              </w:rPr>
              <w:t xml:space="preserve">Ineligible </w:t>
            </w:r>
            <w:r w:rsidR="00031CF3" w:rsidRPr="00C529F9">
              <w:rPr>
                <w:rFonts w:ascii="Arial" w:hAnsi="Arial" w:cs="Arial"/>
                <w:b/>
                <w:lang w:val="en-US"/>
              </w:rPr>
              <w:t>tenderers will be disqualified.</w:t>
            </w:r>
          </w:p>
        </w:tc>
      </w:tr>
      <w:tr w:rsidR="005D5883" w:rsidRPr="00C529F9" w14:paraId="62B93F31" w14:textId="77777777" w:rsidTr="00EF3396">
        <w:trPr>
          <w:jc w:val="center"/>
        </w:trPr>
        <w:tc>
          <w:tcPr>
            <w:tcW w:w="4135" w:type="dxa"/>
          </w:tcPr>
          <w:p w14:paraId="5C639798" w14:textId="77777777" w:rsidR="005D5883" w:rsidRPr="00C529F9" w:rsidRDefault="005D5883" w:rsidP="005D5883">
            <w:pPr>
              <w:contextualSpacing/>
              <w:rPr>
                <w:rFonts w:ascii="Arial" w:hAnsi="Arial" w:cs="Arial"/>
                <w:lang w:val="en-US"/>
              </w:rPr>
            </w:pPr>
            <w:r w:rsidRPr="00C529F9">
              <w:rPr>
                <w:rFonts w:ascii="Arial" w:hAnsi="Arial" w:cs="Arial"/>
                <w:lang w:val="en-US"/>
              </w:rPr>
              <w:lastRenderedPageBreak/>
              <w:t xml:space="preserve">2.2 -2.5 Tender Closing </w:t>
            </w:r>
          </w:p>
          <w:p w14:paraId="73BB7889" w14:textId="77777777" w:rsidR="005D5883" w:rsidRPr="00C529F9" w:rsidRDefault="005D5883" w:rsidP="005D5883">
            <w:pPr>
              <w:contextualSpacing/>
              <w:jc w:val="center"/>
              <w:rPr>
                <w:rFonts w:ascii="Arial" w:hAnsi="Arial" w:cs="Arial"/>
                <w:lang w:val="en-US"/>
              </w:rPr>
            </w:pPr>
          </w:p>
          <w:p w14:paraId="7A0C0332" w14:textId="77777777" w:rsidR="005D5883" w:rsidRPr="00C529F9" w:rsidRDefault="005D5883" w:rsidP="005D5883">
            <w:pPr>
              <w:contextualSpacing/>
              <w:jc w:val="center"/>
              <w:rPr>
                <w:rFonts w:ascii="Arial" w:hAnsi="Arial" w:cs="Arial"/>
                <w:lang w:val="en-US"/>
              </w:rPr>
            </w:pPr>
          </w:p>
        </w:tc>
        <w:tc>
          <w:tcPr>
            <w:tcW w:w="6923" w:type="dxa"/>
          </w:tcPr>
          <w:p w14:paraId="39E396DE" w14:textId="6524D7A9" w:rsidR="00E6746D" w:rsidRPr="00C529F9" w:rsidRDefault="00E6746D" w:rsidP="00E6746D">
            <w:pPr>
              <w:jc w:val="both"/>
              <w:rPr>
                <w:rFonts w:ascii="Arial" w:hAnsi="Arial" w:cs="Arial"/>
                <w:lang w:val="en-US"/>
              </w:rPr>
            </w:pPr>
            <w:r w:rsidRPr="00C529F9">
              <w:rPr>
                <w:rFonts w:ascii="Arial" w:hAnsi="Arial" w:cs="Arial"/>
                <w:lang w:val="en-US"/>
              </w:rPr>
              <w:t xml:space="preserve">The deadline for </w:t>
            </w:r>
            <w:r w:rsidR="008D1F38" w:rsidRPr="00C529F9">
              <w:rPr>
                <w:rFonts w:ascii="Arial" w:hAnsi="Arial" w:cs="Arial"/>
                <w:b/>
                <w:i/>
                <w:lang w:val="en-US"/>
              </w:rPr>
              <w:t>Tender submission</w:t>
            </w:r>
            <w:r w:rsidRPr="00C529F9">
              <w:rPr>
                <w:rFonts w:ascii="Arial" w:hAnsi="Arial" w:cs="Arial"/>
                <w:lang w:val="en-US"/>
              </w:rPr>
              <w:t xml:space="preserve"> </w:t>
            </w:r>
            <w:r w:rsidR="00DA0C55" w:rsidRPr="00C529F9">
              <w:rPr>
                <w:rFonts w:ascii="Arial" w:hAnsi="Arial" w:cs="Arial"/>
                <w:lang w:val="en-US"/>
              </w:rPr>
              <w:t>is:</w:t>
            </w:r>
          </w:p>
          <w:p w14:paraId="6B1F864E" w14:textId="5CD7C8AC" w:rsidR="00E6746D" w:rsidRPr="00C529F9" w:rsidRDefault="00E6746D" w:rsidP="00E6746D">
            <w:pPr>
              <w:jc w:val="both"/>
              <w:rPr>
                <w:rFonts w:ascii="Arial" w:hAnsi="Arial" w:cs="Arial"/>
                <w:b/>
                <w:lang w:val="en-US"/>
              </w:rPr>
            </w:pPr>
            <w:r w:rsidRPr="00C529F9">
              <w:rPr>
                <w:rFonts w:ascii="Arial" w:hAnsi="Arial" w:cs="Arial"/>
                <w:lang w:val="en-US"/>
              </w:rPr>
              <w:t xml:space="preserve">Date </w:t>
            </w:r>
            <w:r w:rsidR="002217D0">
              <w:rPr>
                <w:rFonts w:ascii="Arial" w:hAnsi="Arial" w:cs="Arial"/>
                <w:b/>
                <w:lang w:val="en-US"/>
              </w:rPr>
              <w:t>29 September</w:t>
            </w:r>
            <w:r w:rsidR="006347CC">
              <w:rPr>
                <w:rFonts w:ascii="Arial" w:hAnsi="Arial" w:cs="Arial"/>
                <w:b/>
                <w:lang w:val="en-US"/>
              </w:rPr>
              <w:t xml:space="preserve"> </w:t>
            </w:r>
            <w:r w:rsidRPr="00C529F9">
              <w:rPr>
                <w:rFonts w:ascii="Arial" w:hAnsi="Arial" w:cs="Arial"/>
                <w:b/>
                <w:lang w:val="en-US"/>
              </w:rPr>
              <w:t>202</w:t>
            </w:r>
            <w:r w:rsidR="00DA0C55" w:rsidRPr="00C529F9">
              <w:rPr>
                <w:rFonts w:ascii="Arial" w:hAnsi="Arial" w:cs="Arial"/>
                <w:b/>
                <w:lang w:val="en-US"/>
              </w:rPr>
              <w:t>2</w:t>
            </w:r>
          </w:p>
          <w:p w14:paraId="33705F5D" w14:textId="2C8A0799" w:rsidR="00E6746D" w:rsidRPr="00C529F9" w:rsidRDefault="00E6746D" w:rsidP="00E6746D">
            <w:pPr>
              <w:jc w:val="both"/>
              <w:rPr>
                <w:rFonts w:ascii="Arial" w:hAnsi="Arial" w:cs="Arial"/>
                <w:b/>
                <w:lang w:val="en-US"/>
              </w:rPr>
            </w:pPr>
            <w:r w:rsidRPr="00C529F9">
              <w:rPr>
                <w:rFonts w:ascii="Arial" w:hAnsi="Arial" w:cs="Arial"/>
                <w:lang w:val="en-US"/>
              </w:rPr>
              <w:t xml:space="preserve">Time </w:t>
            </w:r>
            <w:r w:rsidRPr="00C529F9">
              <w:rPr>
                <w:rFonts w:ascii="Arial" w:hAnsi="Arial" w:cs="Arial"/>
                <w:b/>
                <w:lang w:val="en-US"/>
              </w:rPr>
              <w:t>10</w:t>
            </w:r>
            <w:r w:rsidR="00D21D8C">
              <w:rPr>
                <w:rFonts w:ascii="Arial" w:hAnsi="Arial" w:cs="Arial"/>
                <w:b/>
                <w:lang w:val="en-US"/>
              </w:rPr>
              <w:t>H</w:t>
            </w:r>
            <w:r w:rsidRPr="00C529F9">
              <w:rPr>
                <w:rFonts w:ascii="Arial" w:hAnsi="Arial" w:cs="Arial"/>
                <w:b/>
                <w:lang w:val="en-US"/>
              </w:rPr>
              <w:t>00 (SAST)</w:t>
            </w:r>
          </w:p>
          <w:p w14:paraId="79074487" w14:textId="77777777" w:rsidR="00E6746D" w:rsidRPr="00C529F9" w:rsidRDefault="00E6746D" w:rsidP="00E6746D">
            <w:pPr>
              <w:jc w:val="both"/>
              <w:rPr>
                <w:rFonts w:ascii="Arial" w:hAnsi="Arial" w:cs="Arial"/>
                <w:b/>
                <w:lang w:val="en-US"/>
              </w:rPr>
            </w:pPr>
          </w:p>
          <w:p w14:paraId="26DCF5C4" w14:textId="77777777" w:rsidR="00E6746D" w:rsidRPr="00C529F9" w:rsidRDefault="00E6746D" w:rsidP="00E6746D">
            <w:pPr>
              <w:jc w:val="both"/>
              <w:rPr>
                <w:rFonts w:ascii="Arial" w:hAnsi="Arial" w:cs="Arial"/>
                <w:b/>
                <w:lang w:val="en-US"/>
              </w:rPr>
            </w:pPr>
            <w:r w:rsidRPr="00C529F9">
              <w:rPr>
                <w:rFonts w:ascii="Arial" w:hAnsi="Arial" w:cs="Arial"/>
                <w:b/>
                <w:lang w:val="en-US"/>
              </w:rPr>
              <w:t>Late Tenders will not be accepted</w:t>
            </w:r>
          </w:p>
          <w:p w14:paraId="79A31B05" w14:textId="015075D9" w:rsidR="00863609" w:rsidRPr="00C529F9" w:rsidRDefault="00E6746D" w:rsidP="00E6746D">
            <w:pPr>
              <w:jc w:val="both"/>
              <w:rPr>
                <w:rFonts w:ascii="Arial" w:hAnsi="Arial" w:cs="Arial"/>
                <w:lang w:val="en-US"/>
              </w:rPr>
            </w:pPr>
            <w:r w:rsidRPr="00C529F9">
              <w:rPr>
                <w:rFonts w:ascii="Arial" w:hAnsi="Arial" w:cs="Arial"/>
                <w:lang w:val="en-US"/>
              </w:rPr>
              <w:t xml:space="preserve">Tenders are to be submitted to the Eskom </w:t>
            </w:r>
            <w:r w:rsidRPr="00C529F9">
              <w:rPr>
                <w:rFonts w:ascii="Arial" w:hAnsi="Arial" w:cs="Arial"/>
                <w:i/>
                <w:lang w:val="en-US"/>
              </w:rPr>
              <w:t xml:space="preserve">tender box </w:t>
            </w:r>
            <w:r w:rsidRPr="00C529F9">
              <w:rPr>
                <w:rFonts w:ascii="Arial" w:hAnsi="Arial" w:cs="Arial"/>
                <w:lang w:val="en-US"/>
              </w:rPr>
              <w:t>at the following physical address:</w:t>
            </w:r>
          </w:p>
          <w:p w14:paraId="2AE2A492" w14:textId="77777777" w:rsidR="00E6746D" w:rsidRPr="00C529F9" w:rsidRDefault="00E6746D" w:rsidP="00E6746D">
            <w:pPr>
              <w:jc w:val="both"/>
              <w:rPr>
                <w:rFonts w:ascii="Arial" w:hAnsi="Arial" w:cs="Arial"/>
                <w:lang w:val="en-US"/>
              </w:rPr>
            </w:pPr>
          </w:p>
          <w:p w14:paraId="53D03540" w14:textId="77777777" w:rsidR="00E6746D" w:rsidRPr="00C529F9" w:rsidRDefault="00E6746D" w:rsidP="00E6746D">
            <w:pPr>
              <w:jc w:val="both"/>
              <w:rPr>
                <w:rFonts w:ascii="Arial" w:hAnsi="Arial" w:cs="Arial"/>
                <w:b/>
                <w:lang w:val="en-US"/>
              </w:rPr>
            </w:pPr>
            <w:r w:rsidRPr="00C529F9">
              <w:rPr>
                <w:rFonts w:ascii="Arial" w:hAnsi="Arial" w:cs="Arial"/>
                <w:b/>
                <w:lang w:val="en-US"/>
              </w:rPr>
              <w:t>THE TENDER OFFICE</w:t>
            </w:r>
          </w:p>
          <w:p w14:paraId="7597CBA3" w14:textId="77777777" w:rsidR="00E6746D" w:rsidRPr="00C529F9" w:rsidRDefault="00E6746D" w:rsidP="00E6746D">
            <w:pPr>
              <w:jc w:val="both"/>
              <w:rPr>
                <w:rFonts w:ascii="Arial" w:hAnsi="Arial" w:cs="Arial"/>
                <w:b/>
                <w:lang w:val="en-US"/>
              </w:rPr>
            </w:pPr>
            <w:r w:rsidRPr="00C529F9">
              <w:rPr>
                <w:rFonts w:ascii="Arial" w:hAnsi="Arial" w:cs="Arial"/>
                <w:b/>
                <w:lang w:val="en-US"/>
              </w:rPr>
              <w:t>Eskom Megawatt Park Tender Office</w:t>
            </w:r>
          </w:p>
          <w:p w14:paraId="5B6C21ED" w14:textId="77777777" w:rsidR="00E6746D" w:rsidRPr="00C529F9" w:rsidRDefault="00E6746D" w:rsidP="00E6746D">
            <w:pPr>
              <w:jc w:val="both"/>
              <w:rPr>
                <w:rFonts w:ascii="Arial" w:hAnsi="Arial" w:cs="Arial"/>
                <w:b/>
                <w:lang w:val="en-US"/>
              </w:rPr>
            </w:pPr>
            <w:r w:rsidRPr="00C529F9">
              <w:rPr>
                <w:rFonts w:ascii="Arial" w:hAnsi="Arial" w:cs="Arial"/>
                <w:b/>
                <w:lang w:val="en-US"/>
              </w:rPr>
              <w:t>Northside</w:t>
            </w:r>
          </w:p>
          <w:p w14:paraId="5E5E68B9" w14:textId="77777777" w:rsidR="00E6746D" w:rsidRPr="00C529F9" w:rsidRDefault="00E6746D" w:rsidP="00E6746D">
            <w:pPr>
              <w:jc w:val="both"/>
              <w:rPr>
                <w:rFonts w:ascii="Arial" w:hAnsi="Arial" w:cs="Arial"/>
                <w:b/>
                <w:lang w:val="en-US"/>
              </w:rPr>
            </w:pPr>
            <w:r w:rsidRPr="00C529F9">
              <w:rPr>
                <w:rFonts w:ascii="Arial" w:hAnsi="Arial" w:cs="Arial"/>
                <w:b/>
                <w:lang w:val="en-US"/>
              </w:rPr>
              <w:t>Maxwell Drive</w:t>
            </w:r>
          </w:p>
          <w:p w14:paraId="66E46310" w14:textId="77777777" w:rsidR="005D5883" w:rsidRPr="00C529F9" w:rsidRDefault="00E6746D" w:rsidP="00E6746D">
            <w:pPr>
              <w:jc w:val="both"/>
              <w:rPr>
                <w:rFonts w:ascii="Arial" w:hAnsi="Arial" w:cs="Arial"/>
                <w:b/>
                <w:i/>
                <w:lang w:val="en-US"/>
              </w:rPr>
            </w:pPr>
            <w:r w:rsidRPr="00C529F9">
              <w:rPr>
                <w:rFonts w:ascii="Arial" w:hAnsi="Arial" w:cs="Arial"/>
                <w:b/>
                <w:lang w:val="en-US"/>
              </w:rPr>
              <w:t>Sunninghill</w:t>
            </w:r>
          </w:p>
        </w:tc>
      </w:tr>
      <w:tr w:rsidR="00BA253D" w:rsidRPr="00C529F9" w14:paraId="3801A2D4" w14:textId="77777777" w:rsidTr="00EF3396">
        <w:trPr>
          <w:jc w:val="center"/>
        </w:trPr>
        <w:tc>
          <w:tcPr>
            <w:tcW w:w="4135" w:type="dxa"/>
          </w:tcPr>
          <w:p w14:paraId="77BA2798" w14:textId="77777777" w:rsidR="00BA253D" w:rsidRPr="00C529F9" w:rsidRDefault="00BA253D" w:rsidP="007E538F">
            <w:pPr>
              <w:contextualSpacing/>
              <w:rPr>
                <w:rFonts w:ascii="Arial" w:hAnsi="Arial" w:cs="Arial"/>
                <w:lang w:val="en-US"/>
              </w:rPr>
            </w:pPr>
            <w:r w:rsidRPr="00C529F9">
              <w:rPr>
                <w:rFonts w:ascii="Arial" w:hAnsi="Arial" w:cs="Arial"/>
                <w:lang w:val="en-US"/>
              </w:rPr>
              <w:t>2.9 Copy of original tender</w:t>
            </w:r>
          </w:p>
          <w:p w14:paraId="3B8DE888" w14:textId="77777777" w:rsidR="00BA253D" w:rsidRPr="00C529F9" w:rsidRDefault="00BA253D" w:rsidP="007E538F">
            <w:pPr>
              <w:contextualSpacing/>
              <w:rPr>
                <w:rFonts w:ascii="Arial" w:hAnsi="Arial" w:cs="Arial"/>
                <w:lang w:val="en-US"/>
              </w:rPr>
            </w:pPr>
          </w:p>
        </w:tc>
        <w:tc>
          <w:tcPr>
            <w:tcW w:w="6923" w:type="dxa"/>
          </w:tcPr>
          <w:p w14:paraId="40371197" w14:textId="0B3E1B95" w:rsidR="000E64E9" w:rsidRPr="00DF0071" w:rsidRDefault="000E64E9" w:rsidP="000E64E9">
            <w:pPr>
              <w:jc w:val="both"/>
              <w:rPr>
                <w:rFonts w:ascii="Arial" w:hAnsi="Arial" w:cs="Arial"/>
                <w:lang w:val="en-US"/>
              </w:rPr>
            </w:pPr>
            <w:r w:rsidRPr="00DF0071">
              <w:rPr>
                <w:rFonts w:ascii="Arial" w:hAnsi="Arial" w:cs="Arial"/>
                <w:lang w:val="en-US"/>
              </w:rPr>
              <w:t>The tenderer must submit the tender as follows:</w:t>
            </w:r>
          </w:p>
          <w:p w14:paraId="1BAAA36D" w14:textId="77777777" w:rsidR="000E64E9" w:rsidRPr="00DF0071" w:rsidRDefault="000E64E9" w:rsidP="000E64E9">
            <w:pPr>
              <w:jc w:val="both"/>
              <w:rPr>
                <w:rFonts w:ascii="Arial" w:hAnsi="Arial" w:cs="Arial"/>
                <w:lang w:val="en-US"/>
              </w:rPr>
            </w:pPr>
            <w:r w:rsidRPr="00DF0071">
              <w:rPr>
                <w:rFonts w:ascii="Arial" w:hAnsi="Arial" w:cs="Arial"/>
                <w:lang w:val="en-US"/>
              </w:rPr>
              <w:t>1 x complete original tender (in hard copy format), marked “ORIGINAL”, plus</w:t>
            </w:r>
          </w:p>
          <w:p w14:paraId="7C4C50B4" w14:textId="77777777" w:rsidR="000E64E9" w:rsidRPr="00DF0071" w:rsidRDefault="000E64E9" w:rsidP="000E64E9">
            <w:pPr>
              <w:jc w:val="both"/>
              <w:rPr>
                <w:rFonts w:ascii="Arial" w:hAnsi="Arial" w:cs="Arial"/>
                <w:lang w:val="en-US"/>
              </w:rPr>
            </w:pPr>
            <w:r w:rsidRPr="00DF0071">
              <w:rPr>
                <w:rFonts w:ascii="Arial" w:hAnsi="Arial" w:cs="Arial"/>
                <w:lang w:val="en-US"/>
              </w:rPr>
              <w:t>1 x complete identical copy</w:t>
            </w:r>
            <w:r w:rsidRPr="00DF0071">
              <w:rPr>
                <w:rFonts w:ascii="Arial" w:hAnsi="Arial" w:cs="Arial"/>
                <w:b/>
                <w:lang w:val="en-US"/>
              </w:rPr>
              <w:t xml:space="preserve"> </w:t>
            </w:r>
            <w:r w:rsidRPr="00DF0071">
              <w:rPr>
                <w:rFonts w:ascii="Arial" w:hAnsi="Arial" w:cs="Arial"/>
                <w:lang w:val="en-US"/>
              </w:rPr>
              <w:t xml:space="preserve">of the original tender (in hard copy format), marked “COPY” plus </w:t>
            </w:r>
          </w:p>
          <w:p w14:paraId="073DB686" w14:textId="5A158A74" w:rsidR="000E64E9" w:rsidRPr="007C5DDD" w:rsidRDefault="000E64E9" w:rsidP="000E64E9">
            <w:pPr>
              <w:jc w:val="both"/>
              <w:rPr>
                <w:rFonts w:ascii="Arial" w:hAnsi="Arial" w:cs="Arial"/>
                <w:lang w:val="en-US"/>
              </w:rPr>
            </w:pPr>
            <w:r w:rsidRPr="00DF0071">
              <w:rPr>
                <w:rFonts w:ascii="Arial" w:hAnsi="Arial" w:cs="Arial"/>
                <w:lang w:val="en-US"/>
              </w:rPr>
              <w:t>1 x complete identical copy of the original tender in electronic format (Memory stick/flash disk)</w:t>
            </w:r>
            <w:r w:rsidR="007C5DDD">
              <w:rPr>
                <w:rFonts w:ascii="Arial" w:hAnsi="Arial" w:cs="Arial"/>
                <w:lang w:val="en-US"/>
              </w:rPr>
              <w:t xml:space="preserve"> </w:t>
            </w:r>
            <w:r w:rsidRPr="00DF0071">
              <w:rPr>
                <w:rFonts w:ascii="Arial" w:hAnsi="Arial" w:cs="Arial"/>
                <w:lang w:val="en-US"/>
              </w:rPr>
              <w:t>at tender submission deadline</w:t>
            </w:r>
          </w:p>
          <w:p w14:paraId="658FE0FC" w14:textId="77777777" w:rsidR="000E64E9" w:rsidRPr="007C5DDD" w:rsidRDefault="000E64E9" w:rsidP="000E64E9">
            <w:pPr>
              <w:jc w:val="both"/>
              <w:rPr>
                <w:rFonts w:ascii="Arial" w:hAnsi="Arial" w:cs="Arial"/>
                <w:lang w:val="en-US"/>
              </w:rPr>
            </w:pPr>
          </w:p>
          <w:p w14:paraId="5BB70720" w14:textId="77777777" w:rsidR="000E64E9" w:rsidRPr="007C5DDD" w:rsidRDefault="000E64E9" w:rsidP="000E64E9">
            <w:pPr>
              <w:jc w:val="both"/>
              <w:rPr>
                <w:rFonts w:ascii="Arial" w:hAnsi="Arial" w:cs="Arial"/>
                <w:b/>
                <w:bCs/>
                <w:lang w:val="en-US"/>
              </w:rPr>
            </w:pPr>
            <w:r w:rsidRPr="007C5DDD">
              <w:rPr>
                <w:rFonts w:ascii="Arial" w:hAnsi="Arial" w:cs="Arial"/>
                <w:b/>
                <w:bCs/>
                <w:lang w:val="en-US"/>
              </w:rPr>
              <w:t>Please separate the files in TWO separate envelopes clearly marked as follows:</w:t>
            </w:r>
          </w:p>
          <w:p w14:paraId="17993FD4" w14:textId="77777777" w:rsidR="000E64E9" w:rsidRPr="007C5DDD" w:rsidRDefault="000E64E9" w:rsidP="000E64E9">
            <w:pPr>
              <w:jc w:val="both"/>
              <w:rPr>
                <w:rFonts w:ascii="Arial" w:hAnsi="Arial" w:cs="Arial"/>
                <w:b/>
                <w:bCs/>
                <w:lang w:val="en-US"/>
              </w:rPr>
            </w:pPr>
          </w:p>
          <w:p w14:paraId="6D325C63" w14:textId="77777777" w:rsidR="000E64E9" w:rsidRPr="007C5DDD" w:rsidRDefault="000E64E9" w:rsidP="000E64E9">
            <w:pPr>
              <w:jc w:val="both"/>
              <w:rPr>
                <w:rFonts w:ascii="Arial" w:hAnsi="Arial" w:cs="Arial"/>
                <w:b/>
                <w:bCs/>
                <w:lang w:val="en-US"/>
              </w:rPr>
            </w:pPr>
            <w:r w:rsidRPr="00DF0071">
              <w:rPr>
                <w:rFonts w:ascii="Arial" w:hAnsi="Arial" w:cs="Arial"/>
                <w:b/>
                <w:bCs/>
                <w:lang w:val="en-US"/>
              </w:rPr>
              <w:t>ORIGINAL Package must contain 2x envelopes:</w:t>
            </w:r>
          </w:p>
          <w:p w14:paraId="400F40E5" w14:textId="77777777" w:rsidR="000E64E9" w:rsidRPr="007C5DDD" w:rsidRDefault="000E64E9" w:rsidP="000E64E9">
            <w:pPr>
              <w:jc w:val="both"/>
              <w:rPr>
                <w:rFonts w:ascii="Arial" w:hAnsi="Arial" w:cs="Arial"/>
                <w:b/>
                <w:bCs/>
                <w:lang w:val="en-US"/>
              </w:rPr>
            </w:pPr>
          </w:p>
          <w:p w14:paraId="24395FA5" w14:textId="77777777" w:rsidR="000E64E9" w:rsidRPr="007C5DDD" w:rsidRDefault="000E64E9" w:rsidP="000E64E9">
            <w:pPr>
              <w:jc w:val="both"/>
              <w:rPr>
                <w:rFonts w:ascii="Arial" w:hAnsi="Arial" w:cs="Arial"/>
                <w:b/>
                <w:bCs/>
                <w:lang w:val="en-US"/>
              </w:rPr>
            </w:pPr>
            <w:r w:rsidRPr="007C5DDD">
              <w:rPr>
                <w:rFonts w:ascii="Arial" w:hAnsi="Arial" w:cs="Arial"/>
                <w:b/>
                <w:bCs/>
                <w:lang w:val="en-US"/>
              </w:rPr>
              <w:t>Envelope one must contain the below information:</w:t>
            </w:r>
          </w:p>
          <w:p w14:paraId="4816F73C" w14:textId="77777777" w:rsidR="000E64E9" w:rsidRPr="007C5DDD" w:rsidRDefault="000E64E9" w:rsidP="000E64E9">
            <w:pPr>
              <w:pStyle w:val="ListParagraph"/>
              <w:numPr>
                <w:ilvl w:val="0"/>
                <w:numId w:val="44"/>
              </w:numPr>
              <w:jc w:val="both"/>
              <w:rPr>
                <w:rFonts w:ascii="Arial" w:hAnsi="Arial" w:cs="Arial"/>
                <w:lang w:val="en-US"/>
              </w:rPr>
            </w:pPr>
            <w:r w:rsidRPr="007C5DDD">
              <w:rPr>
                <w:rFonts w:ascii="Arial" w:hAnsi="Arial" w:cs="Arial"/>
                <w:lang w:val="en-US"/>
              </w:rPr>
              <w:t xml:space="preserve">BOQ, </w:t>
            </w:r>
          </w:p>
          <w:p w14:paraId="34179EC6" w14:textId="77777777" w:rsidR="000E64E9" w:rsidRPr="007C5DDD" w:rsidRDefault="000E64E9" w:rsidP="000E64E9">
            <w:pPr>
              <w:pStyle w:val="ListParagraph"/>
              <w:numPr>
                <w:ilvl w:val="0"/>
                <w:numId w:val="44"/>
              </w:numPr>
              <w:jc w:val="both"/>
              <w:rPr>
                <w:rFonts w:ascii="Arial" w:hAnsi="Arial" w:cs="Arial"/>
                <w:lang w:val="en-US"/>
              </w:rPr>
            </w:pPr>
            <w:r w:rsidRPr="007C5DDD">
              <w:rPr>
                <w:rFonts w:ascii="Arial" w:hAnsi="Arial" w:cs="Arial"/>
                <w:lang w:val="en-US"/>
              </w:rPr>
              <w:t xml:space="preserve">Financial statements and </w:t>
            </w:r>
          </w:p>
          <w:p w14:paraId="0932F3F1" w14:textId="77777777" w:rsidR="000E64E9" w:rsidRPr="007C5DDD" w:rsidRDefault="000E64E9" w:rsidP="000E64E9">
            <w:pPr>
              <w:pStyle w:val="ListParagraph"/>
              <w:numPr>
                <w:ilvl w:val="0"/>
                <w:numId w:val="44"/>
              </w:numPr>
              <w:jc w:val="both"/>
              <w:rPr>
                <w:rFonts w:ascii="Arial" w:hAnsi="Arial" w:cs="Arial"/>
                <w:lang w:val="en-US"/>
              </w:rPr>
            </w:pPr>
            <w:r w:rsidRPr="007C5DDD">
              <w:rPr>
                <w:rFonts w:ascii="Arial" w:hAnsi="Arial" w:cs="Arial"/>
                <w:lang w:val="en-US"/>
              </w:rPr>
              <w:t>Completed NEC3 ECC</w:t>
            </w:r>
          </w:p>
          <w:p w14:paraId="02C50825" w14:textId="77777777" w:rsidR="000E64E9" w:rsidRPr="007C5DDD" w:rsidRDefault="000E64E9" w:rsidP="000E64E9">
            <w:pPr>
              <w:pStyle w:val="ListParagraph"/>
              <w:jc w:val="both"/>
              <w:rPr>
                <w:rFonts w:ascii="Arial" w:hAnsi="Arial" w:cs="Arial"/>
                <w:lang w:val="en-US"/>
              </w:rPr>
            </w:pPr>
          </w:p>
          <w:p w14:paraId="5BD631A1" w14:textId="77777777" w:rsidR="000E64E9" w:rsidRPr="007C5DDD" w:rsidRDefault="000E64E9" w:rsidP="000E64E9">
            <w:pPr>
              <w:jc w:val="both"/>
              <w:rPr>
                <w:rFonts w:ascii="Arial" w:hAnsi="Arial" w:cs="Arial"/>
                <w:b/>
                <w:bCs/>
                <w:lang w:val="en-US"/>
              </w:rPr>
            </w:pPr>
            <w:r w:rsidRPr="007C5DDD">
              <w:rPr>
                <w:rFonts w:ascii="Arial" w:hAnsi="Arial" w:cs="Arial"/>
                <w:b/>
                <w:bCs/>
                <w:lang w:val="en-US"/>
              </w:rPr>
              <w:t>Envelope two must contain the below information:</w:t>
            </w:r>
          </w:p>
          <w:p w14:paraId="433AE48D" w14:textId="77777777" w:rsidR="000E64E9" w:rsidRPr="007C5DDD" w:rsidRDefault="000E64E9" w:rsidP="000E64E9">
            <w:pPr>
              <w:pStyle w:val="ListParagraph"/>
              <w:numPr>
                <w:ilvl w:val="0"/>
                <w:numId w:val="44"/>
              </w:numPr>
              <w:jc w:val="both"/>
              <w:rPr>
                <w:rFonts w:ascii="Arial" w:hAnsi="Arial" w:cs="Arial"/>
                <w:lang w:val="en-US"/>
              </w:rPr>
            </w:pPr>
            <w:r w:rsidRPr="007C5DDD">
              <w:rPr>
                <w:rFonts w:ascii="Arial" w:hAnsi="Arial" w:cs="Arial"/>
                <w:lang w:val="en-US"/>
              </w:rPr>
              <w:t>Commercial, and SDL&amp;I file</w:t>
            </w:r>
          </w:p>
          <w:p w14:paraId="455ED7C1" w14:textId="77777777" w:rsidR="000E64E9" w:rsidRPr="007C5DDD" w:rsidRDefault="000E64E9" w:rsidP="000E64E9">
            <w:pPr>
              <w:pStyle w:val="ListParagraph"/>
              <w:numPr>
                <w:ilvl w:val="0"/>
                <w:numId w:val="44"/>
              </w:numPr>
              <w:jc w:val="both"/>
              <w:rPr>
                <w:rFonts w:ascii="Arial" w:hAnsi="Arial" w:cs="Arial"/>
                <w:lang w:val="en-US"/>
              </w:rPr>
            </w:pPr>
            <w:r w:rsidRPr="007C5DDD">
              <w:rPr>
                <w:rFonts w:ascii="Arial" w:hAnsi="Arial" w:cs="Arial"/>
                <w:lang w:val="en-US"/>
              </w:rPr>
              <w:t xml:space="preserve">Technical / Engineering </w:t>
            </w:r>
            <w:proofErr w:type="gramStart"/>
            <w:r w:rsidRPr="007C5DDD">
              <w:rPr>
                <w:rFonts w:ascii="Arial" w:hAnsi="Arial" w:cs="Arial"/>
                <w:lang w:val="en-US"/>
              </w:rPr>
              <w:t>file;</w:t>
            </w:r>
            <w:proofErr w:type="gramEnd"/>
          </w:p>
          <w:p w14:paraId="6287DB7B" w14:textId="77777777" w:rsidR="000E64E9" w:rsidRPr="007C5DDD" w:rsidRDefault="000E64E9" w:rsidP="000E64E9">
            <w:pPr>
              <w:pStyle w:val="ListParagraph"/>
              <w:numPr>
                <w:ilvl w:val="0"/>
                <w:numId w:val="44"/>
              </w:numPr>
              <w:jc w:val="both"/>
              <w:rPr>
                <w:rFonts w:ascii="Arial" w:hAnsi="Arial" w:cs="Arial"/>
                <w:lang w:val="en-US"/>
              </w:rPr>
            </w:pPr>
            <w:r w:rsidRPr="007C5DDD">
              <w:rPr>
                <w:rFonts w:ascii="Arial" w:hAnsi="Arial" w:cs="Arial"/>
                <w:lang w:val="en-US"/>
              </w:rPr>
              <w:t xml:space="preserve">Health and Safety </w:t>
            </w:r>
            <w:proofErr w:type="gramStart"/>
            <w:r w:rsidRPr="007C5DDD">
              <w:rPr>
                <w:rFonts w:ascii="Arial" w:hAnsi="Arial" w:cs="Arial"/>
                <w:lang w:val="en-US"/>
              </w:rPr>
              <w:t>file;</w:t>
            </w:r>
            <w:proofErr w:type="gramEnd"/>
          </w:p>
          <w:p w14:paraId="10FBEBC2" w14:textId="77777777" w:rsidR="000E64E9" w:rsidRPr="007C5DDD" w:rsidRDefault="000E64E9" w:rsidP="000E64E9">
            <w:pPr>
              <w:pStyle w:val="ListParagraph"/>
              <w:numPr>
                <w:ilvl w:val="0"/>
                <w:numId w:val="44"/>
              </w:numPr>
              <w:jc w:val="both"/>
              <w:rPr>
                <w:rFonts w:ascii="Arial" w:hAnsi="Arial" w:cs="Arial"/>
                <w:lang w:val="en-US"/>
              </w:rPr>
            </w:pPr>
            <w:r w:rsidRPr="007C5DDD">
              <w:rPr>
                <w:rFonts w:ascii="Arial" w:hAnsi="Arial" w:cs="Arial"/>
                <w:lang w:val="en-US"/>
              </w:rPr>
              <w:t>Environmental file</w:t>
            </w:r>
          </w:p>
          <w:p w14:paraId="2B901E6F" w14:textId="77777777" w:rsidR="000E64E9" w:rsidRPr="007C5DDD" w:rsidRDefault="000E64E9" w:rsidP="000E64E9">
            <w:pPr>
              <w:pStyle w:val="ListParagraph"/>
              <w:numPr>
                <w:ilvl w:val="0"/>
                <w:numId w:val="44"/>
              </w:numPr>
              <w:jc w:val="both"/>
              <w:rPr>
                <w:rFonts w:ascii="Arial" w:hAnsi="Arial" w:cs="Arial"/>
                <w:lang w:val="en-US"/>
              </w:rPr>
            </w:pPr>
            <w:r w:rsidRPr="007C5DDD">
              <w:rPr>
                <w:rFonts w:ascii="Arial" w:hAnsi="Arial" w:cs="Arial"/>
                <w:lang w:val="en-US"/>
              </w:rPr>
              <w:t>Quality File</w:t>
            </w:r>
          </w:p>
          <w:p w14:paraId="5167B7F7" w14:textId="77777777" w:rsidR="000E64E9" w:rsidRPr="007C5DDD" w:rsidRDefault="000E64E9" w:rsidP="00D82B45">
            <w:pPr>
              <w:rPr>
                <w:rFonts w:ascii="Arial" w:hAnsi="Arial" w:cs="Arial"/>
                <w:lang w:val="en-US"/>
              </w:rPr>
            </w:pPr>
          </w:p>
          <w:p w14:paraId="130952BA" w14:textId="77777777" w:rsidR="000E64E9" w:rsidRDefault="000E64E9" w:rsidP="000E64E9">
            <w:pPr>
              <w:ind w:left="360" w:hanging="357"/>
              <w:rPr>
                <w:rFonts w:ascii="Arial" w:hAnsi="Arial" w:cs="Arial"/>
                <w:b/>
                <w:bCs/>
                <w:lang w:val="en-US"/>
              </w:rPr>
            </w:pPr>
            <w:r w:rsidRPr="00DF0071">
              <w:rPr>
                <w:rFonts w:ascii="Arial" w:hAnsi="Arial" w:cs="Arial"/>
                <w:b/>
                <w:bCs/>
                <w:lang w:val="en-US"/>
              </w:rPr>
              <w:t>COPY package must contain 2 x envelopes:</w:t>
            </w:r>
          </w:p>
          <w:p w14:paraId="67B774CC" w14:textId="77777777" w:rsidR="000E64E9" w:rsidRDefault="000E64E9" w:rsidP="000E64E9">
            <w:pPr>
              <w:ind w:left="360" w:hanging="357"/>
              <w:rPr>
                <w:rFonts w:ascii="Arial" w:hAnsi="Arial" w:cs="Arial"/>
                <w:b/>
                <w:bCs/>
                <w:lang w:val="en-US"/>
              </w:rPr>
            </w:pPr>
          </w:p>
          <w:p w14:paraId="04089E0A" w14:textId="77777777" w:rsidR="000E64E9" w:rsidRPr="00C529F9" w:rsidRDefault="000E64E9" w:rsidP="000E64E9">
            <w:pPr>
              <w:jc w:val="both"/>
              <w:rPr>
                <w:rFonts w:ascii="Arial" w:hAnsi="Arial" w:cs="Arial"/>
                <w:b/>
                <w:bCs/>
                <w:lang w:val="en-US"/>
              </w:rPr>
            </w:pPr>
            <w:r>
              <w:rPr>
                <w:rFonts w:ascii="Arial" w:hAnsi="Arial" w:cs="Arial"/>
                <w:b/>
                <w:bCs/>
                <w:lang w:val="en-US"/>
              </w:rPr>
              <w:t>Envelope one must contain the below information:</w:t>
            </w:r>
          </w:p>
          <w:p w14:paraId="59A396A2" w14:textId="77777777" w:rsidR="000E64E9" w:rsidRDefault="000E64E9" w:rsidP="000E64E9">
            <w:pPr>
              <w:pStyle w:val="ListParagraph"/>
              <w:numPr>
                <w:ilvl w:val="0"/>
                <w:numId w:val="44"/>
              </w:numPr>
              <w:jc w:val="both"/>
              <w:rPr>
                <w:rFonts w:ascii="Arial" w:hAnsi="Arial" w:cs="Arial"/>
                <w:lang w:val="en-US"/>
              </w:rPr>
            </w:pPr>
            <w:r>
              <w:rPr>
                <w:rFonts w:ascii="Arial" w:hAnsi="Arial" w:cs="Arial"/>
                <w:lang w:val="en-US"/>
              </w:rPr>
              <w:t xml:space="preserve">BOQ, </w:t>
            </w:r>
          </w:p>
          <w:p w14:paraId="73D6BD1C" w14:textId="77777777" w:rsidR="000E64E9" w:rsidRDefault="000E64E9" w:rsidP="000E64E9">
            <w:pPr>
              <w:pStyle w:val="ListParagraph"/>
              <w:numPr>
                <w:ilvl w:val="0"/>
                <w:numId w:val="44"/>
              </w:numPr>
              <w:jc w:val="both"/>
              <w:rPr>
                <w:rFonts w:ascii="Arial" w:hAnsi="Arial" w:cs="Arial"/>
                <w:lang w:val="en-US"/>
              </w:rPr>
            </w:pPr>
            <w:r w:rsidRPr="00E24788">
              <w:rPr>
                <w:rFonts w:ascii="Arial" w:hAnsi="Arial" w:cs="Arial"/>
                <w:lang w:val="en-US"/>
              </w:rPr>
              <w:t xml:space="preserve">Financial </w:t>
            </w:r>
            <w:r>
              <w:rPr>
                <w:rFonts w:ascii="Arial" w:hAnsi="Arial" w:cs="Arial"/>
                <w:lang w:val="en-US"/>
              </w:rPr>
              <w:t xml:space="preserve">statements and </w:t>
            </w:r>
          </w:p>
          <w:p w14:paraId="1021C978" w14:textId="77777777" w:rsidR="000E64E9" w:rsidRDefault="000E64E9" w:rsidP="000E64E9">
            <w:pPr>
              <w:pStyle w:val="ListParagraph"/>
              <w:numPr>
                <w:ilvl w:val="0"/>
                <w:numId w:val="44"/>
              </w:numPr>
              <w:jc w:val="both"/>
              <w:rPr>
                <w:rFonts w:ascii="Arial" w:hAnsi="Arial" w:cs="Arial"/>
                <w:lang w:val="en-US"/>
              </w:rPr>
            </w:pPr>
            <w:r>
              <w:rPr>
                <w:rFonts w:ascii="Arial" w:hAnsi="Arial" w:cs="Arial"/>
                <w:lang w:val="en-US"/>
              </w:rPr>
              <w:t>C</w:t>
            </w:r>
            <w:r w:rsidRPr="009C1B39">
              <w:rPr>
                <w:rFonts w:ascii="Arial" w:hAnsi="Arial" w:cs="Arial"/>
                <w:lang w:val="en-US"/>
              </w:rPr>
              <w:t>ompleted</w:t>
            </w:r>
            <w:r>
              <w:rPr>
                <w:rFonts w:ascii="Arial" w:hAnsi="Arial" w:cs="Arial"/>
                <w:lang w:val="en-US"/>
              </w:rPr>
              <w:t xml:space="preserve"> NEC3 ECC </w:t>
            </w:r>
          </w:p>
          <w:p w14:paraId="7B3AC274" w14:textId="77777777" w:rsidR="000E64E9" w:rsidRDefault="000E64E9" w:rsidP="000E64E9">
            <w:pPr>
              <w:pStyle w:val="ListParagraph"/>
              <w:numPr>
                <w:ilvl w:val="0"/>
                <w:numId w:val="44"/>
              </w:numPr>
              <w:jc w:val="both"/>
              <w:rPr>
                <w:rFonts w:ascii="Arial" w:hAnsi="Arial" w:cs="Arial"/>
                <w:lang w:val="en-US"/>
              </w:rPr>
            </w:pPr>
            <w:r>
              <w:rPr>
                <w:rFonts w:ascii="Arial" w:hAnsi="Arial" w:cs="Arial"/>
                <w:lang w:val="en-US"/>
              </w:rPr>
              <w:t>Electronic copy of the above files</w:t>
            </w:r>
          </w:p>
          <w:p w14:paraId="1842CF62" w14:textId="77777777" w:rsidR="000E64E9" w:rsidRPr="00F14651" w:rsidRDefault="000E64E9" w:rsidP="000E64E9">
            <w:pPr>
              <w:pStyle w:val="ListParagraph"/>
              <w:jc w:val="both"/>
              <w:rPr>
                <w:rFonts w:ascii="Arial" w:hAnsi="Arial" w:cs="Arial"/>
                <w:lang w:val="en-US"/>
              </w:rPr>
            </w:pPr>
          </w:p>
          <w:p w14:paraId="561AA42A" w14:textId="77777777" w:rsidR="000E64E9" w:rsidRPr="00F14651" w:rsidRDefault="000E64E9" w:rsidP="000E64E9">
            <w:pPr>
              <w:jc w:val="both"/>
              <w:rPr>
                <w:rFonts w:ascii="Arial" w:hAnsi="Arial" w:cs="Arial"/>
                <w:b/>
                <w:bCs/>
                <w:lang w:val="en-US"/>
              </w:rPr>
            </w:pPr>
            <w:r w:rsidRPr="00F14651">
              <w:rPr>
                <w:rFonts w:ascii="Arial" w:hAnsi="Arial" w:cs="Arial"/>
                <w:b/>
                <w:bCs/>
                <w:lang w:val="en-US"/>
              </w:rPr>
              <w:t>Envelope two must contain the below information</w:t>
            </w:r>
            <w:r>
              <w:rPr>
                <w:rFonts w:ascii="Arial" w:hAnsi="Arial" w:cs="Arial"/>
                <w:b/>
                <w:bCs/>
                <w:lang w:val="en-US"/>
              </w:rPr>
              <w:t>:</w:t>
            </w:r>
          </w:p>
          <w:p w14:paraId="5718B6A0" w14:textId="77777777" w:rsidR="000E64E9" w:rsidRPr="00F14651" w:rsidRDefault="000E64E9" w:rsidP="000E64E9">
            <w:pPr>
              <w:pStyle w:val="ListParagraph"/>
              <w:numPr>
                <w:ilvl w:val="0"/>
                <w:numId w:val="44"/>
              </w:numPr>
              <w:jc w:val="both"/>
              <w:rPr>
                <w:rFonts w:ascii="Arial" w:hAnsi="Arial" w:cs="Arial"/>
                <w:lang w:val="en-US"/>
              </w:rPr>
            </w:pPr>
            <w:r w:rsidRPr="00E24788">
              <w:rPr>
                <w:rFonts w:ascii="Arial" w:hAnsi="Arial" w:cs="Arial"/>
                <w:lang w:val="en-US"/>
              </w:rPr>
              <w:t xml:space="preserve">Commercial, </w:t>
            </w:r>
            <w:r>
              <w:rPr>
                <w:rFonts w:ascii="Arial" w:hAnsi="Arial" w:cs="Arial"/>
                <w:lang w:val="en-US"/>
              </w:rPr>
              <w:t xml:space="preserve">and </w:t>
            </w:r>
            <w:r w:rsidRPr="00E24788">
              <w:rPr>
                <w:rFonts w:ascii="Arial" w:hAnsi="Arial" w:cs="Arial"/>
                <w:lang w:val="en-US"/>
              </w:rPr>
              <w:t>SDL&amp;I</w:t>
            </w:r>
            <w:r>
              <w:rPr>
                <w:rFonts w:ascii="Arial" w:hAnsi="Arial" w:cs="Arial"/>
                <w:lang w:val="en-US"/>
              </w:rPr>
              <w:t xml:space="preserve"> file</w:t>
            </w:r>
          </w:p>
          <w:p w14:paraId="6A22EA05" w14:textId="77777777" w:rsidR="000E64E9" w:rsidRPr="00E24788" w:rsidRDefault="000E64E9" w:rsidP="000E64E9">
            <w:pPr>
              <w:pStyle w:val="ListParagraph"/>
              <w:numPr>
                <w:ilvl w:val="0"/>
                <w:numId w:val="44"/>
              </w:numPr>
              <w:jc w:val="both"/>
              <w:rPr>
                <w:rFonts w:ascii="Arial" w:hAnsi="Arial" w:cs="Arial"/>
                <w:lang w:val="en-US"/>
              </w:rPr>
            </w:pPr>
            <w:r w:rsidRPr="00E24788">
              <w:rPr>
                <w:rFonts w:ascii="Arial" w:hAnsi="Arial" w:cs="Arial"/>
                <w:lang w:val="en-US"/>
              </w:rPr>
              <w:t xml:space="preserve">Technical / Engineering </w:t>
            </w:r>
            <w:proofErr w:type="gramStart"/>
            <w:r w:rsidRPr="00E24788">
              <w:rPr>
                <w:rFonts w:ascii="Arial" w:hAnsi="Arial" w:cs="Arial"/>
                <w:lang w:val="en-US"/>
              </w:rPr>
              <w:t>file;</w:t>
            </w:r>
            <w:proofErr w:type="gramEnd"/>
          </w:p>
          <w:p w14:paraId="5878B01C" w14:textId="77777777" w:rsidR="000E64E9" w:rsidRPr="00E24788" w:rsidRDefault="000E64E9" w:rsidP="000E64E9">
            <w:pPr>
              <w:pStyle w:val="ListParagraph"/>
              <w:numPr>
                <w:ilvl w:val="0"/>
                <w:numId w:val="44"/>
              </w:numPr>
              <w:jc w:val="both"/>
              <w:rPr>
                <w:rFonts w:ascii="Arial" w:hAnsi="Arial" w:cs="Arial"/>
                <w:lang w:val="en-US"/>
              </w:rPr>
            </w:pPr>
            <w:r>
              <w:rPr>
                <w:rFonts w:ascii="Arial" w:hAnsi="Arial" w:cs="Arial"/>
                <w:lang w:val="en-US"/>
              </w:rPr>
              <w:t xml:space="preserve">Health and </w:t>
            </w:r>
            <w:r w:rsidRPr="00E24788">
              <w:rPr>
                <w:rFonts w:ascii="Arial" w:hAnsi="Arial" w:cs="Arial"/>
                <w:lang w:val="en-US"/>
              </w:rPr>
              <w:t xml:space="preserve">Safety </w:t>
            </w:r>
            <w:proofErr w:type="gramStart"/>
            <w:r w:rsidRPr="00E24788">
              <w:rPr>
                <w:rFonts w:ascii="Arial" w:hAnsi="Arial" w:cs="Arial"/>
                <w:lang w:val="en-US"/>
              </w:rPr>
              <w:t>file;</w:t>
            </w:r>
            <w:proofErr w:type="gramEnd"/>
          </w:p>
          <w:p w14:paraId="29090A66" w14:textId="77777777" w:rsidR="000E64E9" w:rsidRPr="00E24788" w:rsidRDefault="000E64E9" w:rsidP="000E64E9">
            <w:pPr>
              <w:pStyle w:val="ListParagraph"/>
              <w:numPr>
                <w:ilvl w:val="0"/>
                <w:numId w:val="44"/>
              </w:numPr>
              <w:jc w:val="both"/>
              <w:rPr>
                <w:rFonts w:ascii="Arial" w:hAnsi="Arial" w:cs="Arial"/>
                <w:lang w:val="en-US"/>
              </w:rPr>
            </w:pPr>
            <w:r w:rsidRPr="00E24788">
              <w:rPr>
                <w:rFonts w:ascii="Arial" w:hAnsi="Arial" w:cs="Arial"/>
                <w:lang w:val="en-US"/>
              </w:rPr>
              <w:t>Environmental file</w:t>
            </w:r>
          </w:p>
          <w:p w14:paraId="5AE0B7EE" w14:textId="77777777" w:rsidR="000E64E9" w:rsidRDefault="000E64E9" w:rsidP="000E64E9">
            <w:pPr>
              <w:pStyle w:val="ListParagraph"/>
              <w:numPr>
                <w:ilvl w:val="0"/>
                <w:numId w:val="44"/>
              </w:numPr>
              <w:jc w:val="both"/>
              <w:rPr>
                <w:rFonts w:ascii="Arial" w:hAnsi="Arial" w:cs="Arial"/>
                <w:lang w:val="en-US"/>
              </w:rPr>
            </w:pPr>
            <w:r w:rsidRPr="00E24788">
              <w:rPr>
                <w:rFonts w:ascii="Arial" w:hAnsi="Arial" w:cs="Arial"/>
                <w:lang w:val="en-US"/>
              </w:rPr>
              <w:t>Quality</w:t>
            </w:r>
            <w:r>
              <w:rPr>
                <w:rFonts w:ascii="Arial" w:hAnsi="Arial" w:cs="Arial"/>
                <w:lang w:val="en-US"/>
              </w:rPr>
              <w:t xml:space="preserve"> File</w:t>
            </w:r>
          </w:p>
          <w:p w14:paraId="79FD0D3C" w14:textId="77777777" w:rsidR="000E64E9" w:rsidRDefault="000E64E9" w:rsidP="000E64E9">
            <w:pPr>
              <w:pStyle w:val="ListParagraph"/>
              <w:numPr>
                <w:ilvl w:val="0"/>
                <w:numId w:val="44"/>
              </w:numPr>
              <w:jc w:val="both"/>
              <w:rPr>
                <w:rFonts w:ascii="Arial" w:hAnsi="Arial" w:cs="Arial"/>
                <w:lang w:val="en-US"/>
              </w:rPr>
            </w:pPr>
            <w:r>
              <w:rPr>
                <w:rFonts w:ascii="Arial" w:hAnsi="Arial" w:cs="Arial"/>
                <w:lang w:val="en-US"/>
              </w:rPr>
              <w:t>Electronic copy of the above files</w:t>
            </w:r>
          </w:p>
          <w:p w14:paraId="7BF1A696" w14:textId="77777777" w:rsidR="000E64E9" w:rsidRPr="00E24788" w:rsidRDefault="000E64E9" w:rsidP="000E64E9">
            <w:pPr>
              <w:pStyle w:val="ListParagraph"/>
              <w:jc w:val="both"/>
              <w:rPr>
                <w:rFonts w:ascii="Arial" w:hAnsi="Arial" w:cs="Arial"/>
                <w:lang w:val="en-US"/>
              </w:rPr>
            </w:pPr>
          </w:p>
          <w:p w14:paraId="0090C900" w14:textId="77777777" w:rsidR="000E64E9" w:rsidRDefault="000E64E9" w:rsidP="000E64E9">
            <w:pPr>
              <w:rPr>
                <w:rFonts w:ascii="Arial" w:hAnsi="Arial" w:cs="Arial"/>
                <w:lang w:val="en-US"/>
              </w:rPr>
            </w:pPr>
            <w:r w:rsidRPr="006E0D95">
              <w:rPr>
                <w:rFonts w:ascii="Arial" w:hAnsi="Arial" w:cs="Arial"/>
                <w:b/>
                <w:bCs/>
                <w:lang w:val="en-US"/>
              </w:rPr>
              <w:t>Note</w:t>
            </w:r>
            <w:r w:rsidRPr="00326988">
              <w:rPr>
                <w:rFonts w:ascii="Arial" w:hAnsi="Arial" w:cs="Arial"/>
                <w:lang w:val="en-US"/>
              </w:rPr>
              <w:t xml:space="preserve">: Pricing must be mentioned in the </w:t>
            </w:r>
            <w:r>
              <w:rPr>
                <w:rFonts w:ascii="Arial" w:hAnsi="Arial" w:cs="Arial"/>
                <w:lang w:val="en-US"/>
              </w:rPr>
              <w:t>envelope one</w:t>
            </w:r>
            <w:r w:rsidRPr="00326988">
              <w:rPr>
                <w:rFonts w:ascii="Arial" w:hAnsi="Arial" w:cs="Arial"/>
                <w:lang w:val="en-US"/>
              </w:rPr>
              <w:t xml:space="preserve"> </w:t>
            </w:r>
            <w:r w:rsidRPr="0011658E">
              <w:rPr>
                <w:rFonts w:ascii="Arial" w:hAnsi="Arial" w:cs="Arial"/>
                <w:b/>
                <w:bCs/>
                <w:lang w:val="en-US"/>
              </w:rPr>
              <w:t>only</w:t>
            </w:r>
            <w:r w:rsidRPr="00326988">
              <w:rPr>
                <w:rFonts w:ascii="Arial" w:hAnsi="Arial" w:cs="Arial"/>
                <w:lang w:val="en-US"/>
              </w:rPr>
              <w:t>.</w:t>
            </w:r>
            <w:r>
              <w:rPr>
                <w:rFonts w:ascii="Arial" w:hAnsi="Arial" w:cs="Arial"/>
                <w:lang w:val="en-US"/>
              </w:rPr>
              <w:t xml:space="preserve"> Non-adherence to this will lead to disqualification</w:t>
            </w:r>
          </w:p>
          <w:p w14:paraId="4D7BA5E5" w14:textId="77777777" w:rsidR="000E64E9" w:rsidRPr="006E0D95" w:rsidRDefault="000E64E9" w:rsidP="000E64E9">
            <w:pPr>
              <w:jc w:val="both"/>
              <w:rPr>
                <w:rFonts w:ascii="Arial" w:hAnsi="Arial" w:cs="Arial"/>
                <w:lang w:val="en-US"/>
              </w:rPr>
            </w:pPr>
          </w:p>
          <w:p w14:paraId="3382B25F" w14:textId="1B981212" w:rsidR="00155396" w:rsidRPr="00C529F9" w:rsidRDefault="000E64E9" w:rsidP="000E64E9">
            <w:pPr>
              <w:jc w:val="both"/>
              <w:rPr>
                <w:rFonts w:ascii="Arial" w:hAnsi="Arial" w:cs="Arial"/>
                <w:lang w:val="en-US"/>
              </w:rPr>
            </w:pPr>
            <w:r w:rsidRPr="00C529F9">
              <w:rPr>
                <w:rFonts w:ascii="Arial" w:hAnsi="Arial" w:cs="Arial"/>
                <w:lang w:val="en-US"/>
              </w:rPr>
              <w:t xml:space="preserve">Where a Tenderer does not submit </w:t>
            </w:r>
            <w:r>
              <w:rPr>
                <w:rFonts w:ascii="Arial" w:hAnsi="Arial" w:cs="Arial"/>
                <w:lang w:val="en-US"/>
              </w:rPr>
              <w:t>one (</w:t>
            </w:r>
            <w:r w:rsidRPr="00C529F9">
              <w:rPr>
                <w:rFonts w:ascii="Arial" w:hAnsi="Arial" w:cs="Arial"/>
                <w:lang w:val="en-US"/>
              </w:rPr>
              <w:t>1</w:t>
            </w:r>
            <w:r>
              <w:rPr>
                <w:rFonts w:ascii="Arial" w:hAnsi="Arial" w:cs="Arial"/>
                <w:lang w:val="en-US"/>
              </w:rPr>
              <w:t>)</w:t>
            </w:r>
            <w:r w:rsidRPr="00C529F9">
              <w:rPr>
                <w:rFonts w:ascii="Arial" w:hAnsi="Arial" w:cs="Arial"/>
                <w:lang w:val="en-US"/>
              </w:rPr>
              <w:t xml:space="preserve"> hard copy of the original tender at tender submission deadline, the tenderer will be disqualified.</w:t>
            </w:r>
          </w:p>
        </w:tc>
      </w:tr>
      <w:tr w:rsidR="002E01C0" w:rsidRPr="00C529F9" w14:paraId="02DB16CB" w14:textId="77777777" w:rsidTr="00EF3396">
        <w:trPr>
          <w:jc w:val="center"/>
        </w:trPr>
        <w:tc>
          <w:tcPr>
            <w:tcW w:w="4135" w:type="dxa"/>
          </w:tcPr>
          <w:p w14:paraId="31D08153" w14:textId="77777777" w:rsidR="002E01C0" w:rsidRPr="00C529F9" w:rsidRDefault="002E01C0" w:rsidP="005D5883">
            <w:pPr>
              <w:contextualSpacing/>
              <w:rPr>
                <w:rFonts w:ascii="Arial" w:hAnsi="Arial" w:cs="Arial"/>
                <w:lang w:val="en-US"/>
              </w:rPr>
            </w:pPr>
            <w:r w:rsidRPr="00C529F9">
              <w:rPr>
                <w:rFonts w:ascii="Arial" w:hAnsi="Arial" w:cs="Arial"/>
                <w:lang w:val="en-US"/>
              </w:rPr>
              <w:lastRenderedPageBreak/>
              <w:t>2.13 Tender Validity Period</w:t>
            </w:r>
          </w:p>
        </w:tc>
        <w:tc>
          <w:tcPr>
            <w:tcW w:w="6923" w:type="dxa"/>
          </w:tcPr>
          <w:p w14:paraId="26FE0C9E" w14:textId="51EB966F" w:rsidR="00555A77" w:rsidRPr="00C529F9" w:rsidRDefault="002E01C0" w:rsidP="007E538F">
            <w:pPr>
              <w:contextualSpacing/>
              <w:jc w:val="both"/>
              <w:rPr>
                <w:rFonts w:ascii="Arial" w:hAnsi="Arial" w:cs="Arial"/>
                <w:lang w:val="en-US"/>
              </w:rPr>
            </w:pPr>
            <w:r w:rsidRPr="00C529F9">
              <w:rPr>
                <w:rFonts w:ascii="Arial" w:hAnsi="Arial" w:cs="Arial"/>
                <w:lang w:val="en-US"/>
              </w:rPr>
              <w:t xml:space="preserve">The tender validity period is </w:t>
            </w:r>
            <w:r w:rsidR="00E6746D" w:rsidRPr="00C529F9">
              <w:rPr>
                <w:rFonts w:ascii="Arial" w:hAnsi="Arial" w:cs="Arial"/>
                <w:b/>
                <w:lang w:val="en-US"/>
              </w:rPr>
              <w:t>120</w:t>
            </w:r>
            <w:r w:rsidRPr="00C529F9">
              <w:rPr>
                <w:rFonts w:ascii="Arial" w:hAnsi="Arial" w:cs="Arial"/>
                <w:b/>
                <w:lang w:val="en-US"/>
              </w:rPr>
              <w:t xml:space="preserve"> </w:t>
            </w:r>
            <w:r w:rsidR="00E6746D" w:rsidRPr="00C529F9">
              <w:rPr>
                <w:rFonts w:ascii="Arial" w:hAnsi="Arial" w:cs="Arial"/>
                <w:lang w:val="en-US"/>
              </w:rPr>
              <w:t xml:space="preserve">days </w:t>
            </w:r>
          </w:p>
          <w:p w14:paraId="7B36DD77" w14:textId="77777777" w:rsidR="007E538F" w:rsidRPr="00C529F9" w:rsidRDefault="007E538F" w:rsidP="007E538F">
            <w:pPr>
              <w:contextualSpacing/>
              <w:jc w:val="both"/>
              <w:rPr>
                <w:rFonts w:ascii="Arial" w:hAnsi="Arial" w:cs="Arial"/>
                <w:lang w:val="en-US"/>
              </w:rPr>
            </w:pPr>
          </w:p>
        </w:tc>
      </w:tr>
      <w:tr w:rsidR="00AB458D" w:rsidRPr="00C529F9" w14:paraId="26CF578E" w14:textId="77777777" w:rsidTr="00EF3396">
        <w:trPr>
          <w:jc w:val="center"/>
        </w:trPr>
        <w:tc>
          <w:tcPr>
            <w:tcW w:w="4135" w:type="dxa"/>
          </w:tcPr>
          <w:p w14:paraId="2A062744" w14:textId="77777777" w:rsidR="00AB458D" w:rsidRPr="00C529F9" w:rsidRDefault="00AB458D" w:rsidP="005D5883">
            <w:pPr>
              <w:contextualSpacing/>
              <w:rPr>
                <w:rFonts w:ascii="Arial" w:hAnsi="Arial" w:cs="Arial"/>
                <w:highlight w:val="yellow"/>
                <w:lang w:val="en-US"/>
              </w:rPr>
            </w:pPr>
            <w:r w:rsidRPr="00C529F9">
              <w:rPr>
                <w:rFonts w:ascii="Arial" w:hAnsi="Arial" w:cs="Arial"/>
                <w:lang w:val="en-US"/>
              </w:rPr>
              <w:t>2.16 Site/clarification meetings</w:t>
            </w:r>
          </w:p>
        </w:tc>
        <w:tc>
          <w:tcPr>
            <w:tcW w:w="6923" w:type="dxa"/>
          </w:tcPr>
          <w:p w14:paraId="02F2636F" w14:textId="2BF2E727" w:rsidR="00AC75EF" w:rsidRPr="00C529F9" w:rsidRDefault="009C1B39" w:rsidP="00AC75EF">
            <w:pPr>
              <w:contextualSpacing/>
              <w:jc w:val="both"/>
              <w:rPr>
                <w:rFonts w:ascii="Arial" w:hAnsi="Arial" w:cs="Arial"/>
                <w:lang w:val="en-US"/>
              </w:rPr>
            </w:pPr>
            <w:r w:rsidRPr="009C1B39">
              <w:rPr>
                <w:rFonts w:ascii="Arial" w:hAnsi="Arial" w:cs="Arial"/>
                <w:lang w:val="en-US"/>
              </w:rPr>
              <w:t xml:space="preserve">A non-compulsory clarification meeting will be held </w:t>
            </w:r>
            <w:r w:rsidR="00AC75EF" w:rsidRPr="00C529F9">
              <w:rPr>
                <w:rFonts w:ascii="Arial" w:hAnsi="Arial" w:cs="Arial"/>
                <w:lang w:val="en-US"/>
              </w:rPr>
              <w:t xml:space="preserve">with representatives of the </w:t>
            </w:r>
            <w:r w:rsidR="007F5072" w:rsidRPr="00C529F9">
              <w:rPr>
                <w:rFonts w:ascii="Arial" w:hAnsi="Arial" w:cs="Arial"/>
                <w:i/>
                <w:lang w:val="en-US"/>
              </w:rPr>
              <w:t>Employer</w:t>
            </w:r>
            <w:r w:rsidR="007F5072">
              <w:rPr>
                <w:rFonts w:ascii="Arial" w:hAnsi="Arial" w:cs="Arial"/>
                <w:i/>
                <w:lang w:val="en-US"/>
              </w:rPr>
              <w:t>.</w:t>
            </w:r>
            <w:r w:rsidR="002B6B7D">
              <w:rPr>
                <w:rFonts w:ascii="Arial" w:hAnsi="Arial" w:cs="Arial"/>
                <w:i/>
                <w:lang w:val="en-US"/>
              </w:rPr>
              <w:t xml:space="preserve"> This </w:t>
            </w:r>
            <w:r w:rsidR="00AC75EF" w:rsidRPr="00C529F9">
              <w:rPr>
                <w:rFonts w:ascii="Arial" w:hAnsi="Arial" w:cs="Arial"/>
                <w:lang w:val="en-US"/>
              </w:rPr>
              <w:t>will take place as follows:</w:t>
            </w:r>
          </w:p>
          <w:p w14:paraId="27DD4E4D" w14:textId="2A6BBBA1" w:rsidR="00AC75EF" w:rsidRPr="00C529F9" w:rsidRDefault="00AC75EF" w:rsidP="00AC75EF">
            <w:pPr>
              <w:contextualSpacing/>
              <w:jc w:val="both"/>
              <w:rPr>
                <w:rFonts w:ascii="Arial" w:hAnsi="Arial" w:cs="Arial"/>
                <w:lang w:val="en-US"/>
              </w:rPr>
            </w:pPr>
            <w:r w:rsidRPr="00C529F9">
              <w:rPr>
                <w:rFonts w:ascii="Arial" w:hAnsi="Arial" w:cs="Arial"/>
                <w:lang w:val="en-US"/>
              </w:rPr>
              <w:t xml:space="preserve">Date:     </w:t>
            </w:r>
            <w:r w:rsidR="002217D0">
              <w:rPr>
                <w:rFonts w:ascii="Arial" w:hAnsi="Arial" w:cs="Arial"/>
                <w:lang w:val="en-US"/>
              </w:rPr>
              <w:t xml:space="preserve">07 September </w:t>
            </w:r>
            <w:r w:rsidR="002217D0" w:rsidRPr="00C529F9">
              <w:rPr>
                <w:rFonts w:ascii="Arial" w:hAnsi="Arial" w:cs="Arial"/>
                <w:lang w:val="en-US"/>
              </w:rPr>
              <w:t>2022</w:t>
            </w:r>
          </w:p>
          <w:p w14:paraId="7011A38F" w14:textId="00429E47" w:rsidR="00AC75EF" w:rsidRPr="00C529F9" w:rsidRDefault="00AC75EF" w:rsidP="00AC75EF">
            <w:pPr>
              <w:contextualSpacing/>
              <w:jc w:val="both"/>
              <w:rPr>
                <w:rFonts w:ascii="Arial" w:hAnsi="Arial" w:cs="Arial"/>
                <w:lang w:val="en-US"/>
              </w:rPr>
            </w:pPr>
            <w:r w:rsidRPr="00C529F9">
              <w:rPr>
                <w:rFonts w:ascii="Arial" w:hAnsi="Arial" w:cs="Arial"/>
                <w:lang w:val="en-US"/>
              </w:rPr>
              <w:t>Time:    10</w:t>
            </w:r>
            <w:r w:rsidR="00D21D8C">
              <w:rPr>
                <w:rFonts w:ascii="Arial" w:hAnsi="Arial" w:cs="Arial"/>
                <w:lang w:val="en-US"/>
              </w:rPr>
              <w:t>H</w:t>
            </w:r>
            <w:r w:rsidR="007F5072">
              <w:rPr>
                <w:rFonts w:ascii="Arial" w:hAnsi="Arial" w:cs="Arial"/>
                <w:lang w:val="en-US"/>
              </w:rPr>
              <w:t>00 to 12</w:t>
            </w:r>
            <w:r w:rsidR="00D21D8C">
              <w:rPr>
                <w:rFonts w:ascii="Arial" w:hAnsi="Arial" w:cs="Arial"/>
                <w:lang w:val="en-US"/>
              </w:rPr>
              <w:t>H</w:t>
            </w:r>
            <w:r w:rsidR="007F5072">
              <w:rPr>
                <w:rFonts w:ascii="Arial" w:hAnsi="Arial" w:cs="Arial"/>
                <w:lang w:val="en-US"/>
              </w:rPr>
              <w:t>00</w:t>
            </w:r>
          </w:p>
          <w:p w14:paraId="7B9717FA" w14:textId="26CB881C" w:rsidR="00E96A85" w:rsidRDefault="00AC75EF" w:rsidP="00BA1270">
            <w:pPr>
              <w:contextualSpacing/>
              <w:jc w:val="both"/>
              <w:rPr>
                <w:rFonts w:ascii="Arial" w:hAnsi="Arial" w:cs="Arial"/>
                <w:lang w:val="en-US"/>
              </w:rPr>
            </w:pPr>
            <w:r w:rsidRPr="00C529F9">
              <w:rPr>
                <w:rFonts w:ascii="Arial" w:hAnsi="Arial" w:cs="Arial"/>
                <w:lang w:val="en-US"/>
              </w:rPr>
              <w:t xml:space="preserve">Venue:  </w:t>
            </w:r>
            <w:r w:rsidR="002B6B7D">
              <w:rPr>
                <w:rFonts w:ascii="Arial" w:hAnsi="Arial" w:cs="Arial"/>
                <w:lang w:val="en-US"/>
              </w:rPr>
              <w:t xml:space="preserve"> via MS Teams</w:t>
            </w:r>
          </w:p>
          <w:p w14:paraId="6931531D" w14:textId="244E818A" w:rsidR="007F5072" w:rsidRDefault="007F5072" w:rsidP="00BA1270">
            <w:pPr>
              <w:contextualSpacing/>
              <w:jc w:val="both"/>
              <w:rPr>
                <w:rFonts w:ascii="Arial" w:hAnsi="Arial" w:cs="Arial"/>
                <w:lang w:val="en-US"/>
              </w:rPr>
            </w:pPr>
          </w:p>
          <w:p w14:paraId="72CC443A" w14:textId="77776C87" w:rsidR="007F5072" w:rsidRPr="0055609C" w:rsidRDefault="007F5072" w:rsidP="00BA1270">
            <w:pPr>
              <w:contextualSpacing/>
              <w:jc w:val="both"/>
              <w:rPr>
                <w:rFonts w:ascii="Arial" w:hAnsi="Arial" w:cs="Arial"/>
                <w:lang w:val="en-US"/>
              </w:rPr>
            </w:pPr>
            <w:r w:rsidRPr="0055609C">
              <w:rPr>
                <w:rFonts w:ascii="Arial" w:hAnsi="Arial" w:cs="Arial"/>
                <w:lang w:val="en-US"/>
              </w:rPr>
              <w:t>Site clarification meeting (substation walk down) is as follows:</w:t>
            </w:r>
          </w:p>
          <w:p w14:paraId="7C5B9D99" w14:textId="61B9EAA5" w:rsidR="007F5072" w:rsidRPr="0055609C" w:rsidRDefault="007F5072" w:rsidP="00BA1270">
            <w:pPr>
              <w:contextualSpacing/>
              <w:jc w:val="both"/>
              <w:rPr>
                <w:rFonts w:ascii="Arial" w:hAnsi="Arial" w:cs="Arial"/>
                <w:lang w:val="en-US"/>
              </w:rPr>
            </w:pPr>
          </w:p>
          <w:p w14:paraId="20749347" w14:textId="6D461F48" w:rsidR="007F5072" w:rsidRPr="0055609C" w:rsidRDefault="007F5072" w:rsidP="007F5072">
            <w:pPr>
              <w:contextualSpacing/>
              <w:jc w:val="both"/>
              <w:rPr>
                <w:rFonts w:ascii="Arial" w:hAnsi="Arial" w:cs="Arial"/>
                <w:lang w:val="en-US"/>
              </w:rPr>
            </w:pPr>
            <w:r w:rsidRPr="0055609C">
              <w:rPr>
                <w:rFonts w:ascii="Arial" w:hAnsi="Arial" w:cs="Arial"/>
                <w:lang w:val="en-US"/>
              </w:rPr>
              <w:t xml:space="preserve">Date:     </w:t>
            </w:r>
            <w:r w:rsidR="002217D0">
              <w:rPr>
                <w:rFonts w:ascii="Arial" w:hAnsi="Arial" w:cs="Arial"/>
                <w:lang w:val="en-US"/>
              </w:rPr>
              <w:t xml:space="preserve">14 September </w:t>
            </w:r>
            <w:r w:rsidRPr="0055609C">
              <w:rPr>
                <w:rFonts w:ascii="Arial" w:hAnsi="Arial" w:cs="Arial"/>
                <w:lang w:val="en-US"/>
              </w:rPr>
              <w:t>2022</w:t>
            </w:r>
          </w:p>
          <w:p w14:paraId="3342BE92" w14:textId="3697A476" w:rsidR="007F5072" w:rsidRPr="0055609C" w:rsidRDefault="007F5072" w:rsidP="007F5072">
            <w:pPr>
              <w:contextualSpacing/>
              <w:jc w:val="both"/>
              <w:rPr>
                <w:rFonts w:ascii="Arial" w:hAnsi="Arial" w:cs="Arial"/>
                <w:lang w:val="en-US"/>
              </w:rPr>
            </w:pPr>
            <w:r w:rsidRPr="0055609C">
              <w:rPr>
                <w:rFonts w:ascii="Arial" w:hAnsi="Arial" w:cs="Arial"/>
                <w:lang w:val="en-US"/>
              </w:rPr>
              <w:t xml:space="preserve">Time:    </w:t>
            </w:r>
            <w:r w:rsidR="002217D0">
              <w:rPr>
                <w:rFonts w:ascii="Arial" w:hAnsi="Arial" w:cs="Arial"/>
                <w:lang w:val="en-US"/>
              </w:rPr>
              <w:t xml:space="preserve"> 10H00 to 12H00</w:t>
            </w:r>
          </w:p>
          <w:p w14:paraId="2295AE39" w14:textId="0E020318" w:rsidR="007F5072" w:rsidRDefault="007F5072" w:rsidP="007F5072">
            <w:pPr>
              <w:contextualSpacing/>
              <w:jc w:val="both"/>
              <w:rPr>
                <w:rFonts w:ascii="Arial" w:hAnsi="Arial" w:cs="Arial"/>
                <w:lang w:val="en-US"/>
              </w:rPr>
            </w:pPr>
            <w:r w:rsidRPr="0055609C">
              <w:rPr>
                <w:rFonts w:ascii="Arial" w:hAnsi="Arial" w:cs="Arial"/>
                <w:lang w:val="en-US"/>
              </w:rPr>
              <w:t xml:space="preserve">Venue:   </w:t>
            </w:r>
            <w:r w:rsidR="001B71FD" w:rsidRPr="0055609C">
              <w:rPr>
                <w:rFonts w:ascii="Arial" w:hAnsi="Arial" w:cs="Arial"/>
                <w:lang w:val="en-US"/>
              </w:rPr>
              <w:t xml:space="preserve">Neptune </w:t>
            </w:r>
            <w:r w:rsidRPr="0055609C">
              <w:rPr>
                <w:rFonts w:ascii="Arial" w:hAnsi="Arial" w:cs="Arial"/>
                <w:lang w:val="en-US"/>
              </w:rPr>
              <w:t>Substation</w:t>
            </w:r>
          </w:p>
          <w:p w14:paraId="7E3D648A" w14:textId="14470483" w:rsidR="00182AD5" w:rsidRDefault="00182AD5" w:rsidP="007F5072">
            <w:pPr>
              <w:contextualSpacing/>
              <w:jc w:val="both"/>
              <w:rPr>
                <w:rFonts w:ascii="Arial" w:hAnsi="Arial" w:cs="Arial"/>
                <w:lang w:val="en-US"/>
              </w:rPr>
            </w:pPr>
          </w:p>
          <w:p w14:paraId="0384CB2B" w14:textId="02B2B431" w:rsidR="00182AD5" w:rsidRDefault="00182AD5" w:rsidP="007F5072">
            <w:pPr>
              <w:contextualSpacing/>
              <w:jc w:val="both"/>
              <w:rPr>
                <w:rFonts w:ascii="Arial" w:hAnsi="Arial" w:cs="Arial"/>
                <w:lang w:val="en-US"/>
              </w:rPr>
            </w:pPr>
            <w:r>
              <w:rPr>
                <w:rFonts w:ascii="Arial" w:hAnsi="Arial" w:cs="Arial"/>
                <w:lang w:val="en-US"/>
              </w:rPr>
              <w:t xml:space="preserve">Please note. This will be arranged if requested by the tenderers. </w:t>
            </w:r>
          </w:p>
          <w:p w14:paraId="67F62E0D" w14:textId="77777777" w:rsidR="002B6B7D" w:rsidRPr="00C529F9" w:rsidRDefault="002B6B7D" w:rsidP="00BA1270">
            <w:pPr>
              <w:contextualSpacing/>
              <w:jc w:val="both"/>
              <w:rPr>
                <w:rFonts w:ascii="Arial" w:hAnsi="Arial" w:cs="Arial"/>
                <w:lang w:val="en-US"/>
              </w:rPr>
            </w:pPr>
          </w:p>
          <w:p w14:paraId="5A1C936D" w14:textId="3B8B73CD" w:rsidR="0074512D" w:rsidRDefault="001416C8" w:rsidP="0074512D">
            <w:pPr>
              <w:jc w:val="both"/>
              <w:rPr>
                <w:rFonts w:ascii="Arial" w:hAnsi="Arial" w:cs="Arial"/>
                <w:lang w:val="en-US"/>
              </w:rPr>
            </w:pPr>
            <w:r w:rsidRPr="001416C8">
              <w:rPr>
                <w:rFonts w:ascii="Arial" w:hAnsi="Arial" w:cs="Arial"/>
                <w:lang w:val="en-US"/>
              </w:rPr>
              <w:t>Neptune Substation (Co-ordinates 32°54'4.60"S 27°51'34.79"E) is an existing substation close to town East London.in the Eastern Cape. All the relevant information with regards to the site is in the drawings provided in the Works Information.</w:t>
            </w:r>
          </w:p>
          <w:p w14:paraId="57BFA60F" w14:textId="77777777" w:rsidR="001416C8" w:rsidRDefault="001416C8" w:rsidP="0074512D">
            <w:pPr>
              <w:jc w:val="both"/>
              <w:rPr>
                <w:rFonts w:ascii="Arial" w:hAnsi="Arial" w:cs="Arial"/>
                <w:lang w:val="en-US"/>
              </w:rPr>
            </w:pPr>
          </w:p>
          <w:p w14:paraId="1550911F" w14:textId="77777777" w:rsidR="0074512D" w:rsidRDefault="0074512D" w:rsidP="0074512D">
            <w:pPr>
              <w:contextualSpacing/>
              <w:jc w:val="both"/>
              <w:rPr>
                <w:rFonts w:ascii="Arial" w:hAnsi="Arial" w:cs="Arial"/>
                <w:lang w:val="en-US"/>
              </w:rPr>
            </w:pPr>
            <w:r w:rsidRPr="00DF0071">
              <w:rPr>
                <w:rFonts w:ascii="Arial" w:hAnsi="Arial" w:cs="Arial"/>
                <w:lang w:val="en-US"/>
              </w:rPr>
              <w:t>Although attendance is not compulsory, tenderers are encouraged to attend the clarification meeting to obtain clarity where required.</w:t>
            </w:r>
          </w:p>
          <w:p w14:paraId="4F2A1D30" w14:textId="56C97C33" w:rsidR="00AB458D" w:rsidRDefault="00AC75EF" w:rsidP="00EC5B6B">
            <w:pPr>
              <w:tabs>
                <w:tab w:val="left" w:pos="357"/>
              </w:tabs>
              <w:jc w:val="both"/>
              <w:rPr>
                <w:rFonts w:ascii="Arial" w:hAnsi="Arial" w:cs="Arial"/>
                <w:lang w:val="en-US"/>
              </w:rPr>
            </w:pPr>
            <w:r w:rsidRPr="00C529F9">
              <w:rPr>
                <w:rFonts w:ascii="Arial" w:hAnsi="Arial" w:cs="Arial"/>
                <w:i/>
                <w:lang w:val="en-US"/>
              </w:rPr>
              <w:t xml:space="preserve">Tenderers </w:t>
            </w:r>
            <w:r w:rsidRPr="00C529F9">
              <w:rPr>
                <w:rFonts w:ascii="Arial" w:hAnsi="Arial" w:cs="Arial"/>
                <w:lang w:val="en-US"/>
              </w:rPr>
              <w:t>must confirm their intention to attend</w:t>
            </w:r>
            <w:r w:rsidR="00B802DB">
              <w:rPr>
                <w:rFonts w:ascii="Arial" w:hAnsi="Arial" w:cs="Arial"/>
                <w:lang w:val="en-US"/>
              </w:rPr>
              <w:t>,</w:t>
            </w:r>
            <w:r w:rsidRPr="00C529F9">
              <w:rPr>
                <w:rFonts w:ascii="Arial" w:hAnsi="Arial" w:cs="Arial"/>
                <w:lang w:val="en-US"/>
              </w:rPr>
              <w:t xml:space="preserve"> with the Eskom </w:t>
            </w:r>
            <w:r w:rsidRPr="00C529F9">
              <w:rPr>
                <w:rFonts w:ascii="Arial" w:hAnsi="Arial" w:cs="Arial"/>
                <w:i/>
                <w:lang w:val="en-US"/>
              </w:rPr>
              <w:t>Representative</w:t>
            </w:r>
            <w:r w:rsidR="00B802DB">
              <w:rPr>
                <w:rFonts w:ascii="Arial" w:hAnsi="Arial" w:cs="Arial"/>
                <w:i/>
                <w:lang w:val="en-US"/>
              </w:rPr>
              <w:t>,</w:t>
            </w:r>
            <w:r w:rsidRPr="00C529F9">
              <w:rPr>
                <w:rFonts w:ascii="Arial" w:hAnsi="Arial" w:cs="Arial"/>
                <w:i/>
                <w:lang w:val="en-US"/>
              </w:rPr>
              <w:t xml:space="preserve"> </w:t>
            </w:r>
            <w:r w:rsidRPr="00C529F9">
              <w:rPr>
                <w:rFonts w:ascii="Arial" w:hAnsi="Arial" w:cs="Arial"/>
                <w:lang w:val="en-US"/>
              </w:rPr>
              <w:t>stating the name, position, and contact details of each proposed attendee</w:t>
            </w:r>
            <w:r w:rsidR="006E0D95">
              <w:rPr>
                <w:rFonts w:ascii="Arial" w:hAnsi="Arial" w:cs="Arial"/>
                <w:lang w:val="en-US"/>
              </w:rPr>
              <w:t>.</w:t>
            </w:r>
          </w:p>
          <w:p w14:paraId="4BBDAD83" w14:textId="77777777" w:rsidR="006E0D95" w:rsidRDefault="006E0D95" w:rsidP="00EC5B6B">
            <w:pPr>
              <w:tabs>
                <w:tab w:val="left" w:pos="357"/>
              </w:tabs>
              <w:jc w:val="both"/>
              <w:rPr>
                <w:rFonts w:ascii="Arial" w:hAnsi="Arial" w:cs="Arial"/>
                <w:lang w:val="en-US"/>
              </w:rPr>
            </w:pPr>
          </w:p>
          <w:p w14:paraId="7246F26E" w14:textId="5281154D" w:rsidR="006E0D95" w:rsidRPr="006E0D95" w:rsidRDefault="006E0D95" w:rsidP="00EC5B6B">
            <w:pPr>
              <w:tabs>
                <w:tab w:val="left" w:pos="357"/>
              </w:tabs>
              <w:jc w:val="both"/>
              <w:rPr>
                <w:rFonts w:ascii="Arial" w:hAnsi="Arial" w:cs="Arial"/>
              </w:rPr>
            </w:pPr>
            <w:r>
              <w:rPr>
                <w:rFonts w:ascii="Arial" w:hAnsi="Arial" w:cs="Arial"/>
                <w:lang w:val="en-US"/>
              </w:rPr>
              <w:t>Note: Kindly do a regular check on Eskom Tender Bulletin site, as all clarifications will be uploaded on the same site.</w:t>
            </w:r>
          </w:p>
        </w:tc>
      </w:tr>
      <w:tr w:rsidR="00B34F0A" w:rsidRPr="00C529F9" w14:paraId="6B9B1EC8" w14:textId="77777777" w:rsidTr="00EF3396">
        <w:trPr>
          <w:jc w:val="center"/>
        </w:trPr>
        <w:tc>
          <w:tcPr>
            <w:tcW w:w="4135" w:type="dxa"/>
          </w:tcPr>
          <w:p w14:paraId="7B5EA425" w14:textId="77777777" w:rsidR="00B34F0A" w:rsidRPr="00C529F9" w:rsidRDefault="00B34F0A" w:rsidP="007E538F">
            <w:pPr>
              <w:contextualSpacing/>
              <w:rPr>
                <w:rFonts w:ascii="Arial" w:hAnsi="Arial" w:cs="Arial"/>
                <w:lang w:val="en-US"/>
              </w:rPr>
            </w:pPr>
            <w:r w:rsidRPr="00C529F9">
              <w:rPr>
                <w:rFonts w:ascii="Arial" w:hAnsi="Arial" w:cs="Arial"/>
                <w:lang w:val="en-US"/>
              </w:rPr>
              <w:t>2.17 Clarification on enquiry documents</w:t>
            </w:r>
          </w:p>
          <w:p w14:paraId="78CC1D2B" w14:textId="77777777" w:rsidR="00B34F0A" w:rsidRPr="00C529F9" w:rsidRDefault="00B34F0A" w:rsidP="005D5883">
            <w:pPr>
              <w:contextualSpacing/>
              <w:rPr>
                <w:rFonts w:ascii="Arial" w:hAnsi="Arial" w:cs="Arial"/>
                <w:lang w:val="en-US"/>
              </w:rPr>
            </w:pPr>
          </w:p>
        </w:tc>
        <w:tc>
          <w:tcPr>
            <w:tcW w:w="6923" w:type="dxa"/>
          </w:tcPr>
          <w:p w14:paraId="7F834FD8" w14:textId="3350A339" w:rsidR="00B34F0A" w:rsidRPr="00C529F9" w:rsidRDefault="00B34F0A" w:rsidP="005D5883">
            <w:pPr>
              <w:contextualSpacing/>
              <w:jc w:val="both"/>
              <w:rPr>
                <w:rFonts w:ascii="Arial" w:hAnsi="Arial" w:cs="Arial"/>
                <w:lang w:val="en-US"/>
              </w:rPr>
            </w:pPr>
            <w:r w:rsidRPr="00C529F9">
              <w:rPr>
                <w:rFonts w:ascii="Arial" w:hAnsi="Arial" w:cs="Arial"/>
                <w:lang w:val="en-US"/>
              </w:rPr>
              <w:t>Tenderer</w:t>
            </w:r>
            <w:r w:rsidR="00B10556">
              <w:rPr>
                <w:rFonts w:ascii="Arial" w:hAnsi="Arial" w:cs="Arial"/>
                <w:lang w:val="en-US"/>
              </w:rPr>
              <w:t>s</w:t>
            </w:r>
            <w:r w:rsidRPr="00C529F9">
              <w:rPr>
                <w:rFonts w:ascii="Arial" w:hAnsi="Arial" w:cs="Arial"/>
                <w:lang w:val="en-US"/>
              </w:rPr>
              <w:t xml:space="preserve"> </w:t>
            </w:r>
            <w:r w:rsidR="00B10556">
              <w:rPr>
                <w:rFonts w:ascii="Arial" w:hAnsi="Arial" w:cs="Arial"/>
                <w:lang w:val="en-US"/>
              </w:rPr>
              <w:t>should</w:t>
            </w:r>
            <w:r w:rsidRPr="00C529F9">
              <w:rPr>
                <w:rFonts w:ascii="Arial" w:hAnsi="Arial" w:cs="Arial"/>
                <w:lang w:val="en-US"/>
              </w:rPr>
              <w:t xml:space="preserve"> notify the </w:t>
            </w:r>
            <w:r w:rsidRPr="00C529F9">
              <w:rPr>
                <w:rFonts w:ascii="Arial" w:hAnsi="Arial" w:cs="Arial"/>
                <w:i/>
                <w:lang w:val="en-US"/>
              </w:rPr>
              <w:t xml:space="preserve">Employer </w:t>
            </w:r>
            <w:r w:rsidRPr="00C529F9">
              <w:rPr>
                <w:rFonts w:ascii="Arial" w:hAnsi="Arial" w:cs="Arial"/>
                <w:lang w:val="en-US"/>
              </w:rPr>
              <w:t xml:space="preserve">of any clarifications required before the closing time for clarification queries, which is </w:t>
            </w:r>
            <w:r w:rsidR="00296A38">
              <w:rPr>
                <w:rFonts w:ascii="Arial" w:hAnsi="Arial" w:cs="Arial"/>
                <w:lang w:val="en-US"/>
              </w:rPr>
              <w:t>10</w:t>
            </w:r>
            <w:r w:rsidR="00EC5B6B" w:rsidRPr="00C529F9">
              <w:rPr>
                <w:rFonts w:ascii="Arial" w:hAnsi="Arial" w:cs="Arial"/>
                <w:lang w:val="en-US"/>
              </w:rPr>
              <w:t xml:space="preserve"> </w:t>
            </w:r>
            <w:r w:rsidR="00DA0C55" w:rsidRPr="00C529F9">
              <w:rPr>
                <w:rFonts w:ascii="Arial" w:hAnsi="Arial" w:cs="Arial"/>
                <w:b/>
                <w:lang w:val="en-US"/>
              </w:rPr>
              <w:t>working</w:t>
            </w:r>
            <w:r w:rsidRPr="00C529F9">
              <w:rPr>
                <w:rFonts w:ascii="Arial" w:hAnsi="Arial" w:cs="Arial"/>
                <w:lang w:val="en-US"/>
              </w:rPr>
              <w:t xml:space="preserve"> days before the deadline for tender submission.</w:t>
            </w:r>
          </w:p>
        </w:tc>
      </w:tr>
      <w:tr w:rsidR="007B641B" w:rsidRPr="00C529F9" w14:paraId="254C3A42" w14:textId="77777777" w:rsidTr="00EF3396">
        <w:trPr>
          <w:jc w:val="center"/>
        </w:trPr>
        <w:tc>
          <w:tcPr>
            <w:tcW w:w="4135" w:type="dxa"/>
          </w:tcPr>
          <w:p w14:paraId="38F8CEAD" w14:textId="77777777" w:rsidR="007B641B" w:rsidRPr="00C529F9" w:rsidRDefault="007B641B" w:rsidP="007E538F">
            <w:pPr>
              <w:contextualSpacing/>
              <w:rPr>
                <w:rFonts w:ascii="Arial" w:hAnsi="Arial" w:cs="Arial"/>
                <w:lang w:val="en-US"/>
              </w:rPr>
            </w:pPr>
            <w:r w:rsidRPr="00C529F9">
              <w:rPr>
                <w:rFonts w:ascii="Arial" w:hAnsi="Arial" w:cs="Arial"/>
                <w:lang w:val="en-US"/>
              </w:rPr>
              <w:t>2.23 Alternative tenders</w:t>
            </w:r>
          </w:p>
          <w:p w14:paraId="3C1D8B9B" w14:textId="77777777" w:rsidR="007B641B" w:rsidRPr="00C529F9" w:rsidRDefault="007B641B" w:rsidP="005D5883">
            <w:pPr>
              <w:contextualSpacing/>
              <w:rPr>
                <w:rFonts w:ascii="Arial" w:hAnsi="Arial" w:cs="Arial"/>
                <w:lang w:val="en-US"/>
              </w:rPr>
            </w:pPr>
          </w:p>
        </w:tc>
        <w:tc>
          <w:tcPr>
            <w:tcW w:w="6923" w:type="dxa"/>
          </w:tcPr>
          <w:p w14:paraId="54817B18" w14:textId="77777777" w:rsidR="007B641B" w:rsidRPr="00C529F9" w:rsidRDefault="007B641B" w:rsidP="007E538F">
            <w:pPr>
              <w:contextualSpacing/>
              <w:jc w:val="both"/>
              <w:rPr>
                <w:rFonts w:ascii="Arial" w:hAnsi="Arial" w:cs="Arial"/>
                <w:lang w:val="en-US"/>
              </w:rPr>
            </w:pPr>
            <w:r w:rsidRPr="00C529F9">
              <w:rPr>
                <w:rFonts w:ascii="Arial" w:hAnsi="Arial" w:cs="Arial"/>
                <w:lang w:val="en-US"/>
              </w:rPr>
              <w:t>Alternative tenders are</w:t>
            </w:r>
            <w:r w:rsidR="00E6746D" w:rsidRPr="00C529F9">
              <w:rPr>
                <w:rFonts w:ascii="Arial" w:hAnsi="Arial" w:cs="Arial"/>
                <w:b/>
                <w:i/>
                <w:lang w:val="en-US"/>
              </w:rPr>
              <w:t xml:space="preserve"> not allowed</w:t>
            </w:r>
            <w:r w:rsidRPr="00C529F9">
              <w:rPr>
                <w:rFonts w:ascii="Arial" w:hAnsi="Arial" w:cs="Arial"/>
                <w:lang w:val="en-US"/>
              </w:rPr>
              <w:t>.</w:t>
            </w:r>
          </w:p>
          <w:p w14:paraId="1A435CCF" w14:textId="77777777" w:rsidR="007B641B" w:rsidRPr="00C529F9" w:rsidRDefault="007B641B" w:rsidP="005D5883">
            <w:pPr>
              <w:contextualSpacing/>
              <w:jc w:val="both"/>
              <w:rPr>
                <w:rFonts w:ascii="Arial" w:hAnsi="Arial" w:cs="Arial"/>
                <w:lang w:val="en-US"/>
              </w:rPr>
            </w:pPr>
          </w:p>
        </w:tc>
      </w:tr>
      <w:tr w:rsidR="007B641B" w:rsidRPr="00C529F9" w14:paraId="19C25574" w14:textId="77777777" w:rsidTr="00EF3396">
        <w:trPr>
          <w:jc w:val="center"/>
        </w:trPr>
        <w:tc>
          <w:tcPr>
            <w:tcW w:w="4135" w:type="dxa"/>
          </w:tcPr>
          <w:p w14:paraId="7863AD45" w14:textId="77777777" w:rsidR="007B641B" w:rsidRPr="00C529F9" w:rsidRDefault="007B641B" w:rsidP="005D5883">
            <w:pPr>
              <w:contextualSpacing/>
              <w:rPr>
                <w:rFonts w:ascii="Arial" w:hAnsi="Arial" w:cs="Arial"/>
                <w:lang w:val="en-US"/>
              </w:rPr>
            </w:pPr>
            <w:r w:rsidRPr="00C529F9">
              <w:rPr>
                <w:rFonts w:ascii="Arial" w:hAnsi="Arial" w:cs="Arial"/>
                <w:lang w:val="en-US"/>
              </w:rPr>
              <w:t>2.25 Conditions of contract</w:t>
            </w:r>
          </w:p>
        </w:tc>
        <w:tc>
          <w:tcPr>
            <w:tcW w:w="6923" w:type="dxa"/>
          </w:tcPr>
          <w:p w14:paraId="22FB3238" w14:textId="70ABCEB6" w:rsidR="007B641B" w:rsidRPr="00C529F9" w:rsidRDefault="007B641B" w:rsidP="005D5883">
            <w:pPr>
              <w:contextualSpacing/>
              <w:jc w:val="both"/>
              <w:rPr>
                <w:rFonts w:ascii="Arial" w:hAnsi="Arial" w:cs="Arial"/>
                <w:lang w:val="en-US"/>
              </w:rPr>
            </w:pPr>
            <w:r w:rsidRPr="00C529F9">
              <w:rPr>
                <w:rFonts w:ascii="Arial" w:hAnsi="Arial" w:cs="Arial"/>
                <w:lang w:val="en-US"/>
              </w:rPr>
              <w:t>The</w:t>
            </w:r>
            <w:r w:rsidRPr="00C529F9">
              <w:rPr>
                <w:lang w:val="en-US"/>
              </w:rPr>
              <w:t xml:space="preserve"> </w:t>
            </w:r>
            <w:r w:rsidRPr="00C529F9">
              <w:rPr>
                <w:rFonts w:ascii="Arial" w:hAnsi="Arial" w:cs="Arial"/>
                <w:lang w:val="en-US"/>
              </w:rPr>
              <w:t>conditions</w:t>
            </w:r>
            <w:r w:rsidRPr="00C529F9">
              <w:rPr>
                <w:lang w:val="en-US"/>
              </w:rPr>
              <w:t xml:space="preserve"> </w:t>
            </w:r>
            <w:r w:rsidRPr="00C529F9">
              <w:rPr>
                <w:rFonts w:ascii="Arial" w:hAnsi="Arial" w:cs="Arial"/>
                <w:lang w:val="en-US"/>
              </w:rPr>
              <w:t xml:space="preserve">of contract will be the </w:t>
            </w:r>
            <w:r w:rsidR="00E6746D" w:rsidRPr="00C529F9">
              <w:rPr>
                <w:rFonts w:ascii="Arial" w:hAnsi="Arial" w:cs="Arial"/>
                <w:b/>
                <w:i/>
                <w:lang w:val="en-US"/>
              </w:rPr>
              <w:t>NEC</w:t>
            </w:r>
            <w:r w:rsidR="00863F37" w:rsidRPr="00C529F9">
              <w:rPr>
                <w:rFonts w:ascii="Arial" w:hAnsi="Arial" w:cs="Arial"/>
                <w:b/>
                <w:i/>
                <w:lang w:val="en-US"/>
              </w:rPr>
              <w:t xml:space="preserve"> 3 ECC</w:t>
            </w:r>
            <w:r w:rsidR="00E6746D" w:rsidRPr="00C529F9">
              <w:rPr>
                <w:rFonts w:ascii="Arial" w:hAnsi="Arial" w:cs="Arial"/>
                <w:b/>
                <w:i/>
                <w:lang w:val="en-US"/>
              </w:rPr>
              <w:t xml:space="preserve"> </w:t>
            </w:r>
            <w:r w:rsidRPr="00C529F9">
              <w:rPr>
                <w:rFonts w:ascii="Arial" w:hAnsi="Arial" w:cs="Arial"/>
                <w:b/>
                <w:i/>
                <w:lang w:val="en-US"/>
              </w:rPr>
              <w:t xml:space="preserve"> </w:t>
            </w:r>
          </w:p>
        </w:tc>
      </w:tr>
      <w:tr w:rsidR="00643F64" w:rsidRPr="00C529F9" w14:paraId="6C43F3D1" w14:textId="77777777" w:rsidTr="00EF3396">
        <w:trPr>
          <w:jc w:val="center"/>
        </w:trPr>
        <w:tc>
          <w:tcPr>
            <w:tcW w:w="4135" w:type="dxa"/>
          </w:tcPr>
          <w:p w14:paraId="4F550514" w14:textId="77777777" w:rsidR="00643F64" w:rsidRPr="00C529F9" w:rsidRDefault="00643F64" w:rsidP="005D5883">
            <w:pPr>
              <w:contextualSpacing/>
              <w:rPr>
                <w:rFonts w:ascii="Arial" w:hAnsi="Arial" w:cs="Arial"/>
                <w:lang w:val="en-US"/>
              </w:rPr>
            </w:pPr>
            <w:r w:rsidRPr="00C529F9">
              <w:rPr>
                <w:rFonts w:ascii="Arial" w:hAnsi="Arial" w:cs="Arial"/>
                <w:lang w:val="en-US"/>
              </w:rPr>
              <w:t>2.31 Provision of security for performance</w:t>
            </w:r>
          </w:p>
        </w:tc>
        <w:tc>
          <w:tcPr>
            <w:tcW w:w="6923" w:type="dxa"/>
          </w:tcPr>
          <w:p w14:paraId="0BB0A41D" w14:textId="1739D81D" w:rsidR="00643F64" w:rsidRPr="00C529F9" w:rsidRDefault="00981132" w:rsidP="005D5883">
            <w:pPr>
              <w:contextualSpacing/>
              <w:jc w:val="both"/>
              <w:rPr>
                <w:rFonts w:ascii="Arial" w:hAnsi="Arial" w:cs="Arial"/>
                <w:lang w:val="en-US"/>
              </w:rPr>
            </w:pPr>
            <w:r w:rsidRPr="00C529F9">
              <w:rPr>
                <w:rFonts w:ascii="Arial" w:hAnsi="Arial" w:cs="Arial"/>
                <w:lang w:val="en-US"/>
              </w:rPr>
              <w:t>S</w:t>
            </w:r>
            <w:r w:rsidR="00643F64" w:rsidRPr="00C529F9">
              <w:rPr>
                <w:rFonts w:ascii="Arial" w:hAnsi="Arial" w:cs="Arial"/>
                <w:lang w:val="en-US"/>
              </w:rPr>
              <w:t>ecurity for performance (</w:t>
            </w:r>
            <w:r w:rsidR="00DA0C55" w:rsidRPr="00C529F9">
              <w:rPr>
                <w:rFonts w:ascii="Arial" w:hAnsi="Arial" w:cs="Arial"/>
                <w:lang w:val="en-US"/>
              </w:rPr>
              <w:t>e.g.,</w:t>
            </w:r>
            <w:r w:rsidR="00643F64" w:rsidRPr="00C529F9">
              <w:rPr>
                <w:rFonts w:ascii="Arial" w:hAnsi="Arial" w:cs="Arial"/>
                <w:lang w:val="en-US"/>
              </w:rPr>
              <w:t xml:space="preserve"> Performance Bond) is required, the names of two financial</w:t>
            </w:r>
            <w:r w:rsidR="006E0D95">
              <w:rPr>
                <w:rFonts w:ascii="Arial" w:hAnsi="Arial" w:cs="Arial"/>
                <w:lang w:val="en-US"/>
              </w:rPr>
              <w:t>/banking</w:t>
            </w:r>
            <w:r w:rsidR="00643F64" w:rsidRPr="00C529F9">
              <w:rPr>
                <w:rFonts w:ascii="Arial" w:hAnsi="Arial" w:cs="Arial"/>
                <w:lang w:val="en-US"/>
              </w:rPr>
              <w:t xml:space="preserve"> institutions that the tenderer will approach must be submitted with the tender.</w:t>
            </w:r>
          </w:p>
          <w:p w14:paraId="1294A9D4" w14:textId="77777777" w:rsidR="00643F64" w:rsidRPr="00C529F9" w:rsidRDefault="00643F64" w:rsidP="00087178">
            <w:pPr>
              <w:tabs>
                <w:tab w:val="left" w:pos="4746"/>
              </w:tabs>
              <w:contextualSpacing/>
              <w:jc w:val="both"/>
              <w:rPr>
                <w:rFonts w:ascii="Arial" w:hAnsi="Arial" w:cs="Arial"/>
                <w:lang w:val="en-US"/>
              </w:rPr>
            </w:pPr>
          </w:p>
        </w:tc>
      </w:tr>
      <w:tr w:rsidR="00674895" w:rsidRPr="00C529F9" w14:paraId="668CE06B" w14:textId="77777777" w:rsidTr="00EF3396">
        <w:trPr>
          <w:jc w:val="center"/>
        </w:trPr>
        <w:tc>
          <w:tcPr>
            <w:tcW w:w="4135" w:type="dxa"/>
          </w:tcPr>
          <w:p w14:paraId="05ED95E9" w14:textId="77777777" w:rsidR="00674895" w:rsidRPr="00C529F9" w:rsidRDefault="00674895" w:rsidP="005D5883">
            <w:pPr>
              <w:contextualSpacing/>
              <w:rPr>
                <w:rFonts w:ascii="Arial" w:hAnsi="Arial" w:cs="Arial"/>
                <w:lang w:val="en-US"/>
              </w:rPr>
            </w:pPr>
            <w:r w:rsidRPr="00C529F9">
              <w:rPr>
                <w:rFonts w:ascii="Arial" w:hAnsi="Arial" w:cs="Arial"/>
                <w:lang w:val="en-US"/>
              </w:rPr>
              <w:t>3.4 Opening of tenders</w:t>
            </w:r>
          </w:p>
        </w:tc>
        <w:tc>
          <w:tcPr>
            <w:tcW w:w="6923" w:type="dxa"/>
          </w:tcPr>
          <w:p w14:paraId="7A1A85D3" w14:textId="7E9C200D" w:rsidR="006E0D95" w:rsidRPr="00C529F9" w:rsidRDefault="00E6746D" w:rsidP="00E6746D">
            <w:pPr>
              <w:contextualSpacing/>
              <w:jc w:val="both"/>
              <w:rPr>
                <w:rFonts w:ascii="Arial" w:hAnsi="Arial" w:cs="Arial"/>
                <w:lang w:val="en-US"/>
              </w:rPr>
            </w:pPr>
            <w:r w:rsidRPr="00C529F9">
              <w:rPr>
                <w:rFonts w:ascii="Arial" w:hAnsi="Arial" w:cs="Arial"/>
                <w:lang w:val="en-US"/>
              </w:rPr>
              <w:t>Tenders will</w:t>
            </w:r>
            <w:r w:rsidR="002B6B7D">
              <w:rPr>
                <w:rFonts w:ascii="Arial" w:hAnsi="Arial" w:cs="Arial"/>
                <w:lang w:val="en-US"/>
              </w:rPr>
              <w:t xml:space="preserve"> NOT </w:t>
            </w:r>
            <w:r w:rsidRPr="00C529F9">
              <w:rPr>
                <w:rFonts w:ascii="Arial" w:hAnsi="Arial" w:cs="Arial"/>
                <w:lang w:val="en-US"/>
              </w:rPr>
              <w:t>be</w:t>
            </w:r>
            <w:r w:rsidR="002B6B7D">
              <w:rPr>
                <w:rFonts w:ascii="Arial" w:hAnsi="Arial" w:cs="Arial"/>
                <w:lang w:val="en-US"/>
              </w:rPr>
              <w:t xml:space="preserve"> publicly</w:t>
            </w:r>
            <w:r w:rsidRPr="00C529F9">
              <w:rPr>
                <w:rFonts w:ascii="Arial" w:hAnsi="Arial" w:cs="Arial"/>
                <w:lang w:val="en-US"/>
              </w:rPr>
              <w:t xml:space="preserve"> opened on</w:t>
            </w:r>
            <w:r w:rsidR="002B6B7D">
              <w:rPr>
                <w:rFonts w:ascii="Arial" w:hAnsi="Arial" w:cs="Arial"/>
                <w:lang w:val="en-US"/>
              </w:rPr>
              <w:t xml:space="preserve"> the day of closing.</w:t>
            </w:r>
          </w:p>
        </w:tc>
      </w:tr>
      <w:tr w:rsidR="00F14791" w:rsidRPr="00C529F9" w14:paraId="2CA43FAF" w14:textId="77777777" w:rsidTr="00EF3396">
        <w:trPr>
          <w:jc w:val="center"/>
        </w:trPr>
        <w:tc>
          <w:tcPr>
            <w:tcW w:w="4135" w:type="dxa"/>
          </w:tcPr>
          <w:p w14:paraId="458A50F2" w14:textId="77777777" w:rsidR="00F14791" w:rsidRPr="00C529F9" w:rsidRDefault="00F14791" w:rsidP="005D5883">
            <w:pPr>
              <w:contextualSpacing/>
              <w:rPr>
                <w:rFonts w:ascii="Arial" w:hAnsi="Arial" w:cs="Arial"/>
                <w:lang w:val="en-US"/>
              </w:rPr>
            </w:pPr>
            <w:r w:rsidRPr="00C529F9">
              <w:rPr>
                <w:rFonts w:ascii="Arial" w:hAnsi="Arial" w:cs="Arial"/>
                <w:lang w:val="en-US"/>
              </w:rPr>
              <w:lastRenderedPageBreak/>
              <w:t>3.5 Prices to be read out</w:t>
            </w:r>
          </w:p>
        </w:tc>
        <w:tc>
          <w:tcPr>
            <w:tcW w:w="6923" w:type="dxa"/>
          </w:tcPr>
          <w:p w14:paraId="66503937" w14:textId="77777777" w:rsidR="00F14791" w:rsidRPr="00C529F9" w:rsidRDefault="00E6746D" w:rsidP="005D5883">
            <w:pPr>
              <w:contextualSpacing/>
              <w:jc w:val="both"/>
              <w:rPr>
                <w:rFonts w:ascii="Arial" w:hAnsi="Arial" w:cs="Arial"/>
                <w:lang w:val="en-US"/>
              </w:rPr>
            </w:pPr>
            <w:r w:rsidRPr="00C529F9">
              <w:rPr>
                <w:rFonts w:ascii="Arial" w:hAnsi="Arial" w:cs="Arial"/>
                <w:lang w:val="en-US"/>
              </w:rPr>
              <w:t xml:space="preserve">Prices </w:t>
            </w:r>
            <w:r w:rsidRPr="00C529F9">
              <w:rPr>
                <w:rFonts w:ascii="Arial" w:hAnsi="Arial" w:cs="Arial"/>
                <w:b/>
                <w:i/>
                <w:lang w:val="en-US"/>
              </w:rPr>
              <w:t>will not be read out</w:t>
            </w:r>
          </w:p>
          <w:p w14:paraId="2EAFE300" w14:textId="77777777" w:rsidR="00D53279" w:rsidRPr="00C529F9" w:rsidRDefault="00D53279" w:rsidP="005D5883">
            <w:pPr>
              <w:contextualSpacing/>
              <w:jc w:val="both"/>
              <w:rPr>
                <w:rFonts w:ascii="Arial" w:hAnsi="Arial" w:cs="Arial"/>
                <w:lang w:val="en-US"/>
              </w:rPr>
            </w:pPr>
          </w:p>
        </w:tc>
      </w:tr>
      <w:tr w:rsidR="00555A77" w:rsidRPr="00C529F9" w14:paraId="7384DD10" w14:textId="77777777" w:rsidTr="00EF3396">
        <w:trPr>
          <w:jc w:val="center"/>
        </w:trPr>
        <w:tc>
          <w:tcPr>
            <w:tcW w:w="4135" w:type="dxa"/>
          </w:tcPr>
          <w:p w14:paraId="342BD765" w14:textId="77777777" w:rsidR="00555A77" w:rsidRPr="00C529F9" w:rsidRDefault="00555A77" w:rsidP="005D5883">
            <w:pPr>
              <w:contextualSpacing/>
              <w:rPr>
                <w:rFonts w:ascii="Arial" w:hAnsi="Arial" w:cs="Arial"/>
                <w:lang w:val="en-US"/>
              </w:rPr>
            </w:pPr>
            <w:r w:rsidRPr="00C529F9">
              <w:rPr>
                <w:rFonts w:ascii="Arial" w:hAnsi="Arial" w:cs="Arial"/>
                <w:lang w:val="en-US"/>
              </w:rPr>
              <w:t>3.9 Basic Compliance</w:t>
            </w:r>
          </w:p>
        </w:tc>
        <w:tc>
          <w:tcPr>
            <w:tcW w:w="6923" w:type="dxa"/>
          </w:tcPr>
          <w:p w14:paraId="10F307B9" w14:textId="77777777" w:rsidR="00555A77" w:rsidRPr="00C529F9" w:rsidRDefault="00555A77" w:rsidP="007E538F">
            <w:pPr>
              <w:contextualSpacing/>
              <w:jc w:val="both"/>
              <w:rPr>
                <w:rFonts w:ascii="Arial" w:hAnsi="Arial" w:cs="Arial"/>
                <w:lang w:val="en-US"/>
              </w:rPr>
            </w:pPr>
            <w:r w:rsidRPr="00C529F9">
              <w:rPr>
                <w:rFonts w:ascii="Arial" w:hAnsi="Arial" w:cs="Arial"/>
                <w:lang w:val="en-US"/>
              </w:rPr>
              <w:t>Basic compliance fo</w:t>
            </w:r>
            <w:r w:rsidR="00F274B1" w:rsidRPr="00C529F9">
              <w:rPr>
                <w:rFonts w:ascii="Arial" w:hAnsi="Arial" w:cs="Arial"/>
                <w:lang w:val="en-US"/>
              </w:rPr>
              <w:t>r this invitation to tender</w:t>
            </w:r>
            <w:r w:rsidRPr="00C529F9">
              <w:rPr>
                <w:rFonts w:ascii="Arial" w:hAnsi="Arial" w:cs="Arial"/>
                <w:lang w:val="en-US"/>
              </w:rPr>
              <w:t xml:space="preserve"> are:</w:t>
            </w:r>
          </w:p>
          <w:p w14:paraId="567C095D" w14:textId="77777777" w:rsidR="00555A77" w:rsidRPr="00C529F9" w:rsidRDefault="00555A77" w:rsidP="007E538F">
            <w:pPr>
              <w:contextualSpacing/>
              <w:jc w:val="both"/>
              <w:rPr>
                <w:rFonts w:ascii="Arial" w:hAnsi="Arial" w:cs="Arial"/>
                <w:lang w:val="en-US"/>
              </w:rPr>
            </w:pPr>
          </w:p>
          <w:p w14:paraId="6F8027B9" w14:textId="7CF6E6AD" w:rsidR="00555A77" w:rsidRPr="00C529F9" w:rsidRDefault="00555A77" w:rsidP="009D57DE">
            <w:pPr>
              <w:numPr>
                <w:ilvl w:val="0"/>
                <w:numId w:val="41"/>
              </w:numPr>
              <w:contextualSpacing/>
              <w:jc w:val="both"/>
              <w:rPr>
                <w:rFonts w:ascii="Arial" w:hAnsi="Arial" w:cs="Arial"/>
                <w:lang w:val="en-US"/>
              </w:rPr>
            </w:pPr>
            <w:r w:rsidRPr="00C529F9">
              <w:rPr>
                <w:rFonts w:ascii="Arial" w:hAnsi="Arial" w:cs="Arial"/>
                <w:lang w:val="en-US"/>
              </w:rPr>
              <w:t>Meet the eligibility criteria for a tenderer</w:t>
            </w:r>
          </w:p>
          <w:p w14:paraId="26FC88D7" w14:textId="58599EF8" w:rsidR="00EC5B6B" w:rsidRPr="00C529F9" w:rsidRDefault="00EC5B6B" w:rsidP="00EC5B6B">
            <w:pPr>
              <w:numPr>
                <w:ilvl w:val="0"/>
                <w:numId w:val="41"/>
              </w:numPr>
              <w:contextualSpacing/>
              <w:jc w:val="both"/>
              <w:rPr>
                <w:rFonts w:ascii="Arial" w:hAnsi="Arial" w:cs="Arial"/>
                <w:lang w:val="en-US"/>
              </w:rPr>
            </w:pPr>
            <w:r w:rsidRPr="00C529F9">
              <w:rPr>
                <w:rFonts w:ascii="Arial" w:hAnsi="Arial" w:cs="Arial"/>
                <w:lang w:val="en-US"/>
              </w:rPr>
              <w:t xml:space="preserve">Submit </w:t>
            </w:r>
            <w:r w:rsidR="00C21B3A" w:rsidRPr="002B5914">
              <w:rPr>
                <w:rFonts w:ascii="Arial" w:hAnsi="Arial" w:cs="Arial"/>
                <w:b/>
                <w:bCs/>
                <w:lang w:val="en-US"/>
              </w:rPr>
              <w:t>2-envelope-system</w:t>
            </w:r>
            <w:r w:rsidR="00C21B3A">
              <w:rPr>
                <w:rFonts w:ascii="Arial" w:hAnsi="Arial" w:cs="Arial"/>
                <w:lang w:val="en-US"/>
              </w:rPr>
              <w:t xml:space="preserve"> prior to the submission deadline</w:t>
            </w:r>
            <w:r w:rsidR="002B5914">
              <w:rPr>
                <w:rFonts w:ascii="Arial" w:hAnsi="Arial" w:cs="Arial"/>
                <w:lang w:val="en-US"/>
              </w:rPr>
              <w:t xml:space="preserve"> (see Article 2.9 above) </w:t>
            </w:r>
            <w:r w:rsidRPr="00C529F9">
              <w:rPr>
                <w:rFonts w:ascii="Arial" w:hAnsi="Arial" w:cs="Arial"/>
                <w:lang w:val="en-US"/>
              </w:rPr>
              <w:t xml:space="preserve"> </w:t>
            </w:r>
          </w:p>
          <w:p w14:paraId="2280D67A" w14:textId="786DD1B4" w:rsidR="00555A77" w:rsidRDefault="00555A77" w:rsidP="009D57DE">
            <w:pPr>
              <w:numPr>
                <w:ilvl w:val="0"/>
                <w:numId w:val="41"/>
              </w:numPr>
              <w:contextualSpacing/>
              <w:jc w:val="both"/>
              <w:rPr>
                <w:rFonts w:ascii="Arial" w:hAnsi="Arial" w:cs="Arial"/>
                <w:lang w:val="en-US"/>
              </w:rPr>
            </w:pPr>
            <w:r w:rsidRPr="00C529F9">
              <w:rPr>
                <w:rFonts w:ascii="Arial" w:hAnsi="Arial" w:cs="Arial"/>
                <w:lang w:val="en-US"/>
              </w:rPr>
              <w:t xml:space="preserve">Submit one (1) hard copy of the original tender </w:t>
            </w:r>
            <w:r w:rsidR="00C21B3A">
              <w:rPr>
                <w:rFonts w:ascii="Arial" w:hAnsi="Arial" w:cs="Arial"/>
                <w:lang w:val="en-US"/>
              </w:rPr>
              <w:t xml:space="preserve">and one (1) complete </w:t>
            </w:r>
            <w:r w:rsidR="002B5914">
              <w:rPr>
                <w:rFonts w:ascii="Arial" w:hAnsi="Arial" w:cs="Arial"/>
                <w:lang w:val="en-US"/>
              </w:rPr>
              <w:t xml:space="preserve">electronic </w:t>
            </w:r>
            <w:r w:rsidR="00C21B3A">
              <w:rPr>
                <w:rFonts w:ascii="Arial" w:hAnsi="Arial" w:cs="Arial"/>
                <w:lang w:val="en-US"/>
              </w:rPr>
              <w:t xml:space="preserve">copy of the original tender </w:t>
            </w:r>
            <w:r w:rsidRPr="00C529F9">
              <w:rPr>
                <w:rFonts w:ascii="Arial" w:hAnsi="Arial" w:cs="Arial"/>
                <w:lang w:val="en-US"/>
              </w:rPr>
              <w:t>to Eskom</w:t>
            </w:r>
          </w:p>
          <w:p w14:paraId="0CC4269A" w14:textId="37929A7F" w:rsidR="00C21B3A" w:rsidRPr="00DF34D5" w:rsidRDefault="00C21B3A" w:rsidP="00C21B3A">
            <w:pPr>
              <w:numPr>
                <w:ilvl w:val="0"/>
                <w:numId w:val="41"/>
              </w:numPr>
              <w:contextualSpacing/>
              <w:jc w:val="both"/>
              <w:rPr>
                <w:rFonts w:ascii="Arial" w:hAnsi="Arial" w:cs="Arial"/>
                <w:b/>
                <w:bCs/>
                <w:lang w:val="en-US"/>
              </w:rPr>
            </w:pPr>
            <w:r w:rsidRPr="00DF34D5">
              <w:rPr>
                <w:rFonts w:ascii="Arial" w:hAnsi="Arial" w:cs="Arial"/>
                <w:b/>
                <w:bCs/>
                <w:lang w:val="en-US"/>
              </w:rPr>
              <w:t xml:space="preserve">Note: Pricing must be mentioned in </w:t>
            </w:r>
            <w:r w:rsidR="00A43394" w:rsidRPr="00DF34D5">
              <w:rPr>
                <w:rFonts w:ascii="Arial" w:hAnsi="Arial" w:cs="Arial"/>
                <w:b/>
                <w:bCs/>
                <w:lang w:val="en-US"/>
              </w:rPr>
              <w:t>envelope one</w:t>
            </w:r>
            <w:r w:rsidRPr="00DF34D5">
              <w:rPr>
                <w:rFonts w:ascii="Arial" w:hAnsi="Arial" w:cs="Arial"/>
                <w:b/>
                <w:bCs/>
                <w:lang w:val="en-US"/>
              </w:rPr>
              <w:t xml:space="preserve"> only. Non-adherence to this will lead to disqualification</w:t>
            </w:r>
          </w:p>
          <w:p w14:paraId="6DDA5885" w14:textId="68A37FF1" w:rsidR="00555A77" w:rsidRPr="00C529F9" w:rsidRDefault="00555A77" w:rsidP="009D57DE">
            <w:pPr>
              <w:numPr>
                <w:ilvl w:val="0"/>
                <w:numId w:val="41"/>
              </w:numPr>
              <w:contextualSpacing/>
              <w:jc w:val="both"/>
              <w:rPr>
                <w:rFonts w:ascii="Arial" w:hAnsi="Arial" w:cs="Arial"/>
                <w:lang w:val="en-US"/>
              </w:rPr>
            </w:pPr>
            <w:r w:rsidRPr="00C529F9">
              <w:rPr>
                <w:rFonts w:ascii="Arial" w:hAnsi="Arial" w:cs="Arial"/>
                <w:lang w:val="en-US"/>
              </w:rPr>
              <w:t xml:space="preserve">Submission of the mandatory commercial tender </w:t>
            </w:r>
            <w:r w:rsidR="00EF2EA1" w:rsidRPr="00C529F9">
              <w:rPr>
                <w:rFonts w:ascii="Arial" w:hAnsi="Arial" w:cs="Arial"/>
                <w:lang w:val="en-US"/>
              </w:rPr>
              <w:t>returnable</w:t>
            </w:r>
            <w:r w:rsidRPr="00C529F9">
              <w:rPr>
                <w:rFonts w:ascii="Arial" w:hAnsi="Arial" w:cs="Arial"/>
                <w:lang w:val="en-US"/>
              </w:rPr>
              <w:t xml:space="preserve"> at stipulated deadlines.</w:t>
            </w:r>
          </w:p>
          <w:p w14:paraId="6334EC55" w14:textId="6D2E8D25" w:rsidR="0074512D" w:rsidRPr="00CC055B" w:rsidRDefault="00296A38" w:rsidP="009D57DE">
            <w:pPr>
              <w:pStyle w:val="ListParagraph"/>
              <w:numPr>
                <w:ilvl w:val="0"/>
                <w:numId w:val="41"/>
              </w:numPr>
              <w:jc w:val="both"/>
              <w:rPr>
                <w:rFonts w:ascii="Arial" w:hAnsi="Arial" w:cs="Arial"/>
                <w:lang w:val="en-US"/>
              </w:rPr>
            </w:pPr>
            <w:r w:rsidRPr="00CC055B">
              <w:rPr>
                <w:rFonts w:ascii="Arial" w:hAnsi="Arial" w:cs="Arial"/>
                <w:lang w:val="en-US"/>
              </w:rPr>
              <w:t>Tenderers are required to be registered on the Central</w:t>
            </w:r>
            <w:r w:rsidR="00555A77" w:rsidRPr="00CC055B">
              <w:rPr>
                <w:rFonts w:ascii="Arial" w:hAnsi="Arial" w:cs="Arial"/>
                <w:lang w:val="en-US"/>
              </w:rPr>
              <w:t xml:space="preserve"> Supplier Database (CSD) </w:t>
            </w:r>
            <w:r w:rsidRPr="00CC055B">
              <w:rPr>
                <w:rFonts w:ascii="Arial" w:hAnsi="Arial" w:cs="Arial"/>
                <w:lang w:val="en-US"/>
              </w:rPr>
              <w:t xml:space="preserve">and have a registration number starting with </w:t>
            </w:r>
            <w:r w:rsidR="00555A77" w:rsidRPr="00CC055B">
              <w:rPr>
                <w:rFonts w:ascii="Arial" w:hAnsi="Arial" w:cs="Arial"/>
                <w:lang w:val="en-US"/>
              </w:rPr>
              <w:t>MAA………</w:t>
            </w:r>
            <w:r w:rsidRPr="00CC055B">
              <w:rPr>
                <w:rFonts w:ascii="Arial" w:hAnsi="Arial" w:cs="Arial"/>
                <w:lang w:val="en-US"/>
              </w:rPr>
              <w:t xml:space="preserve"> </w:t>
            </w:r>
          </w:p>
          <w:p w14:paraId="09F0587A" w14:textId="77777777" w:rsidR="00555A77" w:rsidRDefault="0074512D" w:rsidP="0055416B">
            <w:pPr>
              <w:pStyle w:val="ListParagraph"/>
              <w:jc w:val="both"/>
              <w:rPr>
                <w:rFonts w:ascii="Arial" w:hAnsi="Arial" w:cs="Arial"/>
                <w:lang w:val="en-US"/>
              </w:rPr>
            </w:pPr>
            <w:r w:rsidRPr="0055416B">
              <w:rPr>
                <w:rFonts w:ascii="Arial" w:hAnsi="Arial" w:cs="Arial"/>
                <w:lang w:val="en-US"/>
              </w:rPr>
              <w:t>International suppliers with no footprint in South Africa are exempt</w:t>
            </w:r>
            <w:r w:rsidR="00CC055B" w:rsidRPr="0055416B">
              <w:rPr>
                <w:rFonts w:ascii="Arial" w:hAnsi="Arial" w:cs="Arial"/>
                <w:lang w:val="en-US"/>
              </w:rPr>
              <w:t>ed</w:t>
            </w:r>
            <w:r w:rsidRPr="0055416B">
              <w:rPr>
                <w:rFonts w:ascii="Arial" w:hAnsi="Arial" w:cs="Arial"/>
                <w:lang w:val="en-US"/>
              </w:rPr>
              <w:t xml:space="preserve"> from this requirement, but will be required to register, should they be successful in the tender.</w:t>
            </w:r>
          </w:p>
          <w:p w14:paraId="6C82DDD3" w14:textId="0911DE06" w:rsidR="0055416B" w:rsidRPr="00DF0071" w:rsidRDefault="0055416B" w:rsidP="00DF0071">
            <w:pPr>
              <w:pStyle w:val="ListParagraph"/>
              <w:rPr>
                <w:rFonts w:ascii="Arial" w:hAnsi="Arial" w:cs="Arial"/>
                <w:lang w:val="en-US"/>
              </w:rPr>
            </w:pPr>
            <w:r>
              <w:rPr>
                <w:rFonts w:ascii="Arial" w:hAnsi="Arial" w:cs="Arial"/>
                <w:lang w:val="en-US"/>
              </w:rPr>
              <w:t>Suppliers can register by visiting the CSD website: www.csd.gov.za</w:t>
            </w:r>
          </w:p>
        </w:tc>
      </w:tr>
      <w:tr w:rsidR="007B641B" w:rsidRPr="00C529F9" w14:paraId="5108765E" w14:textId="77777777" w:rsidTr="00EF3396">
        <w:trPr>
          <w:jc w:val="center"/>
        </w:trPr>
        <w:tc>
          <w:tcPr>
            <w:tcW w:w="4135" w:type="dxa"/>
          </w:tcPr>
          <w:p w14:paraId="4B21A0EE" w14:textId="77777777" w:rsidR="007B641B" w:rsidRPr="00C529F9" w:rsidRDefault="007B641B" w:rsidP="005D5883">
            <w:pPr>
              <w:contextualSpacing/>
              <w:rPr>
                <w:rFonts w:ascii="Arial" w:hAnsi="Arial" w:cs="Arial"/>
                <w:lang w:val="en-US"/>
              </w:rPr>
            </w:pPr>
            <w:r w:rsidRPr="00C529F9">
              <w:rPr>
                <w:rFonts w:ascii="Arial" w:hAnsi="Arial" w:cs="Arial"/>
                <w:lang w:val="en-US"/>
              </w:rPr>
              <w:t xml:space="preserve">3.10 Mandatory tender </w:t>
            </w:r>
            <w:proofErr w:type="spellStart"/>
            <w:r w:rsidRPr="00C529F9">
              <w:rPr>
                <w:rFonts w:ascii="Arial" w:hAnsi="Arial" w:cs="Arial"/>
                <w:lang w:val="en-US"/>
              </w:rPr>
              <w:t>returnables</w:t>
            </w:r>
            <w:proofErr w:type="spellEnd"/>
          </w:p>
          <w:p w14:paraId="64279683" w14:textId="77777777" w:rsidR="007B641B" w:rsidRPr="00C529F9" w:rsidRDefault="007B641B" w:rsidP="005D5883">
            <w:pPr>
              <w:contextualSpacing/>
              <w:jc w:val="center"/>
              <w:rPr>
                <w:rFonts w:ascii="Arial" w:hAnsi="Arial" w:cs="Arial"/>
                <w:lang w:val="en-US"/>
              </w:rPr>
            </w:pPr>
          </w:p>
        </w:tc>
        <w:tc>
          <w:tcPr>
            <w:tcW w:w="6923" w:type="dxa"/>
          </w:tcPr>
          <w:p w14:paraId="5DC60770" w14:textId="0D87F0E2" w:rsidR="006A01B9" w:rsidRDefault="006A01B9" w:rsidP="006A01B9">
            <w:pPr>
              <w:contextualSpacing/>
              <w:jc w:val="both"/>
              <w:rPr>
                <w:rFonts w:ascii="Arial" w:hAnsi="Arial" w:cs="Arial"/>
                <w:b/>
                <w:bCs/>
                <w:lang w:val="en-US"/>
              </w:rPr>
            </w:pPr>
            <w:r w:rsidRPr="00C529F9">
              <w:rPr>
                <w:rFonts w:ascii="Arial" w:hAnsi="Arial" w:cs="Arial"/>
                <w:lang w:val="en-US"/>
              </w:rPr>
              <w:t xml:space="preserve">Mandatory tender </w:t>
            </w:r>
            <w:r w:rsidR="00DA0C55" w:rsidRPr="00C529F9">
              <w:rPr>
                <w:rFonts w:ascii="Arial" w:hAnsi="Arial" w:cs="Arial"/>
                <w:lang w:val="en-US"/>
              </w:rPr>
              <w:t>returnable</w:t>
            </w:r>
            <w:r w:rsidRPr="00C529F9">
              <w:rPr>
                <w:rFonts w:ascii="Arial" w:hAnsi="Arial" w:cs="Arial"/>
                <w:lang w:val="en-US"/>
              </w:rPr>
              <w:t xml:space="preserve"> required for scoring are listed </w:t>
            </w:r>
            <w:r w:rsidR="006D19B7" w:rsidRPr="00C529F9">
              <w:rPr>
                <w:rFonts w:ascii="Arial" w:hAnsi="Arial" w:cs="Arial"/>
                <w:lang w:val="en-US"/>
              </w:rPr>
              <w:t xml:space="preserve">in </w:t>
            </w:r>
            <w:r w:rsidR="006D19B7" w:rsidRPr="009F428A">
              <w:rPr>
                <w:rFonts w:ascii="Arial" w:hAnsi="Arial" w:cs="Arial"/>
                <w:b/>
                <w:bCs/>
                <w:lang w:val="en-US"/>
              </w:rPr>
              <w:t>1.</w:t>
            </w:r>
            <w:r w:rsidR="006D19B7" w:rsidRPr="00C529F9">
              <w:rPr>
                <w:rFonts w:ascii="Arial" w:hAnsi="Arial" w:cs="Arial"/>
                <w:b/>
                <w:bCs/>
                <w:lang w:val="en-US"/>
              </w:rPr>
              <w:t>3 TENDER RETURNABLES below</w:t>
            </w:r>
          </w:p>
          <w:p w14:paraId="3330CB3F" w14:textId="77777777" w:rsidR="00B10556" w:rsidRPr="00C529F9" w:rsidRDefault="00B10556" w:rsidP="006A01B9">
            <w:pPr>
              <w:contextualSpacing/>
              <w:jc w:val="both"/>
              <w:rPr>
                <w:rFonts w:ascii="Arial" w:hAnsi="Arial" w:cs="Arial"/>
                <w:b/>
                <w:bCs/>
                <w:lang w:val="en-US"/>
              </w:rPr>
            </w:pPr>
          </w:p>
          <w:p w14:paraId="6BECF3CB" w14:textId="47966D9F" w:rsidR="00F274B1" w:rsidRPr="00B10556" w:rsidRDefault="00B10556" w:rsidP="00B10556">
            <w:pPr>
              <w:spacing w:after="20"/>
              <w:jc w:val="both"/>
              <w:rPr>
                <w:rFonts w:ascii="Arial" w:hAnsi="Arial" w:cs="Arial"/>
              </w:rPr>
            </w:pPr>
            <w:r w:rsidRPr="00B10556">
              <w:rPr>
                <w:rFonts w:ascii="Arial" w:hAnsi="Arial" w:cs="Arial"/>
              </w:rPr>
              <w:t>It is estimated that tenderers must have a CIDB contractor grading designation of 4CE or higher.</w:t>
            </w:r>
          </w:p>
          <w:p w14:paraId="07DDB187" w14:textId="5CD762B7" w:rsidR="001B71FD" w:rsidRPr="00B10556" w:rsidRDefault="00C61401" w:rsidP="00B10556">
            <w:pPr>
              <w:pStyle w:val="ListParagraph"/>
              <w:numPr>
                <w:ilvl w:val="0"/>
                <w:numId w:val="45"/>
              </w:numPr>
              <w:spacing w:after="20"/>
              <w:jc w:val="both"/>
              <w:rPr>
                <w:rFonts w:ascii="Arial" w:hAnsi="Arial" w:cs="Arial"/>
              </w:rPr>
            </w:pPr>
            <w:r w:rsidRPr="00ED0920">
              <w:rPr>
                <w:rFonts w:ascii="Arial" w:hAnsi="Arial" w:cs="Arial"/>
              </w:rPr>
              <w:t>Local content declaration forms (Annexure C and SBD 6.2)</w:t>
            </w:r>
          </w:p>
          <w:p w14:paraId="057B71BD" w14:textId="484237D7" w:rsidR="00296A38" w:rsidRPr="00B10556" w:rsidRDefault="001B71FD" w:rsidP="009B2E44">
            <w:pPr>
              <w:pStyle w:val="ListParagraph"/>
              <w:numPr>
                <w:ilvl w:val="0"/>
                <w:numId w:val="45"/>
              </w:numPr>
              <w:spacing w:after="20"/>
              <w:jc w:val="both"/>
              <w:rPr>
                <w:rFonts w:ascii="Arial" w:hAnsi="Arial" w:cs="Arial"/>
              </w:rPr>
            </w:pPr>
            <w:r w:rsidRPr="00A312B3">
              <w:rPr>
                <w:rFonts w:ascii="Arial" w:hAnsi="Arial" w:cs="Arial"/>
              </w:rPr>
              <w:t xml:space="preserve">Suppliers must be registered on National Treasury’s </w:t>
            </w:r>
            <w:r w:rsidRPr="00A312B3">
              <w:rPr>
                <w:rFonts w:ascii="Arial" w:hAnsi="Arial" w:cs="Arial"/>
                <w:lang w:val="en-US"/>
              </w:rPr>
              <w:t>Central Supplier Database (CSD)</w:t>
            </w:r>
          </w:p>
          <w:p w14:paraId="6A4A674A" w14:textId="0AACB2B6" w:rsidR="00F274B1" w:rsidRPr="00ED0920" w:rsidRDefault="00F274B1" w:rsidP="0055416B">
            <w:pPr>
              <w:spacing w:after="20"/>
              <w:jc w:val="both"/>
              <w:rPr>
                <w:rFonts w:ascii="Arial" w:hAnsi="Arial" w:cs="Arial"/>
                <w:lang w:val="en-US"/>
              </w:rPr>
            </w:pPr>
          </w:p>
          <w:p w14:paraId="3E2CA025" w14:textId="4EE8BB06" w:rsidR="009B4FFF" w:rsidRPr="00C529F9" w:rsidRDefault="00D53279" w:rsidP="005D5883">
            <w:pPr>
              <w:contextualSpacing/>
              <w:jc w:val="both"/>
              <w:rPr>
                <w:rFonts w:ascii="Arial" w:hAnsi="Arial" w:cs="Arial"/>
                <w:lang w:val="en-US"/>
              </w:rPr>
            </w:pPr>
            <w:r w:rsidRPr="00ED0920">
              <w:rPr>
                <w:rFonts w:ascii="Arial" w:hAnsi="Arial" w:cs="Arial"/>
                <w:lang w:val="en-US"/>
              </w:rPr>
              <w:t>A tenderer that does not submit mandatory documents/</w:t>
            </w:r>
            <w:proofErr w:type="gramStart"/>
            <w:r w:rsidRPr="00ED0920">
              <w:rPr>
                <w:rFonts w:ascii="Arial" w:hAnsi="Arial" w:cs="Arial"/>
                <w:lang w:val="en-US"/>
              </w:rPr>
              <w:t>information  required</w:t>
            </w:r>
            <w:proofErr w:type="gramEnd"/>
            <w:r w:rsidRPr="00ED0920">
              <w:rPr>
                <w:rFonts w:ascii="Arial" w:hAnsi="Arial" w:cs="Arial"/>
                <w:lang w:val="en-US"/>
              </w:rPr>
              <w:t xml:space="preserve"> in mandatory documents by the required deadlines as stipulated in the Tender Returnable</w:t>
            </w:r>
            <w:r w:rsidRPr="00C529F9">
              <w:rPr>
                <w:rFonts w:ascii="Arial" w:hAnsi="Arial" w:cs="Arial"/>
                <w:lang w:val="en-US"/>
              </w:rPr>
              <w:t xml:space="preserve"> </w:t>
            </w:r>
            <w:r w:rsidR="008D1F38" w:rsidRPr="00C529F9">
              <w:rPr>
                <w:rFonts w:ascii="Arial" w:hAnsi="Arial" w:cs="Arial"/>
                <w:lang w:val="en-US"/>
              </w:rPr>
              <w:t>section of</w:t>
            </w:r>
            <w:r w:rsidRPr="00C529F9">
              <w:rPr>
                <w:rFonts w:ascii="Arial" w:hAnsi="Arial" w:cs="Arial"/>
                <w:lang w:val="en-US"/>
              </w:rPr>
              <w:t xml:space="preserve"> the respective Invitation to Tender will be deemed non-responsive. </w:t>
            </w:r>
          </w:p>
        </w:tc>
      </w:tr>
      <w:tr w:rsidR="00AD4B1C" w:rsidRPr="00C529F9" w14:paraId="1DBF918B" w14:textId="77777777" w:rsidTr="00EF3396">
        <w:trPr>
          <w:jc w:val="center"/>
        </w:trPr>
        <w:tc>
          <w:tcPr>
            <w:tcW w:w="4135" w:type="dxa"/>
          </w:tcPr>
          <w:p w14:paraId="4CB1E690" w14:textId="77777777" w:rsidR="00AD4B1C" w:rsidRPr="00C529F9" w:rsidRDefault="00AD4B1C" w:rsidP="005D5883">
            <w:pPr>
              <w:contextualSpacing/>
              <w:rPr>
                <w:rFonts w:ascii="Arial" w:hAnsi="Arial" w:cs="Arial"/>
                <w:lang w:val="en-US"/>
              </w:rPr>
            </w:pPr>
            <w:r w:rsidRPr="00C529F9">
              <w:rPr>
                <w:rFonts w:ascii="Arial" w:hAnsi="Arial" w:cs="Arial"/>
                <w:lang w:val="en-US"/>
              </w:rPr>
              <w:t xml:space="preserve">3.11 Pre-qualification criteria </w:t>
            </w:r>
          </w:p>
        </w:tc>
        <w:tc>
          <w:tcPr>
            <w:tcW w:w="6923" w:type="dxa"/>
          </w:tcPr>
          <w:p w14:paraId="5BD88DAA" w14:textId="68292473" w:rsidR="004E1326" w:rsidRPr="00C529F9" w:rsidRDefault="004C4FBA" w:rsidP="001416C8">
            <w:pPr>
              <w:contextualSpacing/>
              <w:jc w:val="both"/>
              <w:rPr>
                <w:rFonts w:ascii="Arial" w:hAnsi="Arial" w:cs="Arial"/>
                <w:lang w:val="en-US"/>
              </w:rPr>
            </w:pPr>
            <w:r>
              <w:rPr>
                <w:rFonts w:ascii="Arial" w:hAnsi="Arial" w:cs="Arial"/>
                <w:lang w:val="en-US"/>
              </w:rPr>
              <w:t xml:space="preserve">Not applicable </w:t>
            </w:r>
          </w:p>
        </w:tc>
      </w:tr>
      <w:tr w:rsidR="006068F5" w:rsidRPr="00C529F9" w14:paraId="2920F51E" w14:textId="77777777" w:rsidTr="00EF3396">
        <w:trPr>
          <w:jc w:val="center"/>
        </w:trPr>
        <w:tc>
          <w:tcPr>
            <w:tcW w:w="4135" w:type="dxa"/>
          </w:tcPr>
          <w:p w14:paraId="593F52B8" w14:textId="77777777" w:rsidR="006068F5" w:rsidRPr="00C529F9" w:rsidRDefault="006068F5" w:rsidP="006068F5">
            <w:pPr>
              <w:contextualSpacing/>
              <w:rPr>
                <w:rFonts w:ascii="Arial" w:hAnsi="Arial" w:cs="Arial"/>
                <w:lang w:val="en-US"/>
              </w:rPr>
            </w:pPr>
            <w:r w:rsidRPr="00C529F9">
              <w:rPr>
                <w:rFonts w:ascii="Arial" w:hAnsi="Arial" w:cs="Arial"/>
                <w:lang w:val="en-US"/>
              </w:rPr>
              <w:t>3.12 Designated materials and thresholds</w:t>
            </w:r>
          </w:p>
        </w:tc>
        <w:tc>
          <w:tcPr>
            <w:tcW w:w="6923" w:type="dxa"/>
          </w:tcPr>
          <w:p w14:paraId="66F7D1F1" w14:textId="482E9B47" w:rsidR="00F535F2" w:rsidRPr="00C529F9" w:rsidRDefault="006068F5" w:rsidP="007E538F">
            <w:pPr>
              <w:rPr>
                <w:rFonts w:ascii="Arial" w:hAnsi="Arial" w:cs="Arial"/>
                <w:b/>
                <w:i/>
                <w:lang w:val="en-US"/>
              </w:rPr>
            </w:pPr>
            <w:r w:rsidRPr="00C529F9">
              <w:rPr>
                <w:rFonts w:ascii="Arial" w:hAnsi="Arial" w:cs="Arial"/>
                <w:lang w:val="en-US"/>
              </w:rPr>
              <w:t xml:space="preserve">Designated material thresholds </w:t>
            </w:r>
            <w:proofErr w:type="gramStart"/>
            <w:r w:rsidR="00F274B1" w:rsidRPr="00C529F9">
              <w:rPr>
                <w:rFonts w:ascii="Arial" w:hAnsi="Arial" w:cs="Arial"/>
                <w:b/>
                <w:i/>
                <w:lang w:val="en-US"/>
              </w:rPr>
              <w:t>i</w:t>
            </w:r>
            <w:r w:rsidRPr="00C529F9">
              <w:rPr>
                <w:rFonts w:ascii="Arial" w:hAnsi="Arial" w:cs="Arial"/>
                <w:b/>
                <w:i/>
                <w:lang w:val="en-US"/>
              </w:rPr>
              <w:t>s</w:t>
            </w:r>
            <w:proofErr w:type="gramEnd"/>
            <w:r w:rsidRPr="00C529F9">
              <w:rPr>
                <w:rFonts w:ascii="Arial" w:hAnsi="Arial" w:cs="Arial"/>
                <w:b/>
                <w:i/>
                <w:lang w:val="en-US"/>
              </w:rPr>
              <w:t xml:space="preserve"> applicable</w:t>
            </w:r>
          </w:p>
          <w:p w14:paraId="3F07C00B" w14:textId="77777777" w:rsidR="00F535F2" w:rsidRPr="00C529F9" w:rsidRDefault="00F535F2" w:rsidP="007E538F">
            <w:pPr>
              <w:rPr>
                <w:rFonts w:ascii="Arial" w:hAnsi="Arial" w:cs="Arial"/>
                <w:b/>
                <w:i/>
                <w:lang w:val="en-US"/>
              </w:rPr>
            </w:pPr>
          </w:p>
          <w:p w14:paraId="685F2D1C" w14:textId="34A4EEA7" w:rsidR="006068F5" w:rsidRPr="00C529F9" w:rsidRDefault="00F535F2" w:rsidP="007E538F">
            <w:pPr>
              <w:rPr>
                <w:rFonts w:ascii="Arial" w:hAnsi="Arial" w:cs="Arial"/>
                <w:b/>
                <w:i/>
                <w:lang w:val="en-US"/>
              </w:rPr>
            </w:pPr>
            <w:r w:rsidRPr="00C529F9">
              <w:rPr>
                <w:rFonts w:ascii="Arial" w:hAnsi="Arial" w:cs="Arial"/>
                <w:bCs/>
                <w:i/>
                <w:lang w:val="en-US"/>
              </w:rPr>
              <w:t>The following de</w:t>
            </w:r>
            <w:r w:rsidRPr="00C529F9">
              <w:rPr>
                <w:rFonts w:ascii="Arial" w:hAnsi="Arial" w:cs="Arial"/>
                <w:bCs/>
                <w:lang w:val="en-US"/>
              </w:rPr>
              <w:t>signated</w:t>
            </w:r>
            <w:r w:rsidR="006068F5" w:rsidRPr="00C529F9">
              <w:rPr>
                <w:rFonts w:ascii="Arial" w:hAnsi="Arial" w:cs="Arial"/>
                <w:lang w:val="en-US"/>
              </w:rPr>
              <w:t xml:space="preserve"> materials </w:t>
            </w:r>
            <w:r w:rsidRPr="00C529F9">
              <w:rPr>
                <w:rFonts w:ascii="Arial" w:hAnsi="Arial" w:cs="Arial"/>
                <w:lang w:val="en-US"/>
              </w:rPr>
              <w:t>and thresholds</w:t>
            </w:r>
            <w:r w:rsidR="006068F5" w:rsidRPr="00C529F9">
              <w:rPr>
                <w:rFonts w:ascii="Arial" w:hAnsi="Arial" w:cs="Arial"/>
                <w:lang w:val="en-US"/>
              </w:rPr>
              <w:t xml:space="preserve"> must </w:t>
            </w:r>
            <w:proofErr w:type="gramStart"/>
            <w:r w:rsidR="006068F5" w:rsidRPr="00C529F9">
              <w:rPr>
                <w:rFonts w:ascii="Arial" w:hAnsi="Arial" w:cs="Arial"/>
                <w:lang w:val="en-US"/>
              </w:rPr>
              <w:t>met</w:t>
            </w:r>
            <w:proofErr w:type="gramEnd"/>
            <w:r w:rsidR="006068F5" w:rsidRPr="00C529F9">
              <w:rPr>
                <w:rFonts w:ascii="Arial" w:hAnsi="Arial" w:cs="Arial"/>
                <w:lang w:val="en-US"/>
              </w:rPr>
              <w:t xml:space="preserve"> </w:t>
            </w:r>
            <w:r w:rsidRPr="00C529F9">
              <w:rPr>
                <w:rFonts w:ascii="Arial" w:hAnsi="Arial" w:cs="Arial"/>
                <w:lang w:val="en-US"/>
              </w:rPr>
              <w:t>to</w:t>
            </w:r>
            <w:r w:rsidR="006068F5" w:rsidRPr="00C529F9">
              <w:rPr>
                <w:rFonts w:ascii="Arial" w:hAnsi="Arial" w:cs="Arial"/>
                <w:lang w:val="en-US"/>
              </w:rPr>
              <w:t xml:space="preserve"> be evaluated further</w:t>
            </w:r>
            <w:r w:rsidR="008D113A" w:rsidRPr="00C529F9">
              <w:rPr>
                <w:rFonts w:ascii="Arial" w:hAnsi="Arial" w:cs="Arial"/>
                <w:lang w:val="en-US"/>
              </w:rPr>
              <w:t>:</w:t>
            </w:r>
          </w:p>
          <w:p w14:paraId="04C0F566" w14:textId="77777777" w:rsidR="00182AD5" w:rsidRPr="00C529F9" w:rsidRDefault="00182AD5" w:rsidP="007E538F">
            <w:pPr>
              <w:rPr>
                <w:rFonts w:ascii="Arial" w:hAnsi="Arial" w:cs="Arial"/>
                <w:lang w:val="en-US"/>
              </w:rPr>
            </w:pPr>
          </w:p>
          <w:p w14:paraId="0EA33B81" w14:textId="1C08F41F" w:rsidR="00182AD5" w:rsidRDefault="00F274B1" w:rsidP="00F274B1">
            <w:pPr>
              <w:spacing w:after="200" w:line="276" w:lineRule="auto"/>
              <w:jc w:val="both"/>
              <w:rPr>
                <w:rFonts w:ascii="Arial" w:hAnsi="Arial" w:cs="Arial"/>
              </w:rPr>
            </w:pPr>
            <w:r w:rsidRPr="00C529F9">
              <w:rPr>
                <w:rFonts w:ascii="Arial" w:hAnsi="Arial" w:cs="Arial"/>
              </w:rPr>
              <w:t xml:space="preserve">As per </w:t>
            </w:r>
            <w:proofErr w:type="spellStart"/>
            <w:r w:rsidRPr="00C529F9">
              <w:rPr>
                <w:rFonts w:ascii="Arial" w:hAnsi="Arial" w:cs="Arial"/>
              </w:rPr>
              <w:t>DTi</w:t>
            </w:r>
            <w:r w:rsidR="00EF2EA1" w:rsidRPr="00C529F9">
              <w:rPr>
                <w:rFonts w:ascii="Arial" w:hAnsi="Arial" w:cs="Arial"/>
              </w:rPr>
              <w:t>C</w:t>
            </w:r>
            <w:proofErr w:type="spellEnd"/>
            <w:r w:rsidRPr="00C529F9">
              <w:rPr>
                <w:rFonts w:ascii="Arial" w:hAnsi="Arial" w:cs="Arial"/>
              </w:rPr>
              <w:t xml:space="preserve"> guidelines {PPPFA act section 9, paragraph 9(1)} Steel forms part of the designated commodities with a threshold of 100%.  As a </w:t>
            </w:r>
            <w:r w:rsidR="008D113A" w:rsidRPr="00C529F9">
              <w:rPr>
                <w:rFonts w:ascii="Arial" w:hAnsi="Arial" w:cs="Arial"/>
              </w:rPr>
              <w:t>result,</w:t>
            </w:r>
            <w:r w:rsidRPr="00C529F9">
              <w:rPr>
                <w:rFonts w:ascii="Arial" w:hAnsi="Arial" w:cs="Arial"/>
              </w:rPr>
              <w:t xml:space="preserve"> tenderers are required to fill in, sign and submit local content declaration forms to confirm their local spend on steel </w:t>
            </w:r>
          </w:p>
          <w:tbl>
            <w:tblPr>
              <w:tblStyle w:val="TableGrid"/>
              <w:tblW w:w="0" w:type="auto"/>
              <w:tblLayout w:type="fixed"/>
              <w:tblLook w:val="04A0" w:firstRow="1" w:lastRow="0" w:firstColumn="1" w:lastColumn="0" w:noHBand="0" w:noVBand="1"/>
            </w:tblPr>
            <w:tblGrid>
              <w:gridCol w:w="2679"/>
              <w:gridCol w:w="2680"/>
            </w:tblGrid>
            <w:tr w:rsidR="00F274B1" w:rsidRPr="00C529F9" w14:paraId="164DE637" w14:textId="77777777" w:rsidTr="005B41C4">
              <w:tc>
                <w:tcPr>
                  <w:tcW w:w="2679" w:type="dxa"/>
                  <w:shd w:val="clear" w:color="auto" w:fill="548DD4" w:themeFill="text2" w:themeFillTint="99"/>
                </w:tcPr>
                <w:p w14:paraId="7784CCE1" w14:textId="77777777" w:rsidR="004C4FBA" w:rsidRDefault="004C4FBA" w:rsidP="00F274B1">
                  <w:pPr>
                    <w:contextualSpacing/>
                    <w:jc w:val="both"/>
                    <w:rPr>
                      <w:rFonts w:ascii="Arial" w:hAnsi="Arial" w:cs="Arial"/>
                      <w:lang w:val="en-US"/>
                    </w:rPr>
                  </w:pPr>
                </w:p>
                <w:p w14:paraId="02D58640" w14:textId="790795FB" w:rsidR="00182AD5" w:rsidRPr="00C529F9" w:rsidRDefault="00F274B1" w:rsidP="00F274B1">
                  <w:pPr>
                    <w:contextualSpacing/>
                    <w:jc w:val="both"/>
                    <w:rPr>
                      <w:rFonts w:ascii="Arial" w:hAnsi="Arial" w:cs="Arial"/>
                      <w:lang w:val="en-US"/>
                    </w:rPr>
                  </w:pPr>
                  <w:r w:rsidRPr="00C529F9">
                    <w:rPr>
                      <w:rFonts w:ascii="Arial" w:hAnsi="Arial" w:cs="Arial"/>
                      <w:lang w:val="en-US"/>
                    </w:rPr>
                    <w:t>Material</w:t>
                  </w:r>
                </w:p>
              </w:tc>
              <w:tc>
                <w:tcPr>
                  <w:tcW w:w="2680" w:type="dxa"/>
                  <w:shd w:val="clear" w:color="auto" w:fill="548DD4" w:themeFill="text2" w:themeFillTint="99"/>
                </w:tcPr>
                <w:p w14:paraId="4A79D105" w14:textId="77777777" w:rsidR="00182AD5" w:rsidRDefault="00182AD5" w:rsidP="00F274B1">
                  <w:pPr>
                    <w:contextualSpacing/>
                    <w:jc w:val="both"/>
                    <w:rPr>
                      <w:rFonts w:ascii="Arial" w:hAnsi="Arial" w:cs="Arial"/>
                      <w:lang w:val="en-US"/>
                    </w:rPr>
                  </w:pPr>
                </w:p>
                <w:p w14:paraId="548BE7F1" w14:textId="3311BC84" w:rsidR="00F274B1" w:rsidRPr="00C529F9" w:rsidRDefault="00F274B1" w:rsidP="00F274B1">
                  <w:pPr>
                    <w:contextualSpacing/>
                    <w:jc w:val="both"/>
                    <w:rPr>
                      <w:rFonts w:ascii="Arial" w:hAnsi="Arial" w:cs="Arial"/>
                      <w:highlight w:val="yellow"/>
                      <w:lang w:val="en-US"/>
                    </w:rPr>
                  </w:pPr>
                  <w:r w:rsidRPr="00C529F9">
                    <w:rPr>
                      <w:rFonts w:ascii="Arial" w:hAnsi="Arial" w:cs="Arial"/>
                      <w:lang w:val="en-US"/>
                    </w:rPr>
                    <w:t>Threshold %</w:t>
                  </w:r>
                </w:p>
              </w:tc>
            </w:tr>
            <w:tr w:rsidR="007F482E" w:rsidRPr="00C529F9" w14:paraId="4DA1BE54" w14:textId="77777777" w:rsidTr="005B41C4">
              <w:tc>
                <w:tcPr>
                  <w:tcW w:w="2679" w:type="dxa"/>
                </w:tcPr>
                <w:p w14:paraId="45859868" w14:textId="2866CDF1" w:rsidR="007F482E" w:rsidRPr="00C529F9" w:rsidRDefault="007F482E" w:rsidP="007F482E">
                  <w:pPr>
                    <w:contextualSpacing/>
                    <w:rPr>
                      <w:rFonts w:ascii="Arial" w:hAnsi="Arial" w:cs="Arial"/>
                      <w:lang w:val="en-US"/>
                    </w:rPr>
                  </w:pPr>
                  <w:r w:rsidRPr="008F27B2">
                    <w:rPr>
                      <w:rFonts w:ascii="Arial" w:hAnsi="Arial" w:cs="Arial"/>
                    </w:rPr>
                    <w:t>Steel</w:t>
                  </w:r>
                </w:p>
              </w:tc>
              <w:tc>
                <w:tcPr>
                  <w:tcW w:w="2680" w:type="dxa"/>
                </w:tcPr>
                <w:p w14:paraId="3134B21D" w14:textId="55812193" w:rsidR="007F482E" w:rsidRPr="00C529F9" w:rsidRDefault="007F482E" w:rsidP="007F482E">
                  <w:pPr>
                    <w:contextualSpacing/>
                    <w:rPr>
                      <w:rFonts w:ascii="Arial" w:hAnsi="Arial" w:cs="Arial"/>
                      <w:lang w:val="en-US"/>
                    </w:rPr>
                  </w:pPr>
                  <w:r w:rsidRPr="008F27B2">
                    <w:rPr>
                      <w:rFonts w:ascii="Arial" w:hAnsi="Arial" w:cs="Arial"/>
                    </w:rPr>
                    <w:t>100%</w:t>
                  </w:r>
                </w:p>
              </w:tc>
            </w:tr>
            <w:tr w:rsidR="007F482E" w:rsidRPr="00C529F9" w14:paraId="03DE1A49" w14:textId="77777777" w:rsidTr="005B41C4">
              <w:tc>
                <w:tcPr>
                  <w:tcW w:w="2679" w:type="dxa"/>
                </w:tcPr>
                <w:p w14:paraId="7152CF47" w14:textId="5029CED0" w:rsidR="007F482E" w:rsidRPr="00C529F9" w:rsidRDefault="007F482E" w:rsidP="007F482E">
                  <w:pPr>
                    <w:contextualSpacing/>
                    <w:rPr>
                      <w:rFonts w:ascii="Arial" w:hAnsi="Arial" w:cs="Arial"/>
                      <w:lang w:val="en-US"/>
                    </w:rPr>
                  </w:pPr>
                  <w:r w:rsidRPr="008F27B2">
                    <w:rPr>
                      <w:rFonts w:ascii="Arial" w:hAnsi="Arial" w:cs="Arial"/>
                    </w:rPr>
                    <w:t>Cement</w:t>
                  </w:r>
                </w:p>
              </w:tc>
              <w:tc>
                <w:tcPr>
                  <w:tcW w:w="2680" w:type="dxa"/>
                </w:tcPr>
                <w:p w14:paraId="10E6DDF8" w14:textId="12D22F8F" w:rsidR="007F482E" w:rsidRPr="00C529F9" w:rsidRDefault="007F482E" w:rsidP="007F482E">
                  <w:pPr>
                    <w:contextualSpacing/>
                    <w:rPr>
                      <w:rFonts w:ascii="Arial" w:hAnsi="Arial" w:cs="Arial"/>
                      <w:lang w:val="en-US"/>
                    </w:rPr>
                  </w:pPr>
                  <w:r w:rsidRPr="008F27B2">
                    <w:rPr>
                      <w:rFonts w:ascii="Arial" w:hAnsi="Arial" w:cs="Arial"/>
                    </w:rPr>
                    <w:t>100%</w:t>
                  </w:r>
                </w:p>
              </w:tc>
            </w:tr>
            <w:tr w:rsidR="007F482E" w:rsidRPr="00C529F9" w14:paraId="08F1FE3F" w14:textId="77777777" w:rsidTr="005B41C4">
              <w:tc>
                <w:tcPr>
                  <w:tcW w:w="2679" w:type="dxa"/>
                </w:tcPr>
                <w:p w14:paraId="7A2354C9" w14:textId="7427E3A4" w:rsidR="007F482E" w:rsidRPr="00D42909" w:rsidRDefault="007F482E" w:rsidP="007F482E">
                  <w:pPr>
                    <w:contextualSpacing/>
                    <w:rPr>
                      <w:rFonts w:ascii="Arial" w:hAnsi="Arial" w:cs="Arial"/>
                      <w:lang w:val="en-US"/>
                    </w:rPr>
                  </w:pPr>
                  <w:r w:rsidRPr="00D42909">
                    <w:rPr>
                      <w:rFonts w:ascii="Arial" w:hAnsi="Arial" w:cs="Arial"/>
                      <w:bCs/>
                    </w:rPr>
                    <w:t>Wire Products</w:t>
                  </w:r>
                </w:p>
              </w:tc>
              <w:tc>
                <w:tcPr>
                  <w:tcW w:w="2680" w:type="dxa"/>
                </w:tcPr>
                <w:p w14:paraId="3878AF83" w14:textId="60D7B1A8" w:rsidR="007F482E" w:rsidRPr="00D42909" w:rsidRDefault="007F482E" w:rsidP="007F482E">
                  <w:pPr>
                    <w:contextualSpacing/>
                    <w:rPr>
                      <w:rFonts w:ascii="Arial" w:hAnsi="Arial" w:cs="Arial"/>
                      <w:lang w:val="en-US"/>
                    </w:rPr>
                  </w:pPr>
                  <w:r w:rsidRPr="00D42909">
                    <w:rPr>
                      <w:rFonts w:ascii="Arial" w:hAnsi="Arial" w:cs="Arial"/>
                      <w:bCs/>
                    </w:rPr>
                    <w:t>100%</w:t>
                  </w:r>
                </w:p>
              </w:tc>
            </w:tr>
            <w:tr w:rsidR="007F482E" w:rsidRPr="00C529F9" w14:paraId="0E87A50D" w14:textId="77777777" w:rsidTr="005B41C4">
              <w:tc>
                <w:tcPr>
                  <w:tcW w:w="2679" w:type="dxa"/>
                </w:tcPr>
                <w:p w14:paraId="6273C7F3" w14:textId="3F08377D" w:rsidR="007F482E" w:rsidRPr="00C529F9" w:rsidRDefault="007F482E" w:rsidP="002D42E4">
                  <w:pPr>
                    <w:contextualSpacing/>
                    <w:rPr>
                      <w:rFonts w:ascii="Arial" w:hAnsi="Arial" w:cs="Arial"/>
                      <w:lang w:val="en-US"/>
                    </w:rPr>
                  </w:pPr>
                  <w:r w:rsidRPr="008F27B2">
                    <w:rPr>
                      <w:rFonts w:ascii="Arial" w:hAnsi="Arial" w:cs="Arial"/>
                      <w:bCs/>
                    </w:rPr>
                    <w:t xml:space="preserve">Cables: </w:t>
                  </w:r>
                </w:p>
              </w:tc>
              <w:tc>
                <w:tcPr>
                  <w:tcW w:w="2680" w:type="dxa"/>
                </w:tcPr>
                <w:p w14:paraId="0ECAA0CE" w14:textId="29ECD46F" w:rsidR="007F482E" w:rsidRPr="00C529F9" w:rsidRDefault="007F482E" w:rsidP="007F482E">
                  <w:pPr>
                    <w:contextualSpacing/>
                    <w:rPr>
                      <w:rFonts w:ascii="Arial" w:hAnsi="Arial" w:cs="Arial"/>
                      <w:lang w:val="en-US"/>
                    </w:rPr>
                  </w:pPr>
                  <w:r w:rsidRPr="008F27B2">
                    <w:rPr>
                      <w:rFonts w:ascii="Arial" w:hAnsi="Arial" w:cs="Arial"/>
                      <w:bCs/>
                    </w:rPr>
                    <w:t xml:space="preserve"> 90%</w:t>
                  </w:r>
                </w:p>
              </w:tc>
            </w:tr>
          </w:tbl>
          <w:p w14:paraId="3EC73DB5" w14:textId="77777777" w:rsidR="00182AD5" w:rsidRDefault="00182AD5" w:rsidP="005674CE">
            <w:pPr>
              <w:spacing w:after="200" w:line="276" w:lineRule="auto"/>
              <w:jc w:val="both"/>
              <w:rPr>
                <w:rFonts w:ascii="Arial" w:hAnsi="Arial" w:cs="Arial"/>
              </w:rPr>
            </w:pPr>
          </w:p>
          <w:p w14:paraId="4717E82A" w14:textId="272E8594" w:rsidR="00F274B1" w:rsidRPr="00C529F9" w:rsidRDefault="00F274B1" w:rsidP="005674CE">
            <w:pPr>
              <w:spacing w:after="200" w:line="276" w:lineRule="auto"/>
              <w:jc w:val="both"/>
              <w:rPr>
                <w:rFonts w:ascii="Arial" w:hAnsi="Arial" w:cs="Arial"/>
              </w:rPr>
            </w:pPr>
            <w:r w:rsidRPr="00C529F9">
              <w:rPr>
                <w:rFonts w:ascii="Arial" w:hAnsi="Arial" w:cs="Arial"/>
              </w:rPr>
              <w:lastRenderedPageBreak/>
              <w:t xml:space="preserve">Failure to do as stated above and to meet the threshold as set by </w:t>
            </w:r>
            <w:proofErr w:type="spellStart"/>
            <w:r w:rsidRPr="00C529F9">
              <w:rPr>
                <w:rFonts w:ascii="Arial" w:hAnsi="Arial" w:cs="Arial"/>
              </w:rPr>
              <w:t>D</w:t>
            </w:r>
            <w:r w:rsidR="00D27DF6" w:rsidRPr="00C529F9">
              <w:rPr>
                <w:rFonts w:ascii="Arial" w:hAnsi="Arial" w:cs="Arial"/>
              </w:rPr>
              <w:t>t</w:t>
            </w:r>
            <w:r w:rsidRPr="00C529F9">
              <w:rPr>
                <w:rFonts w:ascii="Arial" w:hAnsi="Arial" w:cs="Arial"/>
              </w:rPr>
              <w:t>i</w:t>
            </w:r>
            <w:r w:rsidR="00EF2EA1" w:rsidRPr="00C529F9">
              <w:rPr>
                <w:rFonts w:ascii="Arial" w:hAnsi="Arial" w:cs="Arial"/>
              </w:rPr>
              <w:t>C</w:t>
            </w:r>
            <w:proofErr w:type="spellEnd"/>
            <w:r w:rsidRPr="00C529F9">
              <w:rPr>
                <w:rFonts w:ascii="Arial" w:hAnsi="Arial" w:cs="Arial"/>
              </w:rPr>
              <w:t xml:space="preserve"> will disqualify a tenderer.</w:t>
            </w:r>
          </w:p>
          <w:p w14:paraId="7B327E1A" w14:textId="77777777" w:rsidR="006068F5" w:rsidRPr="00C529F9" w:rsidRDefault="006068F5" w:rsidP="007E538F">
            <w:pPr>
              <w:rPr>
                <w:rFonts w:ascii="Arial" w:hAnsi="Arial" w:cs="Arial"/>
                <w:lang w:val="en-US"/>
              </w:rPr>
            </w:pPr>
            <w:r w:rsidRPr="00C529F9">
              <w:rPr>
                <w:rFonts w:ascii="Arial" w:hAnsi="Arial" w:cs="Arial"/>
                <w:lang w:val="en-US"/>
              </w:rPr>
              <w:t>Tenderers need to complete and submit Annexure F1-F4 hereto as evidence of compliance with this requirement.</w:t>
            </w:r>
          </w:p>
          <w:p w14:paraId="5B1CAC65" w14:textId="77777777" w:rsidR="006068F5" w:rsidRPr="00C529F9" w:rsidRDefault="006068F5" w:rsidP="007E538F">
            <w:pPr>
              <w:rPr>
                <w:rFonts w:ascii="Arial" w:hAnsi="Arial" w:cs="Arial"/>
                <w:lang w:val="en-US"/>
              </w:rPr>
            </w:pPr>
          </w:p>
          <w:p w14:paraId="760E8FC1" w14:textId="17405519" w:rsidR="006068F5" w:rsidRPr="00C529F9" w:rsidRDefault="006068F5" w:rsidP="007E538F">
            <w:pPr>
              <w:rPr>
                <w:rFonts w:ascii="Arial" w:hAnsi="Arial" w:cs="Arial"/>
                <w:lang w:val="en-US"/>
              </w:rPr>
            </w:pPr>
            <w:r w:rsidRPr="00C529F9">
              <w:rPr>
                <w:rFonts w:ascii="Arial" w:hAnsi="Arial" w:cs="Arial"/>
                <w:lang w:val="en-US"/>
              </w:rPr>
              <w:t xml:space="preserve">The </w:t>
            </w:r>
            <w:r w:rsidR="008D113A" w:rsidRPr="00C529F9">
              <w:rPr>
                <w:rFonts w:ascii="Arial" w:hAnsi="Arial" w:cs="Arial"/>
                <w:lang w:val="en-US"/>
              </w:rPr>
              <w:t>DTI</w:t>
            </w:r>
            <w:r w:rsidR="0014691C" w:rsidRPr="00C529F9">
              <w:rPr>
                <w:rFonts w:ascii="Arial" w:hAnsi="Arial" w:cs="Arial"/>
                <w:lang w:val="en-US"/>
              </w:rPr>
              <w:t>C</w:t>
            </w:r>
            <w:r w:rsidRPr="00C529F9">
              <w:rPr>
                <w:rFonts w:ascii="Arial" w:hAnsi="Arial" w:cs="Arial"/>
                <w:lang w:val="en-US"/>
              </w:rPr>
              <w:t xml:space="preserve"> has appointed SABS as the official verification agency for local content in terms of designated products.</w:t>
            </w:r>
          </w:p>
          <w:p w14:paraId="27ADE2FD" w14:textId="77777777" w:rsidR="006068F5" w:rsidRPr="00C529F9" w:rsidRDefault="006068F5" w:rsidP="007E538F">
            <w:pPr>
              <w:ind w:left="720"/>
              <w:contextualSpacing/>
              <w:rPr>
                <w:rFonts w:ascii="Arial" w:hAnsi="Arial" w:cs="Arial"/>
                <w:lang w:val="en-US"/>
              </w:rPr>
            </w:pPr>
          </w:p>
          <w:p w14:paraId="54E9D1C2" w14:textId="77777777" w:rsidR="008B6DA0" w:rsidRPr="00C529F9" w:rsidRDefault="006068F5" w:rsidP="00972B3C">
            <w:pPr>
              <w:jc w:val="both"/>
              <w:rPr>
                <w:rFonts w:ascii="Arial" w:hAnsi="Arial" w:cs="Arial"/>
                <w:i/>
                <w:lang w:val="en-US"/>
              </w:rPr>
            </w:pPr>
            <w:r w:rsidRPr="00C529F9">
              <w:rPr>
                <w:rFonts w:ascii="Arial" w:hAnsi="Arial" w:cs="Arial"/>
                <w:b/>
                <w:lang w:val="en-US"/>
              </w:rPr>
              <w:t xml:space="preserve">A tender that fails to meet the minimum stipulated threshold for local production and content </w:t>
            </w:r>
            <w:r w:rsidR="00972B3C" w:rsidRPr="00C529F9">
              <w:rPr>
                <w:rFonts w:ascii="Arial" w:hAnsi="Arial" w:cs="Arial"/>
                <w:b/>
                <w:lang w:val="en-US"/>
              </w:rPr>
              <w:t xml:space="preserve">will be disqualified. </w:t>
            </w:r>
          </w:p>
        </w:tc>
      </w:tr>
      <w:tr w:rsidR="00AC75EF" w:rsidRPr="00C529F9" w14:paraId="60441488" w14:textId="77777777" w:rsidTr="00EF3396">
        <w:trPr>
          <w:jc w:val="center"/>
        </w:trPr>
        <w:tc>
          <w:tcPr>
            <w:tcW w:w="4135" w:type="dxa"/>
          </w:tcPr>
          <w:p w14:paraId="70683A1D" w14:textId="77777777" w:rsidR="00AC75EF" w:rsidRPr="00C529F9" w:rsidRDefault="00AC75EF" w:rsidP="00AC75EF">
            <w:pPr>
              <w:contextualSpacing/>
              <w:rPr>
                <w:rFonts w:ascii="Arial" w:hAnsi="Arial" w:cs="Arial"/>
                <w:lang w:val="en-US"/>
              </w:rPr>
            </w:pPr>
            <w:r w:rsidRPr="00C529F9">
              <w:rPr>
                <w:rFonts w:ascii="Arial" w:hAnsi="Arial" w:cs="Arial"/>
                <w:lang w:val="en-US"/>
              </w:rPr>
              <w:lastRenderedPageBreak/>
              <w:t xml:space="preserve">3.13 Functionality requirements </w:t>
            </w:r>
          </w:p>
        </w:tc>
        <w:tc>
          <w:tcPr>
            <w:tcW w:w="6923" w:type="dxa"/>
          </w:tcPr>
          <w:p w14:paraId="4E79D02E" w14:textId="77777777" w:rsidR="00AC75EF" w:rsidRPr="00C529F9" w:rsidRDefault="00AC75EF" w:rsidP="00AC75EF">
            <w:pPr>
              <w:jc w:val="both"/>
              <w:rPr>
                <w:rFonts w:ascii="Arial" w:hAnsi="Arial" w:cs="Arial"/>
                <w:lang w:val="en-US"/>
              </w:rPr>
            </w:pPr>
            <w:r w:rsidRPr="00C529F9">
              <w:rPr>
                <w:rFonts w:ascii="Arial" w:hAnsi="Arial" w:cs="Arial"/>
                <w:lang w:val="en-US"/>
              </w:rPr>
              <w:t>Note the requirements for technical functional scoring hereunder.</w:t>
            </w:r>
          </w:p>
          <w:p w14:paraId="32345F56" w14:textId="40B9EBCD" w:rsidR="00AC75EF" w:rsidRDefault="00AC75EF" w:rsidP="00AC75EF">
            <w:pPr>
              <w:jc w:val="both"/>
              <w:rPr>
                <w:rFonts w:ascii="Arial" w:hAnsi="Arial" w:cs="Arial"/>
                <w:lang w:val="en-US"/>
              </w:rPr>
            </w:pPr>
          </w:p>
          <w:p w14:paraId="3729C189" w14:textId="73A7BFC7" w:rsidR="00CB30CE" w:rsidRPr="005D6C20" w:rsidRDefault="00CB30CE" w:rsidP="00CB30CE">
            <w:pPr>
              <w:jc w:val="both"/>
              <w:rPr>
                <w:rFonts w:ascii="Arial" w:hAnsi="Arial" w:cs="Arial"/>
                <w:lang w:val="en-US"/>
              </w:rPr>
            </w:pPr>
            <w:r w:rsidRPr="0055609C">
              <w:rPr>
                <w:rFonts w:ascii="Arial" w:hAnsi="Arial" w:cs="Arial"/>
                <w:lang w:val="en-US"/>
              </w:rPr>
              <w:t xml:space="preserve">All mandatory </w:t>
            </w:r>
            <w:r w:rsidR="007F482E" w:rsidRPr="0055609C">
              <w:rPr>
                <w:rFonts w:ascii="Arial" w:hAnsi="Arial" w:cs="Arial"/>
                <w:lang w:val="en-US"/>
              </w:rPr>
              <w:t>returnable</w:t>
            </w:r>
            <w:r w:rsidRPr="0055609C">
              <w:rPr>
                <w:rFonts w:ascii="Arial" w:hAnsi="Arial" w:cs="Arial"/>
                <w:lang w:val="en-US"/>
              </w:rPr>
              <w:t xml:space="preserve"> must be submitted,</w:t>
            </w:r>
            <w:r w:rsidRPr="00B07878">
              <w:rPr>
                <w:rFonts w:ascii="Arial" w:hAnsi="Arial" w:cs="Arial"/>
                <w:lang w:val="en-US"/>
              </w:rPr>
              <w:t xml:space="preserve"> if any are not submitted the tender will be disqualified and not passed to the next step of evaluation.</w:t>
            </w:r>
          </w:p>
          <w:p w14:paraId="716B29A6" w14:textId="77777777" w:rsidR="00CB30CE" w:rsidRPr="00C529F9" w:rsidRDefault="00CB30CE" w:rsidP="00AC75EF">
            <w:pPr>
              <w:jc w:val="both"/>
              <w:rPr>
                <w:rFonts w:ascii="Arial" w:hAnsi="Arial" w:cs="Arial"/>
                <w:lang w:val="en-US"/>
              </w:rPr>
            </w:pPr>
          </w:p>
          <w:tbl>
            <w:tblPr>
              <w:tblStyle w:val="TableGrid"/>
              <w:tblW w:w="0" w:type="auto"/>
              <w:tblLayout w:type="fixed"/>
              <w:tblLook w:val="04A0" w:firstRow="1" w:lastRow="0" w:firstColumn="1" w:lastColumn="0" w:noHBand="0" w:noVBand="1"/>
            </w:tblPr>
            <w:tblGrid>
              <w:gridCol w:w="371"/>
              <w:gridCol w:w="4024"/>
              <w:gridCol w:w="2122"/>
            </w:tblGrid>
            <w:tr w:rsidR="007F482E" w:rsidRPr="00A312B3" w14:paraId="7B4F7D8A" w14:textId="77777777" w:rsidTr="00F15963">
              <w:tc>
                <w:tcPr>
                  <w:tcW w:w="371" w:type="dxa"/>
                </w:tcPr>
                <w:p w14:paraId="19B9138A" w14:textId="77777777" w:rsidR="007F482E" w:rsidRPr="00A312B3" w:rsidRDefault="007F482E" w:rsidP="007F482E">
                  <w:pPr>
                    <w:jc w:val="both"/>
                    <w:rPr>
                      <w:rFonts w:ascii="Arial" w:hAnsi="Arial" w:cs="Arial"/>
                    </w:rPr>
                  </w:pPr>
                </w:p>
              </w:tc>
              <w:tc>
                <w:tcPr>
                  <w:tcW w:w="4024" w:type="dxa"/>
                </w:tcPr>
                <w:p w14:paraId="6C2F454F" w14:textId="77777777" w:rsidR="007F482E" w:rsidRPr="00FD5121" w:rsidRDefault="007F482E" w:rsidP="007F482E">
                  <w:pPr>
                    <w:rPr>
                      <w:rFonts w:ascii="Arial" w:hAnsi="Arial" w:cs="Arial"/>
                      <w:b/>
                    </w:rPr>
                  </w:pPr>
                  <w:r w:rsidRPr="00FD5121">
                    <w:rPr>
                      <w:rFonts w:ascii="Arial" w:hAnsi="Arial" w:cs="Arial"/>
                      <w:b/>
                    </w:rPr>
                    <w:t>Qualitative Technical Criteria Description</w:t>
                  </w:r>
                </w:p>
              </w:tc>
              <w:tc>
                <w:tcPr>
                  <w:tcW w:w="2122" w:type="dxa"/>
                </w:tcPr>
                <w:p w14:paraId="6C82E008" w14:textId="77777777" w:rsidR="007F482E" w:rsidRPr="00FD5121" w:rsidRDefault="007F482E" w:rsidP="007F482E">
                  <w:pPr>
                    <w:jc w:val="both"/>
                    <w:rPr>
                      <w:rFonts w:ascii="Arial" w:hAnsi="Arial" w:cs="Arial"/>
                      <w:b/>
                    </w:rPr>
                  </w:pPr>
                  <w:r w:rsidRPr="00FD5121">
                    <w:rPr>
                      <w:rFonts w:ascii="Arial" w:hAnsi="Arial" w:cs="Arial"/>
                      <w:b/>
                    </w:rPr>
                    <w:t>Criteria Weighting</w:t>
                  </w:r>
                </w:p>
                <w:p w14:paraId="73D98851" w14:textId="77777777" w:rsidR="007F482E" w:rsidRPr="00FD5121" w:rsidRDefault="007F482E" w:rsidP="007F482E">
                  <w:pPr>
                    <w:jc w:val="both"/>
                    <w:rPr>
                      <w:rFonts w:ascii="Arial" w:hAnsi="Arial" w:cs="Arial"/>
                      <w:b/>
                    </w:rPr>
                  </w:pPr>
                  <w:r w:rsidRPr="00FD5121">
                    <w:rPr>
                      <w:rFonts w:ascii="Arial" w:hAnsi="Arial" w:cs="Arial"/>
                      <w:b/>
                    </w:rPr>
                    <w:t>(%)</w:t>
                  </w:r>
                </w:p>
              </w:tc>
            </w:tr>
            <w:tr w:rsidR="007F482E" w:rsidRPr="00A312B3" w14:paraId="3D87A4DD" w14:textId="77777777" w:rsidTr="00F15963">
              <w:trPr>
                <w:trHeight w:val="126"/>
              </w:trPr>
              <w:tc>
                <w:tcPr>
                  <w:tcW w:w="371" w:type="dxa"/>
                </w:tcPr>
                <w:p w14:paraId="3390098D" w14:textId="77777777" w:rsidR="007F482E" w:rsidRPr="00A312B3" w:rsidRDefault="007F482E" w:rsidP="007F482E">
                  <w:pPr>
                    <w:jc w:val="both"/>
                    <w:rPr>
                      <w:rFonts w:ascii="Arial" w:hAnsi="Arial" w:cs="Arial"/>
                    </w:rPr>
                  </w:pPr>
                  <w:r w:rsidRPr="00A312B3">
                    <w:rPr>
                      <w:rFonts w:ascii="Arial" w:hAnsi="Arial" w:cs="Arial"/>
                    </w:rPr>
                    <w:t>1</w:t>
                  </w:r>
                </w:p>
              </w:tc>
              <w:tc>
                <w:tcPr>
                  <w:tcW w:w="4024" w:type="dxa"/>
                </w:tcPr>
                <w:p w14:paraId="37CB27C9" w14:textId="77777777" w:rsidR="007F482E" w:rsidRPr="00FD5121" w:rsidRDefault="007F482E" w:rsidP="007F482E">
                  <w:pPr>
                    <w:jc w:val="both"/>
                    <w:rPr>
                      <w:rFonts w:ascii="Arial" w:hAnsi="Arial" w:cs="Arial"/>
                    </w:rPr>
                  </w:pPr>
                  <w:r w:rsidRPr="00FD5121">
                    <w:rPr>
                      <w:rFonts w:ascii="Arial" w:hAnsi="Arial" w:cs="Arial"/>
                    </w:rPr>
                    <w:t>Construction Program</w:t>
                  </w:r>
                </w:p>
              </w:tc>
              <w:tc>
                <w:tcPr>
                  <w:tcW w:w="2122" w:type="dxa"/>
                </w:tcPr>
                <w:p w14:paraId="07C22164" w14:textId="77777777" w:rsidR="007F482E" w:rsidRPr="00FD5121" w:rsidRDefault="007F482E" w:rsidP="007F482E">
                  <w:pPr>
                    <w:jc w:val="center"/>
                    <w:rPr>
                      <w:rFonts w:ascii="Arial" w:hAnsi="Arial" w:cs="Arial"/>
                    </w:rPr>
                  </w:pPr>
                  <w:r w:rsidRPr="00FD5121">
                    <w:rPr>
                      <w:rFonts w:ascii="Arial" w:hAnsi="Arial" w:cs="Arial"/>
                    </w:rPr>
                    <w:t>20</w:t>
                  </w:r>
                </w:p>
              </w:tc>
            </w:tr>
            <w:tr w:rsidR="007F482E" w:rsidRPr="00A312B3" w14:paraId="04C617C5" w14:textId="77777777" w:rsidTr="00F15963">
              <w:tc>
                <w:tcPr>
                  <w:tcW w:w="371" w:type="dxa"/>
                </w:tcPr>
                <w:p w14:paraId="17CC7A38" w14:textId="77777777" w:rsidR="007F482E" w:rsidRPr="00A312B3" w:rsidRDefault="007F482E" w:rsidP="007F482E">
                  <w:pPr>
                    <w:jc w:val="both"/>
                    <w:rPr>
                      <w:rFonts w:ascii="Arial" w:hAnsi="Arial" w:cs="Arial"/>
                    </w:rPr>
                  </w:pPr>
                  <w:r w:rsidRPr="00A312B3">
                    <w:rPr>
                      <w:rFonts w:ascii="Arial" w:hAnsi="Arial" w:cs="Arial"/>
                    </w:rPr>
                    <w:t>2</w:t>
                  </w:r>
                </w:p>
              </w:tc>
              <w:tc>
                <w:tcPr>
                  <w:tcW w:w="4024" w:type="dxa"/>
                </w:tcPr>
                <w:p w14:paraId="1A797835" w14:textId="77777777" w:rsidR="007F482E" w:rsidRPr="00FD5121" w:rsidRDefault="007F482E" w:rsidP="007F482E">
                  <w:pPr>
                    <w:rPr>
                      <w:rFonts w:ascii="Arial" w:hAnsi="Arial" w:cs="Arial"/>
                    </w:rPr>
                  </w:pPr>
                  <w:r w:rsidRPr="00FD5121">
                    <w:rPr>
                      <w:rFonts w:ascii="Arial" w:hAnsi="Arial" w:cs="Arial"/>
                    </w:rPr>
                    <w:t>Construction Method Statements</w:t>
                  </w:r>
                </w:p>
              </w:tc>
              <w:tc>
                <w:tcPr>
                  <w:tcW w:w="2122" w:type="dxa"/>
                </w:tcPr>
                <w:p w14:paraId="41055621" w14:textId="77777777" w:rsidR="007F482E" w:rsidRPr="00FD5121" w:rsidRDefault="007F482E" w:rsidP="007F482E">
                  <w:pPr>
                    <w:jc w:val="center"/>
                    <w:rPr>
                      <w:rFonts w:ascii="Arial" w:hAnsi="Arial" w:cs="Arial"/>
                    </w:rPr>
                  </w:pPr>
                  <w:r w:rsidRPr="00FD5121">
                    <w:rPr>
                      <w:rFonts w:ascii="Arial" w:hAnsi="Arial" w:cs="Arial"/>
                    </w:rPr>
                    <w:t>30</w:t>
                  </w:r>
                </w:p>
              </w:tc>
            </w:tr>
            <w:tr w:rsidR="007F482E" w:rsidRPr="00A312B3" w14:paraId="09531B6A" w14:textId="77777777" w:rsidTr="00F15963">
              <w:tc>
                <w:tcPr>
                  <w:tcW w:w="371" w:type="dxa"/>
                </w:tcPr>
                <w:p w14:paraId="3E8A83A2" w14:textId="77777777" w:rsidR="007F482E" w:rsidRPr="00A312B3" w:rsidRDefault="007F482E" w:rsidP="007F482E">
                  <w:pPr>
                    <w:jc w:val="both"/>
                    <w:rPr>
                      <w:rFonts w:ascii="Arial" w:hAnsi="Arial" w:cs="Arial"/>
                    </w:rPr>
                  </w:pPr>
                  <w:r w:rsidRPr="00A312B3">
                    <w:rPr>
                      <w:rFonts w:ascii="Arial" w:hAnsi="Arial" w:cs="Arial"/>
                    </w:rPr>
                    <w:t>3</w:t>
                  </w:r>
                </w:p>
              </w:tc>
              <w:tc>
                <w:tcPr>
                  <w:tcW w:w="4024" w:type="dxa"/>
                </w:tcPr>
                <w:p w14:paraId="62E8B7FD" w14:textId="77777777" w:rsidR="007F482E" w:rsidRPr="00FD5121" w:rsidRDefault="007F482E" w:rsidP="007F482E">
                  <w:pPr>
                    <w:jc w:val="both"/>
                    <w:rPr>
                      <w:rFonts w:ascii="Arial" w:hAnsi="Arial" w:cs="Arial"/>
                    </w:rPr>
                  </w:pPr>
                  <w:r w:rsidRPr="00FD5121">
                    <w:rPr>
                      <w:rFonts w:ascii="Arial" w:hAnsi="Arial" w:cs="Arial"/>
                    </w:rPr>
                    <w:t>List of Subcontractors</w:t>
                  </w:r>
                </w:p>
              </w:tc>
              <w:tc>
                <w:tcPr>
                  <w:tcW w:w="2122" w:type="dxa"/>
                </w:tcPr>
                <w:p w14:paraId="14E75275" w14:textId="77777777" w:rsidR="007F482E" w:rsidRPr="00FD5121" w:rsidRDefault="007F482E" w:rsidP="007F482E">
                  <w:pPr>
                    <w:jc w:val="center"/>
                    <w:rPr>
                      <w:rFonts w:ascii="Arial" w:hAnsi="Arial" w:cs="Arial"/>
                    </w:rPr>
                  </w:pPr>
                  <w:r w:rsidRPr="00FD5121">
                    <w:rPr>
                      <w:rFonts w:ascii="Arial" w:hAnsi="Arial" w:cs="Arial"/>
                    </w:rPr>
                    <w:t>10</w:t>
                  </w:r>
                </w:p>
              </w:tc>
            </w:tr>
            <w:tr w:rsidR="007F482E" w:rsidRPr="00A312B3" w14:paraId="5114C926" w14:textId="77777777" w:rsidTr="00F15963">
              <w:tc>
                <w:tcPr>
                  <w:tcW w:w="371" w:type="dxa"/>
                </w:tcPr>
                <w:p w14:paraId="544F5ADE" w14:textId="77777777" w:rsidR="007F482E" w:rsidRPr="00A312B3" w:rsidRDefault="007F482E" w:rsidP="007F482E">
                  <w:pPr>
                    <w:jc w:val="both"/>
                    <w:rPr>
                      <w:rFonts w:ascii="Arial" w:hAnsi="Arial" w:cs="Arial"/>
                    </w:rPr>
                  </w:pPr>
                  <w:r w:rsidRPr="00A312B3">
                    <w:rPr>
                      <w:rFonts w:ascii="Arial" w:hAnsi="Arial" w:cs="Arial"/>
                    </w:rPr>
                    <w:t>4</w:t>
                  </w:r>
                </w:p>
              </w:tc>
              <w:tc>
                <w:tcPr>
                  <w:tcW w:w="4024" w:type="dxa"/>
                </w:tcPr>
                <w:p w14:paraId="035DDAAF" w14:textId="77777777" w:rsidR="007F482E" w:rsidRPr="00FD5121" w:rsidRDefault="007F482E" w:rsidP="007F482E">
                  <w:pPr>
                    <w:jc w:val="both"/>
                    <w:rPr>
                      <w:rFonts w:ascii="Arial" w:hAnsi="Arial" w:cs="Arial"/>
                    </w:rPr>
                  </w:pPr>
                  <w:r w:rsidRPr="00FD5121">
                    <w:rPr>
                      <w:rFonts w:ascii="Arial" w:hAnsi="Arial" w:cs="Arial"/>
                    </w:rPr>
                    <w:t>List of Tools, Plant and Machinery</w:t>
                  </w:r>
                </w:p>
              </w:tc>
              <w:tc>
                <w:tcPr>
                  <w:tcW w:w="2122" w:type="dxa"/>
                </w:tcPr>
                <w:p w14:paraId="429B0B7E" w14:textId="77777777" w:rsidR="007F482E" w:rsidRPr="00FD5121" w:rsidRDefault="007F482E" w:rsidP="007F482E">
                  <w:pPr>
                    <w:jc w:val="center"/>
                    <w:rPr>
                      <w:rFonts w:ascii="Arial" w:hAnsi="Arial" w:cs="Arial"/>
                    </w:rPr>
                  </w:pPr>
                  <w:r w:rsidRPr="00FD5121">
                    <w:rPr>
                      <w:rFonts w:ascii="Arial" w:hAnsi="Arial" w:cs="Arial"/>
                    </w:rPr>
                    <w:t>10</w:t>
                  </w:r>
                </w:p>
              </w:tc>
            </w:tr>
            <w:tr w:rsidR="007F482E" w:rsidRPr="00A312B3" w14:paraId="09590976" w14:textId="77777777" w:rsidTr="00F15963">
              <w:tc>
                <w:tcPr>
                  <w:tcW w:w="371" w:type="dxa"/>
                </w:tcPr>
                <w:p w14:paraId="2575919F" w14:textId="77777777" w:rsidR="007F482E" w:rsidRPr="00A312B3" w:rsidRDefault="007F482E" w:rsidP="007F482E">
                  <w:pPr>
                    <w:jc w:val="both"/>
                    <w:rPr>
                      <w:rFonts w:ascii="Arial" w:hAnsi="Arial" w:cs="Arial"/>
                    </w:rPr>
                  </w:pPr>
                  <w:r w:rsidRPr="00A312B3">
                    <w:rPr>
                      <w:rFonts w:ascii="Arial" w:hAnsi="Arial" w:cs="Arial"/>
                    </w:rPr>
                    <w:t>5</w:t>
                  </w:r>
                </w:p>
              </w:tc>
              <w:tc>
                <w:tcPr>
                  <w:tcW w:w="4024" w:type="dxa"/>
                </w:tcPr>
                <w:p w14:paraId="2A6039EF" w14:textId="77777777" w:rsidR="007F482E" w:rsidRPr="00FD5121" w:rsidRDefault="007F482E" w:rsidP="007F482E">
                  <w:pPr>
                    <w:jc w:val="both"/>
                    <w:rPr>
                      <w:rFonts w:ascii="Arial" w:hAnsi="Arial" w:cs="Arial"/>
                    </w:rPr>
                  </w:pPr>
                  <w:r w:rsidRPr="00FD5121">
                    <w:rPr>
                      <w:rFonts w:ascii="Arial" w:hAnsi="Arial" w:cs="Arial"/>
                    </w:rPr>
                    <w:t>Relevant Previous Projects Completed</w:t>
                  </w:r>
                </w:p>
              </w:tc>
              <w:tc>
                <w:tcPr>
                  <w:tcW w:w="2122" w:type="dxa"/>
                </w:tcPr>
                <w:p w14:paraId="489B5001" w14:textId="77777777" w:rsidR="007F482E" w:rsidRPr="00FD5121" w:rsidRDefault="007F482E" w:rsidP="007F482E">
                  <w:pPr>
                    <w:jc w:val="center"/>
                    <w:rPr>
                      <w:rFonts w:ascii="Arial" w:hAnsi="Arial" w:cs="Arial"/>
                    </w:rPr>
                  </w:pPr>
                  <w:r w:rsidRPr="00FD5121">
                    <w:rPr>
                      <w:rFonts w:ascii="Arial" w:hAnsi="Arial" w:cs="Arial"/>
                    </w:rPr>
                    <w:t>20</w:t>
                  </w:r>
                </w:p>
              </w:tc>
            </w:tr>
            <w:tr w:rsidR="007F482E" w:rsidRPr="00A312B3" w14:paraId="4383BDF1" w14:textId="77777777" w:rsidTr="00F15963">
              <w:tc>
                <w:tcPr>
                  <w:tcW w:w="371" w:type="dxa"/>
                </w:tcPr>
                <w:p w14:paraId="37CCB834" w14:textId="77777777" w:rsidR="007F482E" w:rsidRPr="00A312B3" w:rsidRDefault="007F482E" w:rsidP="007F482E">
                  <w:pPr>
                    <w:jc w:val="both"/>
                    <w:rPr>
                      <w:rFonts w:ascii="Arial" w:hAnsi="Arial" w:cs="Arial"/>
                    </w:rPr>
                  </w:pPr>
                  <w:r w:rsidRPr="00A312B3">
                    <w:rPr>
                      <w:rFonts w:ascii="Arial" w:hAnsi="Arial" w:cs="Arial"/>
                    </w:rPr>
                    <w:t>6</w:t>
                  </w:r>
                </w:p>
              </w:tc>
              <w:tc>
                <w:tcPr>
                  <w:tcW w:w="4024" w:type="dxa"/>
                </w:tcPr>
                <w:p w14:paraId="43C36F8B" w14:textId="77777777" w:rsidR="007F482E" w:rsidRPr="00FD5121" w:rsidRDefault="007F482E" w:rsidP="007F482E">
                  <w:pPr>
                    <w:jc w:val="both"/>
                    <w:rPr>
                      <w:rFonts w:ascii="Arial" w:hAnsi="Arial" w:cs="Arial"/>
                    </w:rPr>
                  </w:pPr>
                  <w:r w:rsidRPr="00FD5121">
                    <w:rPr>
                      <w:rFonts w:ascii="Arial" w:hAnsi="Arial" w:cs="Arial"/>
                    </w:rPr>
                    <w:t>CV's and Qualifications of Key Personnel</w:t>
                  </w:r>
                </w:p>
              </w:tc>
              <w:tc>
                <w:tcPr>
                  <w:tcW w:w="2122" w:type="dxa"/>
                </w:tcPr>
                <w:p w14:paraId="3B9AFA5E" w14:textId="77777777" w:rsidR="007F482E" w:rsidRPr="00FD5121" w:rsidRDefault="007F482E" w:rsidP="007F482E">
                  <w:pPr>
                    <w:jc w:val="center"/>
                    <w:rPr>
                      <w:rFonts w:ascii="Arial" w:hAnsi="Arial" w:cs="Arial"/>
                    </w:rPr>
                  </w:pPr>
                  <w:r w:rsidRPr="00FD5121">
                    <w:rPr>
                      <w:rFonts w:ascii="Arial" w:hAnsi="Arial" w:cs="Arial"/>
                    </w:rPr>
                    <w:t>10</w:t>
                  </w:r>
                </w:p>
              </w:tc>
            </w:tr>
            <w:tr w:rsidR="007F482E" w:rsidRPr="00A312B3" w14:paraId="52250B52" w14:textId="77777777" w:rsidTr="00F15963">
              <w:tc>
                <w:tcPr>
                  <w:tcW w:w="371" w:type="dxa"/>
                </w:tcPr>
                <w:p w14:paraId="301A9F91" w14:textId="77777777" w:rsidR="007F482E" w:rsidRPr="00A312B3" w:rsidRDefault="007F482E" w:rsidP="007F482E">
                  <w:pPr>
                    <w:jc w:val="both"/>
                    <w:rPr>
                      <w:rFonts w:ascii="Arial" w:hAnsi="Arial" w:cs="Arial"/>
                    </w:rPr>
                  </w:pPr>
                </w:p>
              </w:tc>
              <w:tc>
                <w:tcPr>
                  <w:tcW w:w="4024" w:type="dxa"/>
                </w:tcPr>
                <w:p w14:paraId="08684F6D" w14:textId="77777777" w:rsidR="007F482E" w:rsidRPr="00FD5121" w:rsidRDefault="007F482E" w:rsidP="007F482E">
                  <w:pPr>
                    <w:jc w:val="both"/>
                    <w:rPr>
                      <w:rFonts w:ascii="Arial" w:hAnsi="Arial" w:cs="Arial"/>
                      <w:b/>
                    </w:rPr>
                  </w:pPr>
                  <w:r w:rsidRPr="00FD5121">
                    <w:rPr>
                      <w:rFonts w:ascii="Arial" w:hAnsi="Arial" w:cs="Arial"/>
                      <w:b/>
                    </w:rPr>
                    <w:t>Total</w:t>
                  </w:r>
                </w:p>
              </w:tc>
              <w:tc>
                <w:tcPr>
                  <w:tcW w:w="2122" w:type="dxa"/>
                </w:tcPr>
                <w:p w14:paraId="24BBC298" w14:textId="77777777" w:rsidR="007F482E" w:rsidRPr="00FD5121" w:rsidRDefault="007F482E" w:rsidP="007F482E">
                  <w:pPr>
                    <w:jc w:val="center"/>
                    <w:rPr>
                      <w:rFonts w:ascii="Arial" w:hAnsi="Arial" w:cs="Arial"/>
                      <w:b/>
                    </w:rPr>
                  </w:pPr>
                  <w:r w:rsidRPr="00FD5121">
                    <w:rPr>
                      <w:rFonts w:ascii="Arial" w:hAnsi="Arial" w:cs="Arial"/>
                      <w:b/>
                    </w:rPr>
                    <w:t>100</w:t>
                  </w:r>
                </w:p>
              </w:tc>
            </w:tr>
          </w:tbl>
          <w:p w14:paraId="72303B47" w14:textId="77777777" w:rsidR="007F482E" w:rsidRDefault="007F482E" w:rsidP="007F482E">
            <w:pPr>
              <w:jc w:val="both"/>
              <w:rPr>
                <w:rFonts w:ascii="Arial" w:hAnsi="Arial" w:cs="Arial"/>
              </w:rPr>
            </w:pPr>
          </w:p>
          <w:p w14:paraId="3F5F019D" w14:textId="77777777" w:rsidR="007F482E" w:rsidRDefault="007F482E" w:rsidP="007F482E">
            <w:pPr>
              <w:jc w:val="both"/>
              <w:rPr>
                <w:rFonts w:ascii="Arial" w:hAnsi="Arial" w:cs="Arial"/>
              </w:rPr>
            </w:pPr>
            <w:r w:rsidRPr="0065440C">
              <w:rPr>
                <w:rFonts w:ascii="Arial" w:hAnsi="Arial" w:cs="Arial"/>
              </w:rPr>
              <w:t>Functionality/technical evaluation scoring is out of 100% - with a minimum threshold for functionality of 80%.</w:t>
            </w:r>
          </w:p>
          <w:p w14:paraId="36909891" w14:textId="77777777" w:rsidR="000A7300" w:rsidRPr="00C529F9" w:rsidRDefault="000A7300" w:rsidP="00AC75EF">
            <w:pPr>
              <w:jc w:val="both"/>
              <w:rPr>
                <w:rFonts w:ascii="Arial" w:eastAsia="Calibri" w:hAnsi="Arial" w:cs="Arial"/>
                <w:b/>
              </w:rPr>
            </w:pPr>
          </w:p>
          <w:p w14:paraId="1635367E" w14:textId="77777777" w:rsidR="00AC75EF" w:rsidRDefault="00AC75EF" w:rsidP="00AC75EF">
            <w:pPr>
              <w:jc w:val="both"/>
              <w:rPr>
                <w:rFonts w:ascii="Arial" w:hAnsi="Arial" w:cs="Arial"/>
              </w:rPr>
            </w:pPr>
            <w:r w:rsidRPr="00C529F9">
              <w:rPr>
                <w:rFonts w:ascii="Arial" w:hAnsi="Arial" w:cs="Arial"/>
              </w:rPr>
              <w:t>Tenderers who do not meet the minimum score for functionality will be disqualified and not evaluated further.</w:t>
            </w:r>
          </w:p>
          <w:p w14:paraId="2A63D821" w14:textId="77777777" w:rsidR="00CB30CE" w:rsidRDefault="00CB30CE" w:rsidP="00AC75EF">
            <w:pPr>
              <w:jc w:val="both"/>
              <w:rPr>
                <w:rFonts w:ascii="Arial" w:hAnsi="Arial" w:cs="Arial"/>
              </w:rPr>
            </w:pPr>
          </w:p>
          <w:p w14:paraId="2219D82C" w14:textId="759FA614" w:rsidR="00967A8C" w:rsidRDefault="00CB30CE" w:rsidP="00AC75EF">
            <w:pPr>
              <w:jc w:val="both"/>
              <w:rPr>
                <w:rFonts w:ascii="Arial" w:hAnsi="Arial" w:cs="Arial"/>
              </w:rPr>
            </w:pPr>
            <w:r>
              <w:rPr>
                <w:rFonts w:ascii="Arial" w:hAnsi="Arial" w:cs="Arial"/>
              </w:rPr>
              <w:t xml:space="preserve">For further information </w:t>
            </w:r>
            <w:r w:rsidR="00454A41">
              <w:rPr>
                <w:rFonts w:ascii="Arial" w:hAnsi="Arial" w:cs="Arial"/>
              </w:rPr>
              <w:t xml:space="preserve">please refer to </w:t>
            </w:r>
            <w:r w:rsidR="00967A8C">
              <w:rPr>
                <w:rFonts w:ascii="Arial" w:hAnsi="Arial" w:cs="Arial"/>
              </w:rPr>
              <w:t>the following document:</w:t>
            </w:r>
          </w:p>
          <w:p w14:paraId="2CC36D47" w14:textId="28025D94" w:rsidR="00CB1683" w:rsidRPr="0020751B" w:rsidRDefault="00967A8C" w:rsidP="00AC75EF">
            <w:pPr>
              <w:jc w:val="both"/>
              <w:rPr>
                <w:rFonts w:ascii="Arial" w:hAnsi="Arial" w:cs="Arial"/>
                <w:b/>
                <w:bCs/>
              </w:rPr>
            </w:pPr>
            <w:r w:rsidRPr="00E44F34">
              <w:rPr>
                <w:rFonts w:ascii="Arial" w:hAnsi="Arial" w:cs="Arial"/>
                <w:b/>
                <w:bCs/>
              </w:rPr>
              <w:t>Greater East London strengthening project (</w:t>
            </w:r>
            <w:r w:rsidR="007F482E">
              <w:rPr>
                <w:rFonts w:ascii="Arial" w:hAnsi="Arial" w:cs="Arial"/>
                <w:b/>
                <w:bCs/>
              </w:rPr>
              <w:t>Neptune</w:t>
            </w:r>
            <w:r w:rsidRPr="00E44F34">
              <w:rPr>
                <w:rFonts w:ascii="Arial" w:hAnsi="Arial" w:cs="Arial"/>
                <w:b/>
                <w:bCs/>
              </w:rPr>
              <w:t xml:space="preserve"> Extension) </w:t>
            </w:r>
            <w:r w:rsidR="00D27DF6">
              <w:rPr>
                <w:rFonts w:ascii="Arial" w:hAnsi="Arial" w:cs="Arial"/>
                <w:b/>
                <w:bCs/>
              </w:rPr>
              <w:t>–</w:t>
            </w:r>
            <w:r w:rsidRPr="00E44F34">
              <w:rPr>
                <w:rFonts w:ascii="Arial" w:hAnsi="Arial" w:cs="Arial"/>
                <w:b/>
                <w:bCs/>
              </w:rPr>
              <w:t xml:space="preserve"> Tender Technical Evaluation Strategy (Civil </w:t>
            </w:r>
            <w:r w:rsidR="00D42909" w:rsidRPr="00E44F34">
              <w:rPr>
                <w:rFonts w:ascii="Arial" w:hAnsi="Arial" w:cs="Arial"/>
                <w:b/>
                <w:bCs/>
              </w:rPr>
              <w:t xml:space="preserve">Works) </w:t>
            </w:r>
            <w:r w:rsidR="00D42909" w:rsidRPr="002D42E4">
              <w:rPr>
                <w:rFonts w:ascii="Arial" w:hAnsi="Arial" w:cs="Arial"/>
                <w:b/>
                <w:bCs/>
              </w:rPr>
              <w:t>Doc</w:t>
            </w:r>
            <w:r w:rsidR="00CB1683" w:rsidRPr="002D42E4">
              <w:rPr>
                <w:rFonts w:ascii="Arial" w:hAnsi="Arial" w:cs="Arial"/>
                <w:b/>
                <w:bCs/>
              </w:rPr>
              <w:t xml:space="preserve"> No:</w:t>
            </w:r>
            <w:r w:rsidR="00CB1683">
              <w:rPr>
                <w:rFonts w:ascii="Arial" w:hAnsi="Arial" w:cs="Arial"/>
                <w:b/>
                <w:bCs/>
              </w:rPr>
              <w:t xml:space="preserve"> </w:t>
            </w:r>
            <w:r w:rsidR="002D42E4" w:rsidRPr="002D42E4">
              <w:rPr>
                <w:rFonts w:ascii="Arial" w:hAnsi="Arial" w:cs="Arial"/>
                <w:b/>
                <w:bCs/>
              </w:rPr>
              <w:t>Nel12P01-SE-E80</w:t>
            </w:r>
          </w:p>
        </w:tc>
      </w:tr>
      <w:tr w:rsidR="00AC75EF" w:rsidRPr="00C529F9" w14:paraId="2BF42620" w14:textId="77777777" w:rsidTr="00EF3396">
        <w:trPr>
          <w:jc w:val="center"/>
        </w:trPr>
        <w:tc>
          <w:tcPr>
            <w:tcW w:w="4135" w:type="dxa"/>
          </w:tcPr>
          <w:p w14:paraId="2ED49A25" w14:textId="77777777" w:rsidR="00AC75EF" w:rsidRPr="00C529F9" w:rsidRDefault="00AC75EF" w:rsidP="00AC75EF">
            <w:pPr>
              <w:contextualSpacing/>
              <w:rPr>
                <w:rFonts w:ascii="Arial" w:hAnsi="Arial" w:cs="Arial"/>
                <w:lang w:val="en-US"/>
              </w:rPr>
            </w:pPr>
            <w:r w:rsidRPr="00C529F9">
              <w:rPr>
                <w:rFonts w:ascii="Arial" w:hAnsi="Arial" w:cs="Arial"/>
                <w:lang w:val="en-US"/>
              </w:rPr>
              <w:t>3.15 Evaluation of price</w:t>
            </w:r>
          </w:p>
        </w:tc>
        <w:tc>
          <w:tcPr>
            <w:tcW w:w="6923" w:type="dxa"/>
          </w:tcPr>
          <w:p w14:paraId="2D2A5722" w14:textId="77777777" w:rsidR="00AC75EF" w:rsidRPr="00C529F9" w:rsidRDefault="00AC75EF" w:rsidP="00AC75EF">
            <w:pPr>
              <w:contextualSpacing/>
              <w:jc w:val="both"/>
              <w:rPr>
                <w:rFonts w:ascii="Arial" w:hAnsi="Arial" w:cs="Arial"/>
                <w:lang w:val="en-US"/>
              </w:rPr>
            </w:pPr>
            <w:r w:rsidRPr="00C529F9">
              <w:rPr>
                <w:rFonts w:ascii="Arial" w:hAnsi="Arial" w:cs="Arial"/>
                <w:lang w:val="en-US"/>
              </w:rPr>
              <w:t>Prices will be evaluated as follows:</w:t>
            </w:r>
          </w:p>
          <w:p w14:paraId="4C5D7716" w14:textId="77777777" w:rsidR="00AC75EF" w:rsidRPr="00C529F9" w:rsidRDefault="00AC75EF" w:rsidP="00AC75EF">
            <w:pPr>
              <w:rPr>
                <w:rFonts w:ascii="Arial" w:hAnsi="Arial" w:cs="Arial"/>
                <w:lang w:val="en-US"/>
              </w:rPr>
            </w:pPr>
          </w:p>
          <w:p w14:paraId="38AE68A0" w14:textId="77777777" w:rsidR="00AC75EF" w:rsidRPr="00C529F9" w:rsidRDefault="00AC75EF" w:rsidP="00AC75EF">
            <w:pPr>
              <w:numPr>
                <w:ilvl w:val="0"/>
                <w:numId w:val="20"/>
              </w:numPr>
              <w:contextualSpacing/>
              <w:jc w:val="both"/>
              <w:rPr>
                <w:rFonts w:ascii="Arial" w:hAnsi="Arial" w:cs="Arial"/>
                <w:lang w:val="en-US"/>
              </w:rPr>
            </w:pPr>
            <w:r w:rsidRPr="00C529F9">
              <w:rPr>
                <w:rFonts w:ascii="Arial" w:hAnsi="Arial" w:cs="Arial"/>
                <w:lang w:val="en-US"/>
              </w:rPr>
              <w:t>Inclusive of VAT</w:t>
            </w:r>
          </w:p>
          <w:p w14:paraId="15F08F9B" w14:textId="77777777" w:rsidR="00AC75EF" w:rsidRPr="00C529F9" w:rsidRDefault="00AC75EF" w:rsidP="00AC75EF">
            <w:pPr>
              <w:numPr>
                <w:ilvl w:val="0"/>
                <w:numId w:val="20"/>
              </w:numPr>
              <w:contextualSpacing/>
              <w:jc w:val="both"/>
              <w:rPr>
                <w:rFonts w:ascii="Arial" w:hAnsi="Arial" w:cs="Arial"/>
                <w:lang w:val="en-US"/>
              </w:rPr>
            </w:pPr>
            <w:r w:rsidRPr="00C529F9">
              <w:rPr>
                <w:rFonts w:ascii="Arial" w:hAnsi="Arial" w:cs="Arial"/>
                <w:lang w:val="en-US"/>
              </w:rPr>
              <w:t xml:space="preserve">Making the specified correction for arithmetical errors </w:t>
            </w:r>
          </w:p>
          <w:p w14:paraId="48C1D9BE" w14:textId="77777777" w:rsidR="00AC75EF" w:rsidRPr="00C529F9" w:rsidRDefault="00AC75EF" w:rsidP="00AC75EF">
            <w:pPr>
              <w:numPr>
                <w:ilvl w:val="0"/>
                <w:numId w:val="20"/>
              </w:numPr>
              <w:contextualSpacing/>
              <w:jc w:val="both"/>
              <w:rPr>
                <w:rFonts w:ascii="Arial" w:hAnsi="Arial" w:cs="Arial"/>
                <w:lang w:val="en-US"/>
              </w:rPr>
            </w:pPr>
            <w:r w:rsidRPr="00C529F9">
              <w:rPr>
                <w:rFonts w:ascii="Arial" w:hAnsi="Arial" w:cs="Arial"/>
                <w:lang w:val="en-US"/>
              </w:rPr>
              <w:t>Excluding contingencies in any bill of quantities or activity schedule.</w:t>
            </w:r>
          </w:p>
          <w:p w14:paraId="4FCB1CD9" w14:textId="77777777" w:rsidR="00AC75EF" w:rsidRPr="00C529F9" w:rsidRDefault="00AC75EF" w:rsidP="00AC75EF">
            <w:pPr>
              <w:numPr>
                <w:ilvl w:val="0"/>
                <w:numId w:val="20"/>
              </w:numPr>
              <w:contextualSpacing/>
              <w:jc w:val="both"/>
              <w:rPr>
                <w:rFonts w:ascii="Arial" w:hAnsi="Arial" w:cs="Arial"/>
                <w:lang w:val="en-US"/>
              </w:rPr>
            </w:pPr>
            <w:r w:rsidRPr="00C529F9">
              <w:rPr>
                <w:rFonts w:ascii="Arial" w:hAnsi="Arial" w:cs="Arial"/>
                <w:lang w:val="en-US"/>
              </w:rPr>
              <w:t xml:space="preserve">Making an appropriate adjustment for any other acceptable variations, deviations, or alternative tenders submitted. </w:t>
            </w:r>
          </w:p>
          <w:p w14:paraId="3E1E8DF8" w14:textId="77777777" w:rsidR="00AC75EF" w:rsidRPr="00C529F9" w:rsidRDefault="00AC75EF" w:rsidP="00AC75EF">
            <w:pPr>
              <w:numPr>
                <w:ilvl w:val="0"/>
                <w:numId w:val="20"/>
              </w:numPr>
              <w:contextualSpacing/>
              <w:jc w:val="both"/>
              <w:rPr>
                <w:rFonts w:ascii="Arial" w:hAnsi="Arial" w:cs="Arial"/>
                <w:lang w:val="en-US"/>
              </w:rPr>
            </w:pPr>
            <w:r w:rsidRPr="00C529F9">
              <w:rPr>
                <w:rFonts w:ascii="Arial" w:hAnsi="Arial" w:cs="Arial"/>
                <w:lang w:val="en-US"/>
              </w:rPr>
              <w:t xml:space="preserve">Making a comparison of the Net Present Value of each adjusted tender based on the tendered </w:t>
            </w:r>
            <w:proofErr w:type="spellStart"/>
            <w:r w:rsidRPr="00C529F9">
              <w:rPr>
                <w:rFonts w:ascii="Arial" w:hAnsi="Arial" w:cs="Arial"/>
                <w:lang w:val="en-US"/>
              </w:rPr>
              <w:t>programme</w:t>
            </w:r>
            <w:proofErr w:type="spellEnd"/>
            <w:r w:rsidRPr="00C529F9">
              <w:rPr>
                <w:rFonts w:ascii="Arial" w:hAnsi="Arial" w:cs="Arial"/>
                <w:lang w:val="en-US"/>
              </w:rPr>
              <w:t xml:space="preserve"> (if provided) and prices, on the estimated effect of Price Adjustment Factors and rate of exchange fluctuations (if applicable) and on other evaluation parameters relating to uncertainty and risk, where applicable.</w:t>
            </w:r>
          </w:p>
          <w:p w14:paraId="35393478" w14:textId="4EAAD64B" w:rsidR="00AC75EF" w:rsidRPr="00C529F9" w:rsidRDefault="00AC75EF" w:rsidP="00AC75EF">
            <w:pPr>
              <w:numPr>
                <w:ilvl w:val="0"/>
                <w:numId w:val="22"/>
              </w:numPr>
              <w:contextualSpacing/>
              <w:rPr>
                <w:rFonts w:ascii="Arial" w:hAnsi="Arial" w:cs="Arial"/>
              </w:rPr>
            </w:pPr>
            <w:r w:rsidRPr="00C529F9">
              <w:rPr>
                <w:rFonts w:ascii="Arial" w:hAnsi="Arial" w:cs="Arial"/>
              </w:rPr>
              <w:t xml:space="preserve">Unconditional discounts must be </w:t>
            </w:r>
            <w:proofErr w:type="gramStart"/>
            <w:r w:rsidRPr="00C529F9">
              <w:rPr>
                <w:rFonts w:ascii="Arial" w:hAnsi="Arial" w:cs="Arial"/>
              </w:rPr>
              <w:t>taken into account</w:t>
            </w:r>
            <w:proofErr w:type="gramEnd"/>
            <w:r w:rsidRPr="00C529F9">
              <w:rPr>
                <w:rFonts w:ascii="Arial" w:hAnsi="Arial" w:cs="Arial"/>
              </w:rPr>
              <w:t xml:space="preserve"> for evaluation </w:t>
            </w:r>
            <w:r w:rsidR="00D82B45" w:rsidRPr="00C529F9">
              <w:rPr>
                <w:rFonts w:ascii="Arial" w:hAnsi="Arial" w:cs="Arial"/>
              </w:rPr>
              <w:t>purposes.</w:t>
            </w:r>
            <w:r w:rsidRPr="00C529F9">
              <w:rPr>
                <w:rFonts w:ascii="Arial" w:hAnsi="Arial" w:cs="Arial"/>
              </w:rPr>
              <w:t xml:space="preserve"> </w:t>
            </w:r>
          </w:p>
          <w:p w14:paraId="6E9E9D1B" w14:textId="129732F9" w:rsidR="00AC75EF" w:rsidRPr="00C529F9" w:rsidRDefault="00AC75EF" w:rsidP="00AC75EF">
            <w:pPr>
              <w:numPr>
                <w:ilvl w:val="0"/>
                <w:numId w:val="22"/>
              </w:numPr>
              <w:contextualSpacing/>
              <w:rPr>
                <w:rFonts w:ascii="Arial" w:hAnsi="Arial" w:cs="Arial"/>
              </w:rPr>
            </w:pPr>
            <w:r w:rsidRPr="00C529F9">
              <w:rPr>
                <w:rFonts w:ascii="Arial" w:hAnsi="Arial" w:cs="Arial"/>
              </w:rPr>
              <w:lastRenderedPageBreak/>
              <w:t xml:space="preserve">Conditional discounts must not be </w:t>
            </w:r>
            <w:proofErr w:type="gramStart"/>
            <w:r w:rsidRPr="00C529F9">
              <w:rPr>
                <w:rFonts w:ascii="Arial" w:hAnsi="Arial" w:cs="Arial"/>
              </w:rPr>
              <w:t>taken into account</w:t>
            </w:r>
            <w:proofErr w:type="gramEnd"/>
            <w:r w:rsidRPr="00C529F9">
              <w:rPr>
                <w:rFonts w:ascii="Arial" w:hAnsi="Arial" w:cs="Arial"/>
              </w:rPr>
              <w:t xml:space="preserve"> for evaluation purposes but should be implemented when payment is </w:t>
            </w:r>
            <w:r w:rsidR="00D82B45" w:rsidRPr="00C529F9">
              <w:rPr>
                <w:rFonts w:ascii="Arial" w:hAnsi="Arial" w:cs="Arial"/>
              </w:rPr>
              <w:t>affected</w:t>
            </w:r>
            <w:r w:rsidRPr="00C529F9">
              <w:rPr>
                <w:rFonts w:ascii="Arial" w:hAnsi="Arial" w:cs="Arial"/>
              </w:rPr>
              <w:t>.</w:t>
            </w:r>
          </w:p>
          <w:p w14:paraId="55FE19E1" w14:textId="77777777" w:rsidR="00AC75EF" w:rsidRPr="00C529F9" w:rsidRDefault="00AC75EF" w:rsidP="00AC75EF">
            <w:pPr>
              <w:ind w:left="720"/>
              <w:contextualSpacing/>
              <w:rPr>
                <w:rFonts w:ascii="Arial" w:hAnsi="Arial" w:cs="Arial"/>
              </w:rPr>
            </w:pPr>
          </w:p>
          <w:p w14:paraId="1033BD5C" w14:textId="344940C9" w:rsidR="00AC75EF" w:rsidRPr="001335CE" w:rsidRDefault="00AC75EF" w:rsidP="00AC75EF">
            <w:pPr>
              <w:contextualSpacing/>
              <w:jc w:val="both"/>
              <w:rPr>
                <w:rFonts w:ascii="Arial" w:hAnsi="Arial" w:cs="Arial"/>
                <w:b/>
                <w:bCs/>
                <w:lang w:val="en-US"/>
              </w:rPr>
            </w:pPr>
            <w:r w:rsidRPr="001335CE">
              <w:rPr>
                <w:rFonts w:ascii="Arial" w:hAnsi="Arial" w:cs="Arial"/>
                <w:b/>
                <w:bCs/>
              </w:rPr>
              <w:t xml:space="preserve">Prices will be scored out of </w:t>
            </w:r>
            <w:r w:rsidR="0020751B">
              <w:rPr>
                <w:rFonts w:ascii="Arial" w:hAnsi="Arial" w:cs="Arial"/>
                <w:b/>
                <w:bCs/>
              </w:rPr>
              <w:t>8</w:t>
            </w:r>
            <w:r w:rsidRPr="001335CE">
              <w:rPr>
                <w:rFonts w:ascii="Arial" w:hAnsi="Arial" w:cs="Arial"/>
                <w:b/>
                <w:bCs/>
              </w:rPr>
              <w:t>0 points</w:t>
            </w:r>
          </w:p>
        </w:tc>
      </w:tr>
      <w:tr w:rsidR="007B3D9B" w:rsidRPr="00C529F9" w14:paraId="5BBEBBCD" w14:textId="77777777" w:rsidTr="00EF3396">
        <w:trPr>
          <w:jc w:val="center"/>
        </w:trPr>
        <w:tc>
          <w:tcPr>
            <w:tcW w:w="4135" w:type="dxa"/>
          </w:tcPr>
          <w:p w14:paraId="506759D6" w14:textId="77777777" w:rsidR="007B3D9B" w:rsidRPr="00C529F9" w:rsidRDefault="007B3D9B" w:rsidP="007B3D9B">
            <w:pPr>
              <w:contextualSpacing/>
              <w:rPr>
                <w:rFonts w:ascii="Arial" w:hAnsi="Arial" w:cs="Arial"/>
                <w:lang w:val="en-US"/>
              </w:rPr>
            </w:pPr>
            <w:r w:rsidRPr="00C529F9">
              <w:rPr>
                <w:rFonts w:ascii="Arial" w:hAnsi="Arial" w:cs="Arial"/>
                <w:lang w:val="en-US"/>
              </w:rPr>
              <w:lastRenderedPageBreak/>
              <w:t>3.17 Evaluation of B-BBEE</w:t>
            </w:r>
          </w:p>
          <w:p w14:paraId="27EE5A22" w14:textId="77777777" w:rsidR="007B3D9B" w:rsidRPr="00C529F9" w:rsidRDefault="007B3D9B" w:rsidP="007B3D9B">
            <w:pPr>
              <w:contextualSpacing/>
              <w:rPr>
                <w:rFonts w:ascii="Arial" w:hAnsi="Arial" w:cs="Arial"/>
                <w:lang w:val="en-US"/>
              </w:rPr>
            </w:pPr>
          </w:p>
        </w:tc>
        <w:tc>
          <w:tcPr>
            <w:tcW w:w="6923" w:type="dxa"/>
          </w:tcPr>
          <w:p w14:paraId="2392902A" w14:textId="39AB40A2" w:rsidR="007B3D9B" w:rsidRPr="00C529F9" w:rsidRDefault="007B3D9B" w:rsidP="007B3D9B">
            <w:pPr>
              <w:jc w:val="both"/>
              <w:rPr>
                <w:rFonts w:ascii="Arial" w:hAnsi="Arial" w:cs="Arial"/>
                <w:lang w:val="en-US"/>
              </w:rPr>
            </w:pPr>
            <w:r w:rsidRPr="00C529F9">
              <w:rPr>
                <w:rFonts w:ascii="Arial" w:hAnsi="Arial" w:cs="Arial"/>
                <w:lang w:val="en-US"/>
              </w:rPr>
              <w:t xml:space="preserve">B-BBEE status will be scored out of </w:t>
            </w:r>
            <w:r w:rsidR="0020751B">
              <w:rPr>
                <w:rFonts w:ascii="Arial" w:hAnsi="Arial" w:cs="Arial"/>
                <w:lang w:val="en-US"/>
              </w:rPr>
              <w:t>2</w:t>
            </w:r>
            <w:r w:rsidRPr="00C529F9">
              <w:rPr>
                <w:rFonts w:ascii="Arial" w:hAnsi="Arial" w:cs="Arial"/>
                <w:lang w:val="en-US"/>
              </w:rPr>
              <w:t xml:space="preserve">0 points in accordance with PPPFA. </w:t>
            </w:r>
          </w:p>
          <w:p w14:paraId="48B16BE1" w14:textId="77777777" w:rsidR="007B3D9B" w:rsidRPr="00C529F9" w:rsidRDefault="007B3D9B" w:rsidP="007B3D9B">
            <w:pPr>
              <w:jc w:val="both"/>
              <w:rPr>
                <w:rFonts w:ascii="Arial" w:hAnsi="Arial" w:cs="Arial"/>
                <w:lang w:val="en-US"/>
              </w:rPr>
            </w:pPr>
          </w:p>
          <w:p w14:paraId="598481A9" w14:textId="77777777" w:rsidR="007B3D9B" w:rsidRPr="00C529F9" w:rsidRDefault="007B3D9B" w:rsidP="007B3D9B">
            <w:pPr>
              <w:jc w:val="both"/>
              <w:rPr>
                <w:rFonts w:ascii="Arial" w:hAnsi="Arial" w:cs="Arial"/>
              </w:rPr>
            </w:pPr>
            <w:r w:rsidRPr="00C529F9">
              <w:rPr>
                <w:rFonts w:ascii="Arial" w:hAnsi="Arial" w:cs="Arial"/>
              </w:rPr>
              <w:t>Points awarded to a tenderer for attaining the B-BBEE Status Level of contribution in accordance with the table below:</w:t>
            </w:r>
          </w:p>
          <w:p w14:paraId="4B6F11F3" w14:textId="77777777" w:rsidR="007B3D9B" w:rsidRPr="00C529F9" w:rsidRDefault="007B3D9B" w:rsidP="007B3D9B">
            <w:pPr>
              <w:contextualSpacing/>
              <w:jc w:val="both"/>
              <w:rPr>
                <w:rFonts w:ascii="Arial" w:hAnsi="Arial" w:cs="Arial"/>
                <w:lang w:val="en-US"/>
              </w:rPr>
            </w:pPr>
          </w:p>
          <w:tbl>
            <w:tblPr>
              <w:tblW w:w="5445" w:type="dxa"/>
              <w:jc w:val="center"/>
              <w:tblLayout w:type="fixed"/>
              <w:tblCellMar>
                <w:left w:w="0" w:type="dxa"/>
                <w:right w:w="0" w:type="dxa"/>
              </w:tblCellMar>
              <w:tblLook w:val="00A0" w:firstRow="1" w:lastRow="0" w:firstColumn="1" w:lastColumn="0" w:noHBand="0" w:noVBand="0"/>
            </w:tblPr>
            <w:tblGrid>
              <w:gridCol w:w="2891"/>
              <w:gridCol w:w="2554"/>
            </w:tblGrid>
            <w:tr w:rsidR="007B3D9B" w:rsidRPr="00C529F9" w14:paraId="135074B1" w14:textId="77777777" w:rsidTr="00DE1524">
              <w:trPr>
                <w:trHeight w:val="602"/>
                <w:jc w:val="center"/>
              </w:trPr>
              <w:tc>
                <w:tcPr>
                  <w:tcW w:w="2889"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14:paraId="7F108425" w14:textId="77777777" w:rsidR="007B3D9B" w:rsidRPr="00C529F9" w:rsidRDefault="007B3D9B" w:rsidP="007B3D9B">
                  <w:pPr>
                    <w:spacing w:after="0"/>
                    <w:rPr>
                      <w:rFonts w:ascii="Arial" w:hAnsi="Arial" w:cs="Arial"/>
                      <w:b/>
                      <w:lang w:eastAsia="en-ZA"/>
                    </w:rPr>
                  </w:pPr>
                  <w:r w:rsidRPr="00C529F9">
                    <w:rPr>
                      <w:rFonts w:ascii="Arial" w:eastAsia="Times New Roman" w:hAnsi="Arial" w:cs="Arial"/>
                      <w:b/>
                      <w:kern w:val="24"/>
                      <w:lang w:val="en-US"/>
                    </w:rPr>
                    <w:t>B-BBEE Status Level of Contributor</w:t>
                  </w:r>
                </w:p>
              </w:tc>
              <w:tc>
                <w:tcPr>
                  <w:tcW w:w="2552" w:type="dxa"/>
                  <w:tcBorders>
                    <w:top w:val="single" w:sz="8" w:space="0" w:color="000000"/>
                    <w:left w:val="single" w:sz="4" w:space="0" w:color="auto"/>
                    <w:bottom w:val="single" w:sz="4" w:space="0" w:color="auto"/>
                    <w:right w:val="single" w:sz="8" w:space="0" w:color="000000"/>
                  </w:tcBorders>
                  <w:shd w:val="clear" w:color="auto" w:fill="FFFFFF"/>
                  <w:tcMar>
                    <w:top w:w="0" w:type="dxa"/>
                    <w:left w:w="108" w:type="dxa"/>
                    <w:bottom w:w="0" w:type="dxa"/>
                    <w:right w:w="108" w:type="dxa"/>
                  </w:tcMar>
                  <w:hideMark/>
                </w:tcPr>
                <w:p w14:paraId="37AA7CB9" w14:textId="77777777" w:rsidR="007B3D9B" w:rsidRPr="00C529F9" w:rsidRDefault="007B3D9B" w:rsidP="007B3D9B">
                  <w:pPr>
                    <w:spacing w:after="0" w:line="240" w:lineRule="auto"/>
                    <w:rPr>
                      <w:rFonts w:ascii="Arial" w:hAnsi="Arial" w:cs="Arial"/>
                      <w:b/>
                      <w:lang w:eastAsia="en-ZA"/>
                    </w:rPr>
                  </w:pPr>
                  <w:r w:rsidRPr="00C529F9">
                    <w:rPr>
                      <w:rFonts w:ascii="Arial" w:hAnsi="Arial" w:cs="Arial"/>
                      <w:b/>
                      <w:lang w:eastAsia="en-ZA"/>
                    </w:rPr>
                    <w:t>Number of Points</w:t>
                  </w:r>
                </w:p>
                <w:p w14:paraId="227F93A9" w14:textId="14355DC3" w:rsidR="007B3D9B" w:rsidRPr="00C529F9" w:rsidRDefault="007B3D9B" w:rsidP="007B3D9B">
                  <w:pPr>
                    <w:spacing w:after="0" w:line="240" w:lineRule="auto"/>
                    <w:rPr>
                      <w:rFonts w:ascii="Arial" w:hAnsi="Arial" w:cs="Arial"/>
                      <w:b/>
                      <w:lang w:eastAsia="en-ZA"/>
                    </w:rPr>
                  </w:pPr>
                  <w:r w:rsidRPr="00C529F9">
                    <w:rPr>
                      <w:rFonts w:ascii="Arial" w:hAnsi="Arial" w:cs="Arial"/>
                      <w:b/>
                      <w:lang w:eastAsia="en-ZA"/>
                    </w:rPr>
                    <w:t>(</w:t>
                  </w:r>
                  <w:r w:rsidR="00506BA4">
                    <w:rPr>
                      <w:rFonts w:ascii="Arial" w:hAnsi="Arial" w:cs="Arial"/>
                      <w:b/>
                      <w:lang w:eastAsia="en-ZA"/>
                    </w:rPr>
                    <w:t>80</w:t>
                  </w:r>
                  <w:r w:rsidRPr="00C529F9">
                    <w:rPr>
                      <w:rFonts w:ascii="Arial" w:hAnsi="Arial" w:cs="Arial"/>
                      <w:b/>
                      <w:lang w:eastAsia="en-ZA"/>
                    </w:rPr>
                    <w:t>/</w:t>
                  </w:r>
                  <w:r w:rsidR="00506BA4">
                    <w:rPr>
                      <w:rFonts w:ascii="Arial" w:hAnsi="Arial" w:cs="Arial"/>
                      <w:b/>
                      <w:lang w:eastAsia="en-ZA"/>
                    </w:rPr>
                    <w:t>2</w:t>
                  </w:r>
                  <w:r w:rsidRPr="00C529F9">
                    <w:rPr>
                      <w:rFonts w:ascii="Arial" w:hAnsi="Arial" w:cs="Arial"/>
                      <w:b/>
                      <w:lang w:eastAsia="en-ZA"/>
                    </w:rPr>
                    <w:t>0 system)</w:t>
                  </w:r>
                </w:p>
              </w:tc>
            </w:tr>
            <w:tr w:rsidR="007B3D9B" w:rsidRPr="00C529F9" w14:paraId="3B831B68" w14:textId="77777777" w:rsidTr="00DE1524">
              <w:trPr>
                <w:trHeight w:val="114"/>
                <w:jc w:val="center"/>
              </w:trPr>
              <w:tc>
                <w:tcPr>
                  <w:tcW w:w="2889"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14:paraId="109969EB" w14:textId="77777777" w:rsidR="007B3D9B" w:rsidRPr="00C529F9" w:rsidRDefault="007B3D9B" w:rsidP="007B3D9B">
                  <w:pPr>
                    <w:spacing w:after="100" w:afterAutospacing="1"/>
                    <w:jc w:val="center"/>
                    <w:rPr>
                      <w:rFonts w:ascii="Arial" w:hAnsi="Arial" w:cs="Arial"/>
                      <w:lang w:eastAsia="en-ZA"/>
                    </w:rPr>
                  </w:pPr>
                  <w:r w:rsidRPr="00C529F9">
                    <w:rPr>
                      <w:rFonts w:ascii="Arial" w:hAnsi="Arial" w:cs="Arial"/>
                      <w:lang w:eastAsia="en-ZA"/>
                    </w:rPr>
                    <w:t>1</w:t>
                  </w:r>
                </w:p>
              </w:tc>
              <w:tc>
                <w:tcPr>
                  <w:tcW w:w="2552" w:type="dxa"/>
                  <w:tcBorders>
                    <w:top w:val="single" w:sz="4" w:space="0" w:color="auto"/>
                    <w:left w:val="single" w:sz="4" w:space="0" w:color="auto"/>
                    <w:bottom w:val="single" w:sz="8" w:space="0" w:color="000000"/>
                    <w:right w:val="single" w:sz="8" w:space="0" w:color="000000"/>
                  </w:tcBorders>
                  <w:shd w:val="clear" w:color="auto" w:fill="FFFFFF"/>
                  <w:tcMar>
                    <w:top w:w="0" w:type="dxa"/>
                    <w:left w:w="108" w:type="dxa"/>
                    <w:bottom w:w="0" w:type="dxa"/>
                    <w:right w:w="108" w:type="dxa"/>
                  </w:tcMar>
                  <w:hideMark/>
                </w:tcPr>
                <w:p w14:paraId="68811803" w14:textId="6ECBC6F9" w:rsidR="007B3D9B" w:rsidRPr="00C529F9" w:rsidRDefault="0020751B" w:rsidP="007B3D9B">
                  <w:pPr>
                    <w:spacing w:after="100" w:afterAutospacing="1"/>
                    <w:jc w:val="center"/>
                    <w:rPr>
                      <w:rFonts w:ascii="Arial" w:hAnsi="Arial" w:cs="Arial"/>
                      <w:lang w:eastAsia="en-ZA"/>
                    </w:rPr>
                  </w:pPr>
                  <w:r>
                    <w:rPr>
                      <w:rFonts w:ascii="Arial" w:hAnsi="Arial" w:cs="Arial"/>
                      <w:lang w:eastAsia="en-ZA"/>
                    </w:rPr>
                    <w:t>2</w:t>
                  </w:r>
                  <w:r w:rsidR="007B3D9B" w:rsidRPr="00C529F9">
                    <w:rPr>
                      <w:rFonts w:ascii="Arial" w:hAnsi="Arial" w:cs="Arial"/>
                      <w:lang w:eastAsia="en-ZA"/>
                    </w:rPr>
                    <w:t>0</w:t>
                  </w:r>
                </w:p>
              </w:tc>
            </w:tr>
            <w:tr w:rsidR="007B3D9B" w:rsidRPr="00C529F9" w14:paraId="712E4113" w14:textId="77777777" w:rsidTr="00DE1524">
              <w:trPr>
                <w:trHeight w:val="158"/>
                <w:jc w:val="center"/>
              </w:trPr>
              <w:tc>
                <w:tcPr>
                  <w:tcW w:w="2889"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14:paraId="2FBF4956" w14:textId="77777777" w:rsidR="007B3D9B" w:rsidRPr="00C529F9" w:rsidRDefault="007B3D9B" w:rsidP="007B3D9B">
                  <w:pPr>
                    <w:spacing w:after="100" w:afterAutospacing="1"/>
                    <w:jc w:val="center"/>
                    <w:rPr>
                      <w:rFonts w:ascii="Arial" w:hAnsi="Arial" w:cs="Arial"/>
                      <w:lang w:eastAsia="en-ZA"/>
                    </w:rPr>
                  </w:pPr>
                  <w:r w:rsidRPr="00C529F9">
                    <w:rPr>
                      <w:rFonts w:ascii="Arial" w:hAnsi="Arial" w:cs="Arial"/>
                      <w:lang w:eastAsia="en-ZA"/>
                    </w:rPr>
                    <w:t>2</w:t>
                  </w:r>
                </w:p>
              </w:tc>
              <w:tc>
                <w:tcPr>
                  <w:tcW w:w="2552" w:type="dxa"/>
                  <w:tcBorders>
                    <w:top w:val="single" w:sz="8" w:space="0" w:color="000000"/>
                    <w:left w:val="single" w:sz="4" w:space="0" w:color="auto"/>
                    <w:bottom w:val="single" w:sz="8" w:space="0" w:color="000000"/>
                    <w:right w:val="single" w:sz="8" w:space="0" w:color="000000"/>
                  </w:tcBorders>
                  <w:shd w:val="clear" w:color="auto" w:fill="FFFFFF"/>
                  <w:tcMar>
                    <w:top w:w="0" w:type="dxa"/>
                    <w:left w:w="108" w:type="dxa"/>
                    <w:bottom w:w="0" w:type="dxa"/>
                    <w:right w:w="108" w:type="dxa"/>
                  </w:tcMar>
                  <w:hideMark/>
                </w:tcPr>
                <w:p w14:paraId="586D38F0" w14:textId="42A3930D" w:rsidR="007B3D9B" w:rsidRPr="00C529F9" w:rsidRDefault="0020751B" w:rsidP="007B3D9B">
                  <w:pPr>
                    <w:spacing w:after="100" w:afterAutospacing="1"/>
                    <w:jc w:val="center"/>
                    <w:rPr>
                      <w:rFonts w:ascii="Arial" w:hAnsi="Arial" w:cs="Arial"/>
                      <w:lang w:eastAsia="en-ZA"/>
                    </w:rPr>
                  </w:pPr>
                  <w:r>
                    <w:rPr>
                      <w:rFonts w:ascii="Arial" w:hAnsi="Arial" w:cs="Arial"/>
                      <w:lang w:eastAsia="en-ZA"/>
                    </w:rPr>
                    <w:t>18</w:t>
                  </w:r>
                </w:p>
              </w:tc>
            </w:tr>
            <w:tr w:rsidR="007B3D9B" w:rsidRPr="00C529F9" w14:paraId="6399F1B2" w14:textId="77777777" w:rsidTr="00DE1524">
              <w:trPr>
                <w:trHeight w:val="203"/>
                <w:jc w:val="center"/>
              </w:trPr>
              <w:tc>
                <w:tcPr>
                  <w:tcW w:w="2889"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14:paraId="168379B4" w14:textId="77777777" w:rsidR="007B3D9B" w:rsidRPr="00C529F9" w:rsidRDefault="007B3D9B" w:rsidP="007B3D9B">
                  <w:pPr>
                    <w:spacing w:after="100" w:afterAutospacing="1"/>
                    <w:jc w:val="center"/>
                    <w:rPr>
                      <w:rFonts w:ascii="Arial" w:hAnsi="Arial" w:cs="Arial"/>
                      <w:lang w:eastAsia="en-ZA"/>
                    </w:rPr>
                  </w:pPr>
                  <w:r w:rsidRPr="00C529F9">
                    <w:rPr>
                      <w:rFonts w:ascii="Arial" w:hAnsi="Arial" w:cs="Arial"/>
                      <w:lang w:eastAsia="en-ZA"/>
                    </w:rPr>
                    <w:t>3</w:t>
                  </w:r>
                </w:p>
              </w:tc>
              <w:tc>
                <w:tcPr>
                  <w:tcW w:w="2552" w:type="dxa"/>
                  <w:tcBorders>
                    <w:top w:val="single" w:sz="8" w:space="0" w:color="000000"/>
                    <w:left w:val="single" w:sz="4" w:space="0" w:color="auto"/>
                    <w:bottom w:val="single" w:sz="8" w:space="0" w:color="000000"/>
                    <w:right w:val="single" w:sz="8" w:space="0" w:color="000000"/>
                  </w:tcBorders>
                  <w:shd w:val="clear" w:color="auto" w:fill="FFFFFF"/>
                  <w:tcMar>
                    <w:top w:w="0" w:type="dxa"/>
                    <w:left w:w="108" w:type="dxa"/>
                    <w:bottom w:w="0" w:type="dxa"/>
                    <w:right w:w="108" w:type="dxa"/>
                  </w:tcMar>
                  <w:hideMark/>
                </w:tcPr>
                <w:p w14:paraId="4CE0B559" w14:textId="184D2E05" w:rsidR="007B3D9B" w:rsidRPr="00C529F9" w:rsidRDefault="0020751B" w:rsidP="007B3D9B">
                  <w:pPr>
                    <w:spacing w:after="100" w:afterAutospacing="1"/>
                    <w:jc w:val="center"/>
                    <w:rPr>
                      <w:rFonts w:ascii="Arial" w:hAnsi="Arial" w:cs="Arial"/>
                      <w:lang w:eastAsia="en-ZA"/>
                    </w:rPr>
                  </w:pPr>
                  <w:r>
                    <w:rPr>
                      <w:rFonts w:ascii="Arial" w:hAnsi="Arial" w:cs="Arial"/>
                      <w:lang w:eastAsia="en-ZA"/>
                    </w:rPr>
                    <w:t>1</w:t>
                  </w:r>
                  <w:r w:rsidR="007B3D9B" w:rsidRPr="00C529F9">
                    <w:rPr>
                      <w:rFonts w:ascii="Arial" w:hAnsi="Arial" w:cs="Arial"/>
                      <w:lang w:eastAsia="en-ZA"/>
                    </w:rPr>
                    <w:t>6</w:t>
                  </w:r>
                </w:p>
              </w:tc>
            </w:tr>
            <w:tr w:rsidR="007B3D9B" w:rsidRPr="00C529F9" w14:paraId="7AF382E0" w14:textId="77777777" w:rsidTr="00DE1524">
              <w:trPr>
                <w:trHeight w:val="185"/>
                <w:jc w:val="center"/>
              </w:trPr>
              <w:tc>
                <w:tcPr>
                  <w:tcW w:w="2889"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14:paraId="23DA15C1" w14:textId="77777777" w:rsidR="007B3D9B" w:rsidRPr="00C529F9" w:rsidRDefault="007B3D9B" w:rsidP="007B3D9B">
                  <w:pPr>
                    <w:spacing w:after="100" w:afterAutospacing="1"/>
                    <w:jc w:val="center"/>
                    <w:rPr>
                      <w:rFonts w:ascii="Arial" w:hAnsi="Arial" w:cs="Arial"/>
                      <w:lang w:eastAsia="en-ZA"/>
                    </w:rPr>
                  </w:pPr>
                  <w:r w:rsidRPr="00C529F9">
                    <w:rPr>
                      <w:rFonts w:ascii="Arial" w:hAnsi="Arial" w:cs="Arial"/>
                      <w:lang w:eastAsia="en-ZA"/>
                    </w:rPr>
                    <w:t>4</w:t>
                  </w:r>
                </w:p>
              </w:tc>
              <w:tc>
                <w:tcPr>
                  <w:tcW w:w="2552" w:type="dxa"/>
                  <w:tcBorders>
                    <w:top w:val="single" w:sz="8" w:space="0" w:color="000000"/>
                    <w:left w:val="single" w:sz="4" w:space="0" w:color="auto"/>
                    <w:bottom w:val="single" w:sz="8" w:space="0" w:color="000000"/>
                    <w:right w:val="single" w:sz="8" w:space="0" w:color="000000"/>
                  </w:tcBorders>
                  <w:shd w:val="clear" w:color="auto" w:fill="FFFFFF"/>
                  <w:tcMar>
                    <w:top w:w="0" w:type="dxa"/>
                    <w:left w:w="108" w:type="dxa"/>
                    <w:bottom w:w="0" w:type="dxa"/>
                    <w:right w:w="108" w:type="dxa"/>
                  </w:tcMar>
                  <w:hideMark/>
                </w:tcPr>
                <w:p w14:paraId="008149A9" w14:textId="63EB368D" w:rsidR="007B3D9B" w:rsidRPr="00C529F9" w:rsidRDefault="0020751B" w:rsidP="007B3D9B">
                  <w:pPr>
                    <w:spacing w:after="100" w:afterAutospacing="1"/>
                    <w:jc w:val="center"/>
                    <w:rPr>
                      <w:rFonts w:ascii="Arial" w:hAnsi="Arial" w:cs="Arial"/>
                      <w:lang w:eastAsia="en-ZA"/>
                    </w:rPr>
                  </w:pPr>
                  <w:r>
                    <w:rPr>
                      <w:rFonts w:ascii="Arial" w:hAnsi="Arial" w:cs="Arial"/>
                      <w:lang w:eastAsia="en-ZA"/>
                    </w:rPr>
                    <w:t>1</w:t>
                  </w:r>
                  <w:r w:rsidR="007B3D9B" w:rsidRPr="00C529F9">
                    <w:rPr>
                      <w:rFonts w:ascii="Arial" w:hAnsi="Arial" w:cs="Arial"/>
                      <w:lang w:eastAsia="en-ZA"/>
                    </w:rPr>
                    <w:t>5</w:t>
                  </w:r>
                </w:p>
              </w:tc>
            </w:tr>
            <w:tr w:rsidR="007B3D9B" w:rsidRPr="00C529F9" w14:paraId="34F742C9" w14:textId="77777777" w:rsidTr="00DE1524">
              <w:trPr>
                <w:trHeight w:val="198"/>
                <w:jc w:val="center"/>
              </w:trPr>
              <w:tc>
                <w:tcPr>
                  <w:tcW w:w="2889"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14:paraId="6AF0CB34" w14:textId="77777777" w:rsidR="007B3D9B" w:rsidRPr="00C529F9" w:rsidRDefault="007B3D9B" w:rsidP="007B3D9B">
                  <w:pPr>
                    <w:spacing w:after="100" w:afterAutospacing="1"/>
                    <w:jc w:val="center"/>
                    <w:rPr>
                      <w:rFonts w:ascii="Arial" w:hAnsi="Arial" w:cs="Arial"/>
                      <w:lang w:eastAsia="en-ZA"/>
                    </w:rPr>
                  </w:pPr>
                  <w:r w:rsidRPr="00C529F9">
                    <w:rPr>
                      <w:rFonts w:ascii="Arial" w:hAnsi="Arial" w:cs="Arial"/>
                      <w:lang w:eastAsia="en-ZA"/>
                    </w:rPr>
                    <w:t>5</w:t>
                  </w:r>
                </w:p>
              </w:tc>
              <w:tc>
                <w:tcPr>
                  <w:tcW w:w="2552" w:type="dxa"/>
                  <w:tcBorders>
                    <w:top w:val="single" w:sz="8" w:space="0" w:color="000000"/>
                    <w:left w:val="single" w:sz="4" w:space="0" w:color="auto"/>
                    <w:bottom w:val="single" w:sz="8" w:space="0" w:color="000000"/>
                    <w:right w:val="single" w:sz="8" w:space="0" w:color="000000"/>
                  </w:tcBorders>
                  <w:shd w:val="clear" w:color="auto" w:fill="FFFFFF"/>
                  <w:tcMar>
                    <w:top w:w="0" w:type="dxa"/>
                    <w:left w:w="108" w:type="dxa"/>
                    <w:bottom w:w="0" w:type="dxa"/>
                    <w:right w:w="108" w:type="dxa"/>
                  </w:tcMar>
                  <w:hideMark/>
                </w:tcPr>
                <w:p w14:paraId="32B06AA0" w14:textId="5198BD07" w:rsidR="007B3D9B" w:rsidRPr="00C529F9" w:rsidRDefault="0020751B" w:rsidP="007B3D9B">
                  <w:pPr>
                    <w:spacing w:after="100" w:afterAutospacing="1"/>
                    <w:jc w:val="center"/>
                    <w:rPr>
                      <w:rFonts w:ascii="Arial" w:hAnsi="Arial" w:cs="Arial"/>
                      <w:lang w:eastAsia="en-ZA"/>
                    </w:rPr>
                  </w:pPr>
                  <w:r>
                    <w:rPr>
                      <w:rFonts w:ascii="Arial" w:hAnsi="Arial" w:cs="Arial"/>
                      <w:lang w:eastAsia="en-ZA"/>
                    </w:rPr>
                    <w:t>1</w:t>
                  </w:r>
                  <w:r w:rsidR="007B3D9B" w:rsidRPr="00C529F9">
                    <w:rPr>
                      <w:rFonts w:ascii="Arial" w:hAnsi="Arial" w:cs="Arial"/>
                      <w:lang w:eastAsia="en-ZA"/>
                    </w:rPr>
                    <w:t>4</w:t>
                  </w:r>
                </w:p>
              </w:tc>
            </w:tr>
            <w:tr w:rsidR="007B3D9B" w:rsidRPr="00C529F9" w14:paraId="3C6FAD84" w14:textId="77777777" w:rsidTr="00DE1524">
              <w:trPr>
                <w:trHeight w:val="191"/>
                <w:jc w:val="center"/>
              </w:trPr>
              <w:tc>
                <w:tcPr>
                  <w:tcW w:w="2889"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14:paraId="0CC9D783" w14:textId="77777777" w:rsidR="007B3D9B" w:rsidRPr="00C529F9" w:rsidRDefault="007B3D9B" w:rsidP="007B3D9B">
                  <w:pPr>
                    <w:spacing w:after="100" w:afterAutospacing="1"/>
                    <w:jc w:val="center"/>
                    <w:rPr>
                      <w:rFonts w:ascii="Arial" w:hAnsi="Arial" w:cs="Arial"/>
                      <w:lang w:eastAsia="en-ZA"/>
                    </w:rPr>
                  </w:pPr>
                  <w:r w:rsidRPr="00C529F9">
                    <w:rPr>
                      <w:rFonts w:ascii="Arial" w:hAnsi="Arial" w:cs="Arial"/>
                      <w:lang w:eastAsia="en-ZA"/>
                    </w:rPr>
                    <w:t>6</w:t>
                  </w:r>
                </w:p>
              </w:tc>
              <w:tc>
                <w:tcPr>
                  <w:tcW w:w="2552" w:type="dxa"/>
                  <w:tcBorders>
                    <w:top w:val="single" w:sz="8" w:space="0" w:color="000000"/>
                    <w:left w:val="single" w:sz="4" w:space="0" w:color="auto"/>
                    <w:bottom w:val="single" w:sz="8" w:space="0" w:color="000000"/>
                    <w:right w:val="single" w:sz="8" w:space="0" w:color="000000"/>
                  </w:tcBorders>
                  <w:shd w:val="clear" w:color="auto" w:fill="FFFFFF"/>
                  <w:tcMar>
                    <w:top w:w="0" w:type="dxa"/>
                    <w:left w:w="108" w:type="dxa"/>
                    <w:bottom w:w="0" w:type="dxa"/>
                    <w:right w:w="108" w:type="dxa"/>
                  </w:tcMar>
                  <w:hideMark/>
                </w:tcPr>
                <w:p w14:paraId="365D82CC" w14:textId="6B988E68" w:rsidR="007B3D9B" w:rsidRPr="00C529F9" w:rsidRDefault="0020751B" w:rsidP="007B3D9B">
                  <w:pPr>
                    <w:spacing w:after="100" w:afterAutospacing="1"/>
                    <w:jc w:val="center"/>
                    <w:rPr>
                      <w:rFonts w:ascii="Arial" w:hAnsi="Arial" w:cs="Arial"/>
                      <w:lang w:eastAsia="en-ZA"/>
                    </w:rPr>
                  </w:pPr>
                  <w:r>
                    <w:rPr>
                      <w:rFonts w:ascii="Arial" w:hAnsi="Arial" w:cs="Arial"/>
                      <w:lang w:eastAsia="en-ZA"/>
                    </w:rPr>
                    <w:t>1</w:t>
                  </w:r>
                  <w:r w:rsidR="007B3D9B" w:rsidRPr="00C529F9">
                    <w:rPr>
                      <w:rFonts w:ascii="Arial" w:hAnsi="Arial" w:cs="Arial"/>
                      <w:lang w:eastAsia="en-ZA"/>
                    </w:rPr>
                    <w:t>3</w:t>
                  </w:r>
                </w:p>
              </w:tc>
            </w:tr>
            <w:tr w:rsidR="007B3D9B" w:rsidRPr="00C529F9" w14:paraId="3665F5D4" w14:textId="77777777" w:rsidTr="00DE1524">
              <w:trPr>
                <w:trHeight w:val="204"/>
                <w:jc w:val="center"/>
              </w:trPr>
              <w:tc>
                <w:tcPr>
                  <w:tcW w:w="2889" w:type="dxa"/>
                  <w:tcBorders>
                    <w:top w:val="nil"/>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14:paraId="23607FE4" w14:textId="77777777" w:rsidR="007B3D9B" w:rsidRPr="00C529F9" w:rsidRDefault="007B3D9B" w:rsidP="007B3D9B">
                  <w:pPr>
                    <w:spacing w:after="100" w:afterAutospacing="1"/>
                    <w:jc w:val="center"/>
                    <w:rPr>
                      <w:rFonts w:ascii="Arial" w:hAnsi="Arial" w:cs="Arial"/>
                      <w:lang w:eastAsia="en-ZA"/>
                    </w:rPr>
                  </w:pPr>
                  <w:r w:rsidRPr="00C529F9">
                    <w:rPr>
                      <w:rFonts w:ascii="Arial" w:hAnsi="Arial" w:cs="Arial"/>
                      <w:lang w:eastAsia="en-ZA"/>
                    </w:rPr>
                    <w:t>7</w:t>
                  </w:r>
                </w:p>
              </w:tc>
              <w:tc>
                <w:tcPr>
                  <w:tcW w:w="2552" w:type="dxa"/>
                  <w:tcBorders>
                    <w:top w:val="nil"/>
                    <w:left w:val="single" w:sz="4" w:space="0" w:color="auto"/>
                    <w:bottom w:val="single" w:sz="8" w:space="0" w:color="000000"/>
                    <w:right w:val="single" w:sz="8" w:space="0" w:color="000000"/>
                  </w:tcBorders>
                  <w:shd w:val="clear" w:color="auto" w:fill="FFFFFF"/>
                  <w:tcMar>
                    <w:top w:w="0" w:type="dxa"/>
                    <w:left w:w="108" w:type="dxa"/>
                    <w:bottom w:w="0" w:type="dxa"/>
                    <w:right w:w="108" w:type="dxa"/>
                  </w:tcMar>
                  <w:hideMark/>
                </w:tcPr>
                <w:p w14:paraId="481706A0" w14:textId="569C15F4" w:rsidR="007B3D9B" w:rsidRPr="00C529F9" w:rsidRDefault="0020751B" w:rsidP="007B3D9B">
                  <w:pPr>
                    <w:spacing w:after="100" w:afterAutospacing="1"/>
                    <w:jc w:val="center"/>
                    <w:rPr>
                      <w:rFonts w:ascii="Arial" w:hAnsi="Arial" w:cs="Arial"/>
                      <w:lang w:eastAsia="en-ZA"/>
                    </w:rPr>
                  </w:pPr>
                  <w:r>
                    <w:rPr>
                      <w:rFonts w:ascii="Arial" w:hAnsi="Arial" w:cs="Arial"/>
                      <w:lang w:eastAsia="en-ZA"/>
                    </w:rPr>
                    <w:t>1</w:t>
                  </w:r>
                  <w:r w:rsidR="007B3D9B" w:rsidRPr="00C529F9">
                    <w:rPr>
                      <w:rFonts w:ascii="Arial" w:hAnsi="Arial" w:cs="Arial"/>
                      <w:lang w:eastAsia="en-ZA"/>
                    </w:rPr>
                    <w:t>2</w:t>
                  </w:r>
                </w:p>
              </w:tc>
            </w:tr>
            <w:tr w:rsidR="007B3D9B" w:rsidRPr="00C529F9" w14:paraId="33FE7C94" w14:textId="77777777" w:rsidTr="00DE1524">
              <w:trPr>
                <w:trHeight w:val="202"/>
                <w:jc w:val="center"/>
              </w:trPr>
              <w:tc>
                <w:tcPr>
                  <w:tcW w:w="2889" w:type="dxa"/>
                  <w:tcBorders>
                    <w:top w:val="nil"/>
                    <w:left w:val="single" w:sz="8" w:space="0" w:color="000000"/>
                    <w:bottom w:val="single" w:sz="4" w:space="0" w:color="auto"/>
                    <w:right w:val="single" w:sz="4" w:space="0" w:color="auto"/>
                  </w:tcBorders>
                  <w:shd w:val="clear" w:color="auto" w:fill="FFFFFF"/>
                  <w:tcMar>
                    <w:top w:w="0" w:type="dxa"/>
                    <w:left w:w="108" w:type="dxa"/>
                    <w:bottom w:w="0" w:type="dxa"/>
                    <w:right w:w="108" w:type="dxa"/>
                  </w:tcMar>
                  <w:hideMark/>
                </w:tcPr>
                <w:p w14:paraId="0094875B" w14:textId="77777777" w:rsidR="007B3D9B" w:rsidRPr="00C529F9" w:rsidRDefault="007B3D9B" w:rsidP="007B3D9B">
                  <w:pPr>
                    <w:spacing w:after="100" w:afterAutospacing="1"/>
                    <w:jc w:val="center"/>
                    <w:rPr>
                      <w:rFonts w:ascii="Arial" w:hAnsi="Arial" w:cs="Arial"/>
                      <w:lang w:eastAsia="en-ZA"/>
                    </w:rPr>
                  </w:pPr>
                  <w:r w:rsidRPr="00C529F9">
                    <w:rPr>
                      <w:rFonts w:ascii="Arial" w:hAnsi="Arial" w:cs="Arial"/>
                      <w:lang w:eastAsia="en-ZA"/>
                    </w:rPr>
                    <w:t>8</w:t>
                  </w:r>
                </w:p>
              </w:tc>
              <w:tc>
                <w:tcPr>
                  <w:tcW w:w="2552" w:type="dxa"/>
                  <w:tcBorders>
                    <w:top w:val="nil"/>
                    <w:left w:val="single" w:sz="4" w:space="0" w:color="auto"/>
                    <w:bottom w:val="single" w:sz="4" w:space="0" w:color="auto"/>
                    <w:right w:val="single" w:sz="8" w:space="0" w:color="000000"/>
                  </w:tcBorders>
                  <w:shd w:val="clear" w:color="auto" w:fill="FFFFFF"/>
                  <w:tcMar>
                    <w:top w:w="0" w:type="dxa"/>
                    <w:left w:w="108" w:type="dxa"/>
                    <w:bottom w:w="0" w:type="dxa"/>
                    <w:right w:w="108" w:type="dxa"/>
                  </w:tcMar>
                  <w:hideMark/>
                </w:tcPr>
                <w:p w14:paraId="5D197085" w14:textId="3D031A51" w:rsidR="007B3D9B" w:rsidRPr="00C529F9" w:rsidRDefault="007B3D9B" w:rsidP="007B3D9B">
                  <w:pPr>
                    <w:spacing w:after="100" w:afterAutospacing="1"/>
                    <w:jc w:val="center"/>
                    <w:rPr>
                      <w:rFonts w:ascii="Arial" w:hAnsi="Arial" w:cs="Arial"/>
                      <w:lang w:eastAsia="en-ZA"/>
                    </w:rPr>
                  </w:pPr>
                  <w:r w:rsidRPr="00C529F9">
                    <w:rPr>
                      <w:rFonts w:ascii="Arial" w:hAnsi="Arial" w:cs="Arial"/>
                      <w:lang w:eastAsia="en-ZA"/>
                    </w:rPr>
                    <w:t>1</w:t>
                  </w:r>
                  <w:r w:rsidR="0020751B">
                    <w:rPr>
                      <w:rFonts w:ascii="Arial" w:hAnsi="Arial" w:cs="Arial"/>
                      <w:lang w:eastAsia="en-ZA"/>
                    </w:rPr>
                    <w:t>0</w:t>
                  </w:r>
                </w:p>
              </w:tc>
            </w:tr>
            <w:tr w:rsidR="007B3D9B" w:rsidRPr="00C529F9" w14:paraId="3BA8999E" w14:textId="77777777" w:rsidTr="00DE1524">
              <w:trPr>
                <w:trHeight w:val="256"/>
                <w:jc w:val="center"/>
              </w:trPr>
              <w:tc>
                <w:tcPr>
                  <w:tcW w:w="288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44FE0C09" w14:textId="4B9E1C9A" w:rsidR="007B3D9B" w:rsidRPr="00C529F9" w:rsidRDefault="007B3D9B" w:rsidP="007B3D9B">
                  <w:pPr>
                    <w:spacing w:after="100" w:afterAutospacing="1"/>
                    <w:jc w:val="center"/>
                    <w:rPr>
                      <w:rFonts w:ascii="Arial" w:hAnsi="Arial" w:cs="Arial"/>
                      <w:lang w:eastAsia="en-ZA"/>
                    </w:rPr>
                  </w:pPr>
                  <w:r w:rsidRPr="00C529F9">
                    <w:rPr>
                      <w:rFonts w:ascii="Arial" w:hAnsi="Arial" w:cs="Arial"/>
                      <w:lang w:eastAsia="en-ZA"/>
                    </w:rPr>
                    <w:t>Non-compliant contributor</w:t>
                  </w:r>
                  <w:r w:rsidR="00E44F34">
                    <w:rPr>
                      <w:rFonts w:ascii="Arial" w:hAnsi="Arial" w:cs="Arial"/>
                      <w:lang w:eastAsia="en-ZA"/>
                    </w:rPr>
                    <w:t>/ No certificate</w:t>
                  </w:r>
                </w:p>
              </w:tc>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6120A00A" w14:textId="77777777" w:rsidR="007B3D9B" w:rsidRPr="00C529F9" w:rsidRDefault="007B3D9B" w:rsidP="007B3D9B">
                  <w:pPr>
                    <w:spacing w:after="100" w:afterAutospacing="1"/>
                    <w:jc w:val="center"/>
                    <w:rPr>
                      <w:rFonts w:ascii="Arial" w:hAnsi="Arial" w:cs="Arial"/>
                      <w:lang w:eastAsia="en-ZA"/>
                    </w:rPr>
                  </w:pPr>
                  <w:r w:rsidRPr="00C529F9">
                    <w:rPr>
                      <w:rFonts w:ascii="Arial" w:hAnsi="Arial" w:cs="Arial"/>
                      <w:lang w:eastAsia="en-ZA"/>
                    </w:rPr>
                    <w:t>0</w:t>
                  </w:r>
                </w:p>
              </w:tc>
            </w:tr>
          </w:tbl>
          <w:p w14:paraId="11894F95" w14:textId="5204F75D" w:rsidR="007B3D9B" w:rsidRPr="00C529F9" w:rsidRDefault="007B3D9B" w:rsidP="007B3D9B">
            <w:pPr>
              <w:contextualSpacing/>
              <w:jc w:val="both"/>
              <w:rPr>
                <w:rFonts w:ascii="Arial" w:hAnsi="Arial" w:cs="Arial"/>
                <w:b/>
                <w:lang w:val="en-US"/>
              </w:rPr>
            </w:pPr>
          </w:p>
        </w:tc>
      </w:tr>
      <w:tr w:rsidR="007B3D9B" w:rsidRPr="00C529F9" w14:paraId="72B141F7" w14:textId="77777777" w:rsidTr="00EF3396">
        <w:trPr>
          <w:jc w:val="center"/>
        </w:trPr>
        <w:tc>
          <w:tcPr>
            <w:tcW w:w="4135" w:type="dxa"/>
          </w:tcPr>
          <w:p w14:paraId="3F379BE9" w14:textId="77777777" w:rsidR="007B3D9B" w:rsidRPr="00C529F9" w:rsidRDefault="007B3D9B" w:rsidP="007B3D9B">
            <w:pPr>
              <w:contextualSpacing/>
              <w:rPr>
                <w:rFonts w:ascii="Arial" w:hAnsi="Arial" w:cs="Arial"/>
                <w:lang w:val="en-US"/>
              </w:rPr>
            </w:pPr>
            <w:r w:rsidRPr="00C529F9">
              <w:rPr>
                <w:rFonts w:ascii="Arial" w:hAnsi="Arial" w:cs="Arial"/>
                <w:lang w:val="en-US"/>
              </w:rPr>
              <w:t>3.18 Ranking of tenders</w:t>
            </w:r>
          </w:p>
        </w:tc>
        <w:tc>
          <w:tcPr>
            <w:tcW w:w="6923" w:type="dxa"/>
          </w:tcPr>
          <w:p w14:paraId="53651DD3" w14:textId="0496E0C8" w:rsidR="007B3D9B" w:rsidRPr="00C529F9" w:rsidRDefault="007B3D9B" w:rsidP="007B3D9B">
            <w:pPr>
              <w:contextualSpacing/>
              <w:jc w:val="both"/>
              <w:rPr>
                <w:rFonts w:ascii="Arial" w:hAnsi="Arial" w:cs="Arial"/>
                <w:lang w:val="en-US"/>
              </w:rPr>
            </w:pPr>
            <w:r w:rsidRPr="00C529F9">
              <w:rPr>
                <w:rFonts w:ascii="Arial" w:hAnsi="Arial" w:cs="Arial"/>
                <w:lang w:val="en-US"/>
              </w:rPr>
              <w:t xml:space="preserve">Suppliers will be ranked by applying the preferential point scoring based on the relevant system as stipulated </w:t>
            </w:r>
            <w:r w:rsidR="00D42909" w:rsidRPr="00C529F9">
              <w:rPr>
                <w:rFonts w:ascii="Arial" w:hAnsi="Arial" w:cs="Arial"/>
                <w:lang w:val="en-US"/>
              </w:rPr>
              <w:t xml:space="preserve">hereunder: </w:t>
            </w:r>
          </w:p>
          <w:p w14:paraId="6935FBDF" w14:textId="77777777" w:rsidR="007B3D9B" w:rsidRPr="00C529F9" w:rsidRDefault="007B3D9B" w:rsidP="007B3D9B">
            <w:pPr>
              <w:contextualSpacing/>
              <w:jc w:val="both"/>
              <w:rPr>
                <w:rFonts w:ascii="Arial" w:hAnsi="Arial" w:cs="Arial"/>
                <w:lang w:val="en-US"/>
              </w:rPr>
            </w:pPr>
          </w:p>
          <w:p w14:paraId="570C7A25" w14:textId="7BBB2720" w:rsidR="007B3D9B" w:rsidRPr="00506BA4" w:rsidRDefault="00506BA4" w:rsidP="007B3D9B">
            <w:pPr>
              <w:numPr>
                <w:ilvl w:val="0"/>
                <w:numId w:val="21"/>
              </w:numPr>
              <w:contextualSpacing/>
              <w:jc w:val="both"/>
              <w:rPr>
                <w:rFonts w:ascii="Arial" w:hAnsi="Arial" w:cs="Arial"/>
                <w:lang w:val="en-US"/>
              </w:rPr>
            </w:pPr>
            <w:r w:rsidRPr="00506BA4">
              <w:rPr>
                <w:rFonts w:ascii="Arial" w:hAnsi="Arial" w:cs="Arial"/>
                <w:lang w:val="en-US"/>
              </w:rPr>
              <w:t>8</w:t>
            </w:r>
            <w:r w:rsidR="007B3D9B" w:rsidRPr="00506BA4">
              <w:rPr>
                <w:rFonts w:ascii="Arial" w:hAnsi="Arial" w:cs="Arial"/>
                <w:lang w:val="en-US"/>
              </w:rPr>
              <w:t>0/</w:t>
            </w:r>
            <w:r w:rsidRPr="00506BA4">
              <w:rPr>
                <w:rFonts w:ascii="Arial" w:hAnsi="Arial" w:cs="Arial"/>
                <w:lang w:val="en-US"/>
              </w:rPr>
              <w:t>2</w:t>
            </w:r>
            <w:r w:rsidR="007B3D9B" w:rsidRPr="00506BA4">
              <w:rPr>
                <w:rFonts w:ascii="Arial" w:hAnsi="Arial" w:cs="Arial"/>
                <w:lang w:val="en-US"/>
              </w:rPr>
              <w:t xml:space="preserve">0 (for estimated values </w:t>
            </w:r>
            <w:r w:rsidRPr="00506BA4">
              <w:rPr>
                <w:rFonts w:ascii="Arial" w:hAnsi="Arial" w:cs="Arial"/>
                <w:lang w:val="en-US"/>
              </w:rPr>
              <w:t>below</w:t>
            </w:r>
            <w:r w:rsidR="007B3D9B" w:rsidRPr="00506BA4">
              <w:rPr>
                <w:rFonts w:ascii="Arial" w:hAnsi="Arial" w:cs="Arial"/>
                <w:lang w:val="en-US"/>
              </w:rPr>
              <w:t xml:space="preserve"> R50M inclusive of VAT) </w:t>
            </w:r>
          </w:p>
          <w:p w14:paraId="40E433DB" w14:textId="51C61E13" w:rsidR="007B3D9B" w:rsidRPr="00C529F9" w:rsidRDefault="007B3D9B" w:rsidP="00506BA4">
            <w:pPr>
              <w:ind w:left="420"/>
              <w:contextualSpacing/>
              <w:jc w:val="both"/>
              <w:rPr>
                <w:rFonts w:ascii="Arial" w:hAnsi="Arial" w:cs="Arial"/>
                <w:lang w:val="en-US"/>
              </w:rPr>
            </w:pPr>
            <w:r w:rsidRPr="00506BA4">
              <w:rPr>
                <w:rFonts w:ascii="Arial" w:hAnsi="Arial" w:cs="Arial"/>
                <w:highlight w:val="yellow"/>
                <w:lang w:val="en-US"/>
              </w:rPr>
              <w:t xml:space="preserve"> </w:t>
            </w:r>
            <w:r w:rsidRPr="00C529F9">
              <w:rPr>
                <w:rFonts w:ascii="Arial" w:hAnsi="Arial" w:cs="Arial"/>
                <w:lang w:val="en-US"/>
              </w:rPr>
              <w:t xml:space="preserve">                           </w:t>
            </w:r>
          </w:p>
          <w:p w14:paraId="392244AC" w14:textId="29A1BC57" w:rsidR="007B3D9B" w:rsidRPr="00C529F9" w:rsidRDefault="007B3D9B" w:rsidP="007B3D9B">
            <w:pPr>
              <w:contextualSpacing/>
              <w:jc w:val="both"/>
              <w:rPr>
                <w:rFonts w:ascii="Arial" w:hAnsi="Arial" w:cs="Arial"/>
                <w:lang w:val="en-US"/>
              </w:rPr>
            </w:pPr>
            <w:r w:rsidRPr="00C529F9">
              <w:rPr>
                <w:rFonts w:ascii="Arial" w:hAnsi="Arial" w:cs="Arial"/>
                <w:lang w:val="en-US"/>
              </w:rPr>
              <w:t>Eskom will then add the score from Pricing and the B-BBEE level together and rank the suppliers from the highest to the lowest.</w:t>
            </w:r>
          </w:p>
        </w:tc>
      </w:tr>
      <w:tr w:rsidR="007B3D9B" w:rsidRPr="00C529F9" w14:paraId="2E3FD7F3" w14:textId="77777777" w:rsidTr="00EF3396">
        <w:trPr>
          <w:jc w:val="center"/>
        </w:trPr>
        <w:tc>
          <w:tcPr>
            <w:tcW w:w="4135" w:type="dxa"/>
          </w:tcPr>
          <w:p w14:paraId="153C8583" w14:textId="77777777" w:rsidR="007B3D9B" w:rsidRPr="00C529F9" w:rsidRDefault="007B3D9B" w:rsidP="007B3D9B">
            <w:pPr>
              <w:contextualSpacing/>
              <w:rPr>
                <w:rFonts w:ascii="Arial" w:hAnsi="Arial" w:cs="Arial"/>
                <w:lang w:val="en-US"/>
              </w:rPr>
            </w:pPr>
            <w:r w:rsidRPr="00C529F9">
              <w:rPr>
                <w:rFonts w:ascii="Arial" w:hAnsi="Arial" w:cs="Arial"/>
                <w:lang w:val="en-US"/>
              </w:rPr>
              <w:t>3.19 Objective Criteria (if applicable)</w:t>
            </w:r>
          </w:p>
          <w:p w14:paraId="4DDAB1E7" w14:textId="77777777" w:rsidR="007B3D9B" w:rsidRPr="00C529F9" w:rsidRDefault="007B3D9B" w:rsidP="007B3D9B">
            <w:pPr>
              <w:contextualSpacing/>
              <w:rPr>
                <w:rFonts w:ascii="Arial" w:hAnsi="Arial" w:cs="Arial"/>
                <w:lang w:val="en-US"/>
              </w:rPr>
            </w:pPr>
          </w:p>
        </w:tc>
        <w:tc>
          <w:tcPr>
            <w:tcW w:w="6923" w:type="dxa"/>
          </w:tcPr>
          <w:p w14:paraId="59E7D76A" w14:textId="77777777" w:rsidR="007B3D9B" w:rsidRPr="00C529F9" w:rsidRDefault="007B3D9B" w:rsidP="007B3D9B">
            <w:pPr>
              <w:rPr>
                <w:rFonts w:ascii="Arial" w:hAnsi="Arial" w:cs="Arial"/>
                <w:lang w:val="en-US"/>
              </w:rPr>
            </w:pPr>
            <w:r w:rsidRPr="00C529F9">
              <w:rPr>
                <w:rFonts w:ascii="Arial" w:hAnsi="Arial" w:cs="Arial"/>
                <w:lang w:val="en-US"/>
              </w:rPr>
              <w:t xml:space="preserve">Objective criteria </w:t>
            </w:r>
            <w:r w:rsidRPr="00C529F9">
              <w:rPr>
                <w:rFonts w:ascii="Arial" w:hAnsi="Arial" w:cs="Arial"/>
                <w:b/>
                <w:i/>
                <w:lang w:val="en-US"/>
              </w:rPr>
              <w:t>not applicable</w:t>
            </w:r>
          </w:p>
        </w:tc>
      </w:tr>
      <w:tr w:rsidR="007B3D9B" w:rsidRPr="00C529F9" w14:paraId="070988C2" w14:textId="77777777" w:rsidTr="00EF3396">
        <w:trPr>
          <w:jc w:val="center"/>
        </w:trPr>
        <w:tc>
          <w:tcPr>
            <w:tcW w:w="4135" w:type="dxa"/>
          </w:tcPr>
          <w:p w14:paraId="624C41F8" w14:textId="77777777" w:rsidR="007B3D9B" w:rsidRPr="00C529F9" w:rsidRDefault="007B3D9B" w:rsidP="007B3D9B">
            <w:pPr>
              <w:contextualSpacing/>
              <w:rPr>
                <w:rFonts w:ascii="Arial" w:hAnsi="Arial" w:cs="Arial"/>
                <w:lang w:val="en-US"/>
              </w:rPr>
            </w:pPr>
            <w:r w:rsidRPr="00C529F9">
              <w:rPr>
                <w:rFonts w:ascii="Arial" w:hAnsi="Arial" w:cs="Arial"/>
                <w:lang w:val="en-US"/>
              </w:rPr>
              <w:t>Contractual Requirements</w:t>
            </w:r>
          </w:p>
          <w:p w14:paraId="228BA5E1" w14:textId="77777777" w:rsidR="007B3D9B" w:rsidRPr="00C529F9" w:rsidRDefault="007B3D9B" w:rsidP="007B3D9B">
            <w:pPr>
              <w:contextualSpacing/>
              <w:rPr>
                <w:rFonts w:ascii="Arial" w:hAnsi="Arial" w:cs="Arial"/>
                <w:lang w:val="en-US"/>
              </w:rPr>
            </w:pPr>
          </w:p>
        </w:tc>
        <w:tc>
          <w:tcPr>
            <w:tcW w:w="6923" w:type="dxa"/>
          </w:tcPr>
          <w:p w14:paraId="626779F5" w14:textId="01EFE4D3" w:rsidR="007B3D9B" w:rsidRPr="00C529F9" w:rsidRDefault="007B3D9B" w:rsidP="007B3D9B">
            <w:pPr>
              <w:rPr>
                <w:rFonts w:ascii="Arial" w:hAnsi="Arial" w:cs="Arial"/>
                <w:lang w:val="en-US"/>
              </w:rPr>
            </w:pPr>
            <w:r w:rsidRPr="00C529F9">
              <w:rPr>
                <w:rFonts w:ascii="Arial" w:hAnsi="Arial" w:cs="Arial"/>
                <w:lang w:val="en-US"/>
              </w:rPr>
              <w:t>Contractual Requirements include the following:</w:t>
            </w:r>
          </w:p>
          <w:p w14:paraId="36BEA850" w14:textId="1A1204EA" w:rsidR="007B3D9B" w:rsidRPr="00C529F9" w:rsidRDefault="007B3D9B" w:rsidP="007B3D9B">
            <w:pPr>
              <w:numPr>
                <w:ilvl w:val="0"/>
                <w:numId w:val="38"/>
              </w:numPr>
              <w:contextualSpacing/>
              <w:rPr>
                <w:rFonts w:ascii="Arial" w:hAnsi="Arial" w:cs="Arial"/>
                <w:lang w:val="en-US"/>
              </w:rPr>
            </w:pPr>
            <w:r w:rsidRPr="00C529F9">
              <w:rPr>
                <w:rFonts w:ascii="Arial" w:hAnsi="Arial" w:cs="Arial"/>
                <w:lang w:val="en-US"/>
              </w:rPr>
              <w:t>SHEQ requirements.</w:t>
            </w:r>
          </w:p>
          <w:p w14:paraId="2564DCDD" w14:textId="721D140E" w:rsidR="00826BD4" w:rsidRPr="00D42909" w:rsidRDefault="007B3D9B" w:rsidP="00D42909">
            <w:pPr>
              <w:numPr>
                <w:ilvl w:val="0"/>
                <w:numId w:val="38"/>
              </w:numPr>
              <w:contextualSpacing/>
              <w:rPr>
                <w:rFonts w:ascii="Arial" w:hAnsi="Arial" w:cs="Arial"/>
                <w:lang w:val="en-US"/>
              </w:rPr>
            </w:pPr>
            <w:r w:rsidRPr="00C529F9">
              <w:rPr>
                <w:rFonts w:ascii="Arial" w:hAnsi="Arial" w:cs="Arial"/>
                <w:lang w:val="en-US"/>
              </w:rPr>
              <w:t xml:space="preserve">SDL&amp;I </w:t>
            </w:r>
            <w:r w:rsidR="00826BD4" w:rsidRPr="00C529F9">
              <w:rPr>
                <w:rFonts w:ascii="Arial" w:hAnsi="Arial" w:cs="Arial"/>
                <w:lang w:val="en-US"/>
              </w:rPr>
              <w:t xml:space="preserve"> </w:t>
            </w:r>
          </w:p>
          <w:p w14:paraId="114EDE6F" w14:textId="26A6D6E1" w:rsidR="002F039E" w:rsidRDefault="00826BD4" w:rsidP="002F039E">
            <w:pPr>
              <w:ind w:left="720"/>
              <w:contextualSpacing/>
              <w:rPr>
                <w:rFonts w:ascii="Arial" w:hAnsi="Arial" w:cs="Arial"/>
                <w:lang w:val="en-US"/>
              </w:rPr>
            </w:pPr>
            <w:r w:rsidRPr="00C529F9">
              <w:rPr>
                <w:rFonts w:ascii="Arial" w:hAnsi="Arial" w:cs="Arial"/>
                <w:lang w:val="en-US"/>
              </w:rPr>
              <w:t>-</w:t>
            </w:r>
            <w:r w:rsidRPr="002F039E">
              <w:rPr>
                <w:rFonts w:ascii="Arial" w:hAnsi="Arial" w:cs="Arial"/>
                <w:lang w:val="en-US"/>
              </w:rPr>
              <w:t xml:space="preserve">Skills development-in line with CIDB contracts skills    </w:t>
            </w:r>
            <w:r w:rsidR="00593EC6" w:rsidRPr="002F039E">
              <w:rPr>
                <w:rFonts w:ascii="Arial" w:hAnsi="Arial" w:cs="Arial"/>
                <w:lang w:val="en-US"/>
              </w:rPr>
              <w:t xml:space="preserve">  </w:t>
            </w:r>
            <w:r w:rsidRPr="002F039E">
              <w:rPr>
                <w:rFonts w:ascii="Arial" w:hAnsi="Arial" w:cs="Arial"/>
                <w:lang w:val="en-US"/>
              </w:rPr>
              <w:t xml:space="preserve">development goal suppliers will be required to spend 0.25% of the contract value towards skills </w:t>
            </w:r>
            <w:r w:rsidR="00D42909" w:rsidRPr="002F039E">
              <w:rPr>
                <w:rFonts w:ascii="Arial" w:hAnsi="Arial" w:cs="Arial"/>
                <w:lang w:val="en-US"/>
              </w:rPr>
              <w:t>development.</w:t>
            </w:r>
          </w:p>
          <w:p w14:paraId="437FEAEB" w14:textId="77777777" w:rsidR="002F039E" w:rsidRDefault="002F039E" w:rsidP="002F039E">
            <w:pPr>
              <w:ind w:left="720"/>
              <w:contextualSpacing/>
              <w:rPr>
                <w:rFonts w:ascii="Arial" w:hAnsi="Arial" w:cs="Arial"/>
                <w:lang w:val="en-US"/>
              </w:rPr>
            </w:pPr>
          </w:p>
          <w:p w14:paraId="026CCFDC" w14:textId="19B8040B" w:rsidR="00CC78F1" w:rsidRPr="00E44F34" w:rsidRDefault="007B3D9B" w:rsidP="002F039E">
            <w:pPr>
              <w:contextualSpacing/>
              <w:rPr>
                <w:rFonts w:ascii="Arial" w:hAnsi="Arial" w:cs="Arial"/>
                <w:b/>
                <w:lang w:val="en-US"/>
              </w:rPr>
            </w:pPr>
            <w:r w:rsidRPr="00E44F34">
              <w:rPr>
                <w:rFonts w:ascii="Arial" w:hAnsi="Arial" w:cs="Arial"/>
                <w:lang w:val="en-US"/>
              </w:rPr>
              <w:t>Financial</w:t>
            </w:r>
            <w:r w:rsidR="00BA4F5C">
              <w:rPr>
                <w:rFonts w:ascii="Arial" w:hAnsi="Arial" w:cs="Arial"/>
                <w:lang w:val="en-US"/>
              </w:rPr>
              <w:t xml:space="preserve"> </w:t>
            </w:r>
            <w:r w:rsidR="00BA4F5C" w:rsidRPr="00BA4F5C">
              <w:rPr>
                <w:rFonts w:ascii="Arial" w:hAnsi="Arial" w:cs="Arial"/>
                <w:lang w:val="en-US"/>
              </w:rPr>
              <w:t>statements</w:t>
            </w:r>
            <w:r w:rsidR="00CC78F1" w:rsidRPr="00E44F34">
              <w:rPr>
                <w:rFonts w:ascii="Arial" w:hAnsi="Arial" w:cs="Arial"/>
                <w:lang w:val="en-US"/>
              </w:rPr>
              <w:t xml:space="preserve"> </w:t>
            </w:r>
            <w:r w:rsidR="00CC78F1" w:rsidRPr="00BA4F5C">
              <w:rPr>
                <w:rFonts w:ascii="Arial" w:hAnsi="Arial" w:cs="Arial"/>
                <w:lang w:val="en-US"/>
              </w:rPr>
              <w:t xml:space="preserve">(refer to 1.3 </w:t>
            </w:r>
            <w:r w:rsidR="00CC78F1" w:rsidRPr="00BA4F5C">
              <w:rPr>
                <w:rFonts w:ascii="Arial" w:hAnsi="Arial" w:cs="Arial"/>
                <w:b/>
                <w:u w:val="single"/>
                <w:lang w:val="en-US"/>
              </w:rPr>
              <w:t>TENDER RETURNABLES</w:t>
            </w:r>
            <w:r w:rsidR="00CC78F1" w:rsidRPr="00E44F34">
              <w:rPr>
                <w:rFonts w:ascii="Arial" w:hAnsi="Arial" w:cs="Arial"/>
                <w:b/>
                <w:u w:val="single"/>
                <w:lang w:val="en-US"/>
              </w:rPr>
              <w:t xml:space="preserve"> </w:t>
            </w:r>
          </w:p>
          <w:p w14:paraId="34EA612C" w14:textId="09F47DFE" w:rsidR="007B3D9B" w:rsidRDefault="007B3D9B" w:rsidP="00E44F34">
            <w:pPr>
              <w:ind w:left="-993"/>
              <w:jc w:val="both"/>
              <w:rPr>
                <w:rFonts w:ascii="Arial" w:hAnsi="Arial" w:cs="Arial"/>
                <w:lang w:val="en-US"/>
              </w:rPr>
            </w:pPr>
          </w:p>
          <w:p w14:paraId="039220B1" w14:textId="698E2D55" w:rsidR="002F039E" w:rsidRDefault="002F039E" w:rsidP="00E44F34">
            <w:pPr>
              <w:ind w:left="-993"/>
              <w:jc w:val="both"/>
              <w:rPr>
                <w:rFonts w:ascii="Arial" w:hAnsi="Arial" w:cs="Arial"/>
                <w:lang w:val="en-US"/>
              </w:rPr>
            </w:pPr>
          </w:p>
          <w:p w14:paraId="0E6E0D8B" w14:textId="77777777" w:rsidR="00D42909" w:rsidRPr="00BA4F5C" w:rsidRDefault="00D42909" w:rsidP="00E44F34">
            <w:pPr>
              <w:ind w:left="-993"/>
              <w:jc w:val="both"/>
              <w:rPr>
                <w:rFonts w:ascii="Arial" w:hAnsi="Arial" w:cs="Arial"/>
                <w:lang w:val="en-US"/>
              </w:rPr>
            </w:pPr>
          </w:p>
          <w:p w14:paraId="1E9EB618" w14:textId="77777777" w:rsidR="007B3D9B" w:rsidRPr="00C529F9" w:rsidRDefault="007B3D9B" w:rsidP="007B3D9B">
            <w:pPr>
              <w:rPr>
                <w:rFonts w:ascii="Arial" w:hAnsi="Arial" w:cs="Arial"/>
                <w:b/>
                <w:lang w:val="en-US"/>
              </w:rPr>
            </w:pPr>
            <w:r w:rsidRPr="00BA4F5C">
              <w:rPr>
                <w:rFonts w:ascii="Arial" w:hAnsi="Arial" w:cs="Arial"/>
                <w:b/>
                <w:lang w:val="en-US"/>
              </w:rPr>
              <w:t>Please Note:</w:t>
            </w:r>
          </w:p>
          <w:p w14:paraId="49BC79C8" w14:textId="77777777" w:rsidR="007B3D9B" w:rsidRPr="00C529F9" w:rsidRDefault="007B3D9B" w:rsidP="007B3D9B">
            <w:pPr>
              <w:rPr>
                <w:rFonts w:ascii="Arial" w:hAnsi="Arial" w:cs="Arial"/>
                <w:b/>
              </w:rPr>
            </w:pPr>
            <w:r w:rsidRPr="00C529F9">
              <w:rPr>
                <w:rFonts w:ascii="Arial" w:hAnsi="Arial" w:cs="Arial"/>
                <w:b/>
              </w:rPr>
              <w:t xml:space="preserve">Contractual requirements are not evaluation criteria. They are required to be met and assessed after the evaluation and ranking of the tenders. Proof that the highest ranked tenderer </w:t>
            </w:r>
            <w:proofErr w:type="gramStart"/>
            <w:r w:rsidRPr="00C529F9">
              <w:rPr>
                <w:rFonts w:ascii="Arial" w:hAnsi="Arial" w:cs="Arial"/>
                <w:b/>
              </w:rPr>
              <w:t>is able to</w:t>
            </w:r>
            <w:proofErr w:type="gramEnd"/>
            <w:r w:rsidRPr="00C529F9">
              <w:rPr>
                <w:rFonts w:ascii="Arial" w:hAnsi="Arial" w:cs="Arial"/>
                <w:b/>
              </w:rPr>
              <w:t xml:space="preserve"> meet the contractual requirements, must be submitted prior to contract award.</w:t>
            </w:r>
          </w:p>
          <w:p w14:paraId="5E98B6EF" w14:textId="77777777" w:rsidR="007B3D9B" w:rsidRPr="00C529F9" w:rsidRDefault="007B3D9B" w:rsidP="007B3D9B">
            <w:pPr>
              <w:rPr>
                <w:rFonts w:ascii="Arial" w:hAnsi="Arial" w:cs="Arial"/>
                <w:b/>
                <w:lang w:val="en-US"/>
              </w:rPr>
            </w:pPr>
            <w:r w:rsidRPr="00C529F9">
              <w:rPr>
                <w:rFonts w:ascii="Arial" w:hAnsi="Arial" w:cs="Arial"/>
                <w:b/>
                <w:lang w:val="en-US"/>
              </w:rPr>
              <w:t xml:space="preserve">Failure to meet “Contractual Requirements “by the stipulated deadlines; may result in the tenderer being regarded as non-responsive and ineligible for contract award. </w:t>
            </w:r>
          </w:p>
          <w:p w14:paraId="23AEE164" w14:textId="77777777" w:rsidR="007B3D9B" w:rsidRPr="00C529F9" w:rsidRDefault="007B3D9B" w:rsidP="007B3D9B">
            <w:pPr>
              <w:rPr>
                <w:rFonts w:ascii="Arial" w:hAnsi="Arial" w:cs="Arial"/>
                <w:b/>
              </w:rPr>
            </w:pPr>
            <w:proofErr w:type="gramStart"/>
            <w:r w:rsidRPr="00C529F9">
              <w:rPr>
                <w:rFonts w:ascii="Arial" w:hAnsi="Arial" w:cs="Arial"/>
                <w:b/>
              </w:rPr>
              <w:lastRenderedPageBreak/>
              <w:t>In the event that</w:t>
            </w:r>
            <w:proofErr w:type="gramEnd"/>
            <w:r w:rsidRPr="00C529F9">
              <w:rPr>
                <w:rFonts w:ascii="Arial" w:hAnsi="Arial" w:cs="Arial"/>
                <w:b/>
              </w:rPr>
              <w:t xml:space="preserve"> there are further documents/actions that are required during execution of the contract, these must be made contractual conditions and compliance thereto must be managed in terms of the contract. </w:t>
            </w:r>
          </w:p>
        </w:tc>
      </w:tr>
      <w:tr w:rsidR="007B3D9B" w:rsidRPr="00C529F9" w14:paraId="53B2B871" w14:textId="77777777" w:rsidTr="00EF3396">
        <w:trPr>
          <w:jc w:val="center"/>
        </w:trPr>
        <w:tc>
          <w:tcPr>
            <w:tcW w:w="4135" w:type="dxa"/>
          </w:tcPr>
          <w:p w14:paraId="13D01C46" w14:textId="77777777" w:rsidR="007B3D9B" w:rsidRPr="00C529F9" w:rsidRDefault="007B3D9B" w:rsidP="007B3D9B">
            <w:pPr>
              <w:contextualSpacing/>
              <w:rPr>
                <w:rFonts w:ascii="Arial" w:hAnsi="Arial" w:cs="Arial"/>
                <w:lang w:val="en-US"/>
              </w:rPr>
            </w:pPr>
            <w:r w:rsidRPr="00C529F9">
              <w:rPr>
                <w:rFonts w:ascii="Arial" w:hAnsi="Arial" w:cs="Arial"/>
                <w:lang w:val="en-US"/>
              </w:rPr>
              <w:lastRenderedPageBreak/>
              <w:t xml:space="preserve">CIDB Requirements </w:t>
            </w:r>
          </w:p>
        </w:tc>
        <w:tc>
          <w:tcPr>
            <w:tcW w:w="6923" w:type="dxa"/>
          </w:tcPr>
          <w:p w14:paraId="31D959D6" w14:textId="346B2B35" w:rsidR="007B3D9B" w:rsidRPr="00C529F9" w:rsidRDefault="007B3D9B" w:rsidP="007B3D9B">
            <w:pPr>
              <w:rPr>
                <w:rFonts w:ascii="Arial" w:hAnsi="Arial" w:cs="Arial"/>
                <w:b/>
                <w:i/>
                <w:lang w:val="en-US"/>
              </w:rPr>
            </w:pPr>
            <w:r w:rsidRPr="00C529F9">
              <w:rPr>
                <w:rFonts w:ascii="Arial" w:hAnsi="Arial" w:cs="Arial"/>
                <w:lang w:val="en-US"/>
              </w:rPr>
              <w:t>CIDB Requirements</w:t>
            </w:r>
            <w:r w:rsidR="00CC78F1">
              <w:rPr>
                <w:rFonts w:ascii="Arial" w:hAnsi="Arial" w:cs="Arial"/>
                <w:lang w:val="en-US"/>
              </w:rPr>
              <w:t xml:space="preserve"> are applicable to this tender.</w:t>
            </w:r>
          </w:p>
          <w:p w14:paraId="7A582741" w14:textId="724D227D" w:rsidR="007B3D9B" w:rsidRDefault="007B3D9B" w:rsidP="007B3D9B">
            <w:pPr>
              <w:rPr>
                <w:rFonts w:ascii="Arial" w:hAnsi="Arial" w:cs="Arial"/>
                <w:b/>
                <w:i/>
                <w:lang w:val="en-US"/>
              </w:rPr>
            </w:pPr>
          </w:p>
          <w:p w14:paraId="086801FB" w14:textId="60021F08" w:rsidR="007B3D9B" w:rsidRPr="00602FA0" w:rsidRDefault="007B3D9B">
            <w:pPr>
              <w:rPr>
                <w:lang w:val="en-US"/>
              </w:rPr>
            </w:pPr>
            <w:r w:rsidRPr="00593416">
              <w:rPr>
                <w:rFonts w:ascii="Arial" w:hAnsi="Arial" w:cs="Arial"/>
                <w:lang w:val="en-US"/>
              </w:rPr>
              <w:t xml:space="preserve">It is estimated that tenderers must have a Construction Industry Development Board (CIDB) contractor grading of </w:t>
            </w:r>
            <w:r w:rsidR="00506BA4">
              <w:rPr>
                <w:rFonts w:ascii="Arial" w:hAnsi="Arial" w:cs="Arial"/>
                <w:lang w:val="en-US"/>
              </w:rPr>
              <w:t>4</w:t>
            </w:r>
            <w:r w:rsidR="00BE2346" w:rsidRPr="00593416">
              <w:rPr>
                <w:rFonts w:ascii="Arial" w:hAnsi="Arial" w:cs="Arial"/>
                <w:lang w:val="en-US"/>
              </w:rPr>
              <w:t>CE</w:t>
            </w:r>
            <w:r w:rsidRPr="00593416">
              <w:rPr>
                <w:rFonts w:ascii="Arial" w:hAnsi="Arial" w:cs="Arial"/>
                <w:lang w:val="en-US"/>
              </w:rPr>
              <w:t xml:space="preserve"> or higher </w:t>
            </w:r>
            <w:r w:rsidRPr="00602FA0">
              <w:rPr>
                <w:lang w:val="en-US"/>
              </w:rPr>
              <w:t xml:space="preserve">                                          </w:t>
            </w:r>
          </w:p>
          <w:p w14:paraId="1920A0A0" w14:textId="6AC9650E" w:rsidR="007B3D9B" w:rsidRPr="00602FA0" w:rsidRDefault="007B3D9B" w:rsidP="007B3D9B">
            <w:pPr>
              <w:rPr>
                <w:rFonts w:ascii="Arial" w:hAnsi="Arial" w:cs="Arial"/>
                <w:strike/>
                <w:lang w:val="en-US"/>
              </w:rPr>
            </w:pPr>
            <w:r w:rsidRPr="00C529F9">
              <w:rPr>
                <w:rFonts w:ascii="Arial" w:hAnsi="Arial" w:cs="Arial"/>
                <w:lang w:val="en-US"/>
              </w:rPr>
              <w:t xml:space="preserve">                                             </w:t>
            </w:r>
          </w:p>
          <w:p w14:paraId="13BED492" w14:textId="7727D604" w:rsidR="007B3D9B" w:rsidRDefault="007B3D9B" w:rsidP="007B3D9B">
            <w:pPr>
              <w:rPr>
                <w:rFonts w:ascii="Arial" w:hAnsi="Arial" w:cs="Arial"/>
                <w:lang w:val="en-US"/>
              </w:rPr>
            </w:pPr>
          </w:p>
          <w:p w14:paraId="34F754D5" w14:textId="235C62A4" w:rsidR="00CC78F1" w:rsidRPr="00DF0071" w:rsidRDefault="00CC78F1" w:rsidP="00602FA0">
            <w:pPr>
              <w:pStyle w:val="ListParagraph"/>
              <w:numPr>
                <w:ilvl w:val="0"/>
                <w:numId w:val="55"/>
              </w:numPr>
              <w:ind w:left="286" w:hanging="283"/>
              <w:rPr>
                <w:rFonts w:ascii="Arial" w:hAnsi="Arial" w:cs="Arial"/>
                <w:lang w:val="en-US"/>
              </w:rPr>
            </w:pPr>
            <w:r w:rsidRPr="00602FA0">
              <w:rPr>
                <w:rFonts w:ascii="Arial" w:hAnsi="Arial" w:cs="Arial"/>
                <w:lang w:val="en-US"/>
              </w:rPr>
              <w:t xml:space="preserve">Only those tenderers who are registered with the </w:t>
            </w:r>
            <w:proofErr w:type="gramStart"/>
            <w:r w:rsidR="00BA4F5C">
              <w:rPr>
                <w:rFonts w:ascii="Arial" w:hAnsi="Arial" w:cs="Arial"/>
                <w:lang w:val="en-US"/>
              </w:rPr>
              <w:t>CIDB</w:t>
            </w:r>
            <w:r w:rsidRPr="00602FA0">
              <w:rPr>
                <w:rFonts w:ascii="Arial" w:hAnsi="Arial" w:cs="Arial"/>
                <w:lang w:val="en-US"/>
              </w:rPr>
              <w:t>, or</w:t>
            </w:r>
            <w:proofErr w:type="gramEnd"/>
            <w:r w:rsidRPr="00602FA0">
              <w:rPr>
                <w:rFonts w:ascii="Arial" w:hAnsi="Arial" w:cs="Arial"/>
                <w:lang w:val="en-US"/>
              </w:rPr>
              <w:t xml:space="preserve"> are capable of being so prior to the evaluation of submissions, in a contractor grading designation equal to or higher than a contractor grading designation determined in accordance with the sum tendered, or a value determined in accordance with Regulation 25 (1B) or 25(7A) of the Construction Industry </w:t>
            </w:r>
            <w:r w:rsidRPr="00DF0071">
              <w:rPr>
                <w:rFonts w:ascii="Arial" w:hAnsi="Arial" w:cs="Arial"/>
                <w:lang w:val="en-US"/>
              </w:rPr>
              <w:t xml:space="preserve">Development Regulations, </w:t>
            </w:r>
            <w:r w:rsidR="002217D0" w:rsidRPr="00DF0071">
              <w:rPr>
                <w:rFonts w:ascii="Arial" w:hAnsi="Arial" w:cs="Arial"/>
                <w:lang w:val="en-US"/>
              </w:rPr>
              <w:t>for 4</w:t>
            </w:r>
            <w:r w:rsidR="00602FA0">
              <w:rPr>
                <w:rFonts w:ascii="Arial" w:hAnsi="Arial" w:cs="Arial"/>
                <w:lang w:val="en-US"/>
              </w:rPr>
              <w:t>CE</w:t>
            </w:r>
            <w:r w:rsidRPr="00DF0071">
              <w:rPr>
                <w:rFonts w:ascii="Arial" w:hAnsi="Arial" w:cs="Arial"/>
                <w:lang w:val="en-US"/>
              </w:rPr>
              <w:t xml:space="preserve"> class of construction work, are eligible to have their tenders evaluated.</w:t>
            </w:r>
          </w:p>
          <w:p w14:paraId="034C0B2A" w14:textId="77777777" w:rsidR="00CC78F1" w:rsidRPr="00C529F9" w:rsidRDefault="00CC78F1" w:rsidP="007B3D9B">
            <w:pPr>
              <w:rPr>
                <w:rFonts w:ascii="Arial" w:hAnsi="Arial" w:cs="Arial"/>
                <w:lang w:val="en-US"/>
              </w:rPr>
            </w:pPr>
          </w:p>
          <w:p w14:paraId="1AEDB298" w14:textId="1A9B7902" w:rsidR="007B3D9B" w:rsidRPr="00D16829" w:rsidRDefault="007B3D9B" w:rsidP="00D16829">
            <w:pPr>
              <w:pStyle w:val="ListParagraph"/>
              <w:numPr>
                <w:ilvl w:val="0"/>
                <w:numId w:val="55"/>
              </w:numPr>
              <w:ind w:left="283" w:hanging="283"/>
              <w:rPr>
                <w:rFonts w:ascii="Arial" w:hAnsi="Arial" w:cs="Arial"/>
                <w:lang w:val="en-US"/>
              </w:rPr>
            </w:pPr>
            <w:r w:rsidRPr="00D16829">
              <w:rPr>
                <w:rFonts w:ascii="Arial" w:hAnsi="Arial" w:cs="Arial"/>
                <w:lang w:val="en-US"/>
              </w:rPr>
              <w:t xml:space="preserve">Joint ventures are eligible to submit tenders provided </w:t>
            </w:r>
            <w:r w:rsidR="004C7539" w:rsidRPr="00D16829">
              <w:rPr>
                <w:rFonts w:ascii="Arial" w:hAnsi="Arial" w:cs="Arial"/>
                <w:lang w:val="en-US"/>
              </w:rPr>
              <w:t>that: -</w:t>
            </w:r>
          </w:p>
          <w:p w14:paraId="65541E36" w14:textId="77777777" w:rsidR="00D27DF6" w:rsidRDefault="00D27DF6" w:rsidP="00DF0071">
            <w:pPr>
              <w:pStyle w:val="ListParagraph"/>
              <w:rPr>
                <w:rFonts w:ascii="Arial" w:hAnsi="Arial" w:cs="Arial"/>
                <w:lang w:val="en-US"/>
              </w:rPr>
            </w:pPr>
          </w:p>
          <w:p w14:paraId="2BE9249F" w14:textId="50CFD694" w:rsidR="007B3D9B" w:rsidRPr="00C529F9" w:rsidRDefault="007B3D9B" w:rsidP="00D16829">
            <w:pPr>
              <w:ind w:left="425" w:hanging="425"/>
              <w:rPr>
                <w:rFonts w:ascii="Arial" w:hAnsi="Arial" w:cs="Arial"/>
                <w:lang w:val="en-US"/>
              </w:rPr>
            </w:pPr>
            <w:r w:rsidRPr="00C529F9">
              <w:rPr>
                <w:rFonts w:ascii="Arial" w:hAnsi="Arial" w:cs="Arial"/>
                <w:lang w:val="en-US"/>
              </w:rPr>
              <w:t xml:space="preserve">• 2.1 </w:t>
            </w:r>
            <w:r w:rsidR="00D16829">
              <w:rPr>
                <w:rFonts w:ascii="Arial" w:hAnsi="Arial" w:cs="Arial"/>
                <w:lang w:val="en-US"/>
              </w:rPr>
              <w:t>E</w:t>
            </w:r>
            <w:r w:rsidRPr="00C529F9">
              <w:rPr>
                <w:rFonts w:ascii="Arial" w:hAnsi="Arial" w:cs="Arial"/>
                <w:lang w:val="en-US"/>
              </w:rPr>
              <w:t xml:space="preserve">very member of the Joint venture (JV) is registered with the </w:t>
            </w:r>
            <w:r w:rsidR="004C7539" w:rsidRPr="00C529F9">
              <w:rPr>
                <w:rFonts w:ascii="Arial" w:hAnsi="Arial" w:cs="Arial"/>
                <w:lang w:val="en-US"/>
              </w:rPr>
              <w:t>CIDB.</w:t>
            </w:r>
            <w:r w:rsidRPr="00C529F9">
              <w:rPr>
                <w:rFonts w:ascii="Arial" w:hAnsi="Arial" w:cs="Arial"/>
                <w:lang w:val="en-US"/>
              </w:rPr>
              <w:t xml:space="preserve"> </w:t>
            </w:r>
          </w:p>
          <w:p w14:paraId="2A2EB278" w14:textId="65E10E7E" w:rsidR="007B3D9B" w:rsidRPr="00C529F9" w:rsidRDefault="007B3D9B" w:rsidP="00D16829">
            <w:pPr>
              <w:ind w:left="425" w:hanging="425"/>
              <w:rPr>
                <w:rFonts w:ascii="Arial" w:hAnsi="Arial" w:cs="Arial"/>
                <w:lang w:val="en-US"/>
              </w:rPr>
            </w:pPr>
            <w:r w:rsidRPr="00C529F9">
              <w:rPr>
                <w:rFonts w:ascii="Arial" w:hAnsi="Arial" w:cs="Arial"/>
                <w:lang w:val="en-US"/>
              </w:rPr>
              <w:t xml:space="preserve">• 2.2 </w:t>
            </w:r>
            <w:r w:rsidR="00D16829">
              <w:rPr>
                <w:rFonts w:ascii="Arial" w:hAnsi="Arial" w:cs="Arial"/>
                <w:lang w:val="en-US"/>
              </w:rPr>
              <w:t>T</w:t>
            </w:r>
            <w:r w:rsidRPr="00C529F9">
              <w:rPr>
                <w:rFonts w:ascii="Arial" w:hAnsi="Arial" w:cs="Arial"/>
                <w:lang w:val="en-US"/>
              </w:rPr>
              <w:t xml:space="preserve">he lead partner has a contractor grading designation in </w:t>
            </w:r>
            <w:r w:rsidR="004C7539" w:rsidRPr="00C529F9">
              <w:rPr>
                <w:rFonts w:ascii="Arial" w:hAnsi="Arial" w:cs="Arial"/>
                <w:lang w:val="en-US"/>
              </w:rPr>
              <w:t xml:space="preserve">the </w:t>
            </w:r>
            <w:r w:rsidR="004C7539">
              <w:rPr>
                <w:rFonts w:ascii="Arial" w:hAnsi="Arial" w:cs="Arial"/>
                <w:lang w:val="en-US"/>
              </w:rPr>
              <w:t>4</w:t>
            </w:r>
            <w:r w:rsidR="002217D0">
              <w:rPr>
                <w:rFonts w:ascii="Arial" w:hAnsi="Arial" w:cs="Arial"/>
                <w:lang w:val="en-US"/>
              </w:rPr>
              <w:t>’. CE</w:t>
            </w:r>
            <w:r w:rsidRPr="00C529F9">
              <w:rPr>
                <w:rFonts w:ascii="Arial" w:hAnsi="Arial" w:cs="Arial"/>
                <w:lang w:val="en-US"/>
              </w:rPr>
              <w:t xml:space="preserve"> class of construction work; or not lower than one level below the required grading designation in the class of works construction works under consideration and possesses the required recognition status. </w:t>
            </w:r>
          </w:p>
          <w:p w14:paraId="0C7FC043" w14:textId="1823F106" w:rsidR="007B3D9B" w:rsidRPr="00C529F9" w:rsidRDefault="007B3D9B" w:rsidP="00D16829">
            <w:pPr>
              <w:ind w:left="425" w:hanging="425"/>
              <w:rPr>
                <w:rFonts w:ascii="Arial" w:hAnsi="Arial" w:cs="Arial"/>
                <w:lang w:val="en-US"/>
              </w:rPr>
            </w:pPr>
            <w:r w:rsidRPr="00C529F9">
              <w:rPr>
                <w:rFonts w:ascii="Arial" w:hAnsi="Arial" w:cs="Arial"/>
                <w:lang w:val="en-US"/>
              </w:rPr>
              <w:t xml:space="preserve">• 2.3 </w:t>
            </w:r>
            <w:r w:rsidR="00D16829">
              <w:rPr>
                <w:rFonts w:ascii="Arial" w:hAnsi="Arial" w:cs="Arial"/>
                <w:lang w:val="en-US"/>
              </w:rPr>
              <w:t>T</w:t>
            </w:r>
            <w:r w:rsidRPr="00C529F9">
              <w:rPr>
                <w:rFonts w:ascii="Arial" w:hAnsi="Arial" w:cs="Arial"/>
                <w:lang w:val="en-US"/>
              </w:rPr>
              <w:t xml:space="preserve">he combined contactor grading designation calculated in accordance with the CIDB regulations is equal to or higher than a contractor grading designation determined in accordance with the sum tendered for a </w:t>
            </w:r>
            <w:r w:rsidR="00D16829">
              <w:rPr>
                <w:rFonts w:ascii="Arial" w:hAnsi="Arial" w:cs="Arial"/>
                <w:lang w:val="en-US"/>
              </w:rPr>
              <w:t>4CE</w:t>
            </w:r>
            <w:r w:rsidRPr="00C529F9">
              <w:rPr>
                <w:rFonts w:ascii="Arial" w:hAnsi="Arial" w:cs="Arial"/>
                <w:lang w:val="en-US"/>
              </w:rPr>
              <w:t xml:space="preserve"> class of construction work or a value determined in accordance with Regulations 25 (1B) or 25 (7A) of the CIDB Regulations</w:t>
            </w:r>
          </w:p>
          <w:p w14:paraId="4B9FFCD1" w14:textId="4345FC8B" w:rsidR="007B3D9B" w:rsidRPr="00C529F9" w:rsidRDefault="007B3D9B" w:rsidP="007B3D9B">
            <w:pPr>
              <w:rPr>
                <w:rFonts w:ascii="Arial" w:hAnsi="Arial" w:cs="Arial"/>
                <w:b/>
                <w:i/>
                <w:lang w:val="en-US"/>
              </w:rPr>
            </w:pPr>
          </w:p>
        </w:tc>
      </w:tr>
    </w:tbl>
    <w:p w14:paraId="0A5AA1B8" w14:textId="77777777" w:rsidR="005D5883" w:rsidRPr="00C529F9" w:rsidRDefault="005D5883" w:rsidP="005D5883">
      <w:pPr>
        <w:ind w:left="284" w:hanging="1277"/>
        <w:jc w:val="both"/>
        <w:rPr>
          <w:rFonts w:ascii="Arial" w:hAnsi="Arial" w:cs="Arial"/>
          <w:b/>
          <w:u w:val="single"/>
          <w:lang w:val="en-US"/>
        </w:rPr>
      </w:pPr>
      <w:r w:rsidRPr="00C529F9">
        <w:rPr>
          <w:rFonts w:ascii="Arial" w:hAnsi="Arial" w:cs="Arial"/>
          <w:b/>
          <w:u w:val="single"/>
          <w:lang w:val="en-US"/>
        </w:rPr>
        <w:t>Please note:</w:t>
      </w:r>
    </w:p>
    <w:p w14:paraId="51FABB14" w14:textId="29E1ED77" w:rsidR="005D5883" w:rsidRPr="00C529F9" w:rsidRDefault="005D5883" w:rsidP="005D5883">
      <w:pPr>
        <w:ind w:left="-993"/>
        <w:jc w:val="both"/>
        <w:rPr>
          <w:rFonts w:ascii="Arial" w:hAnsi="Arial" w:cs="Arial"/>
          <w:b/>
        </w:rPr>
      </w:pPr>
      <w:r w:rsidRPr="00C529F9">
        <w:rPr>
          <w:rFonts w:ascii="Arial" w:hAnsi="Arial" w:cs="Arial"/>
          <w:b/>
        </w:rPr>
        <w:t xml:space="preserve">Eskom reserves the right to negotiate with preferred bidders after a competitive bidding process or price quotations; should the tendered prices not be deemed </w:t>
      </w:r>
      <w:r w:rsidR="007F44C1" w:rsidRPr="00C529F9">
        <w:rPr>
          <w:rFonts w:ascii="Arial" w:hAnsi="Arial" w:cs="Arial"/>
          <w:b/>
        </w:rPr>
        <w:t>market related</w:t>
      </w:r>
      <w:r w:rsidRPr="00C529F9">
        <w:rPr>
          <w:rFonts w:ascii="Arial" w:hAnsi="Arial" w:cs="Arial"/>
          <w:b/>
        </w:rPr>
        <w:t xml:space="preserve">. </w:t>
      </w:r>
    </w:p>
    <w:p w14:paraId="1AE7C0B0" w14:textId="03C8F2C7" w:rsidR="005D5883" w:rsidRPr="00C529F9" w:rsidRDefault="005D5883" w:rsidP="005D5883">
      <w:pPr>
        <w:ind w:left="-993"/>
        <w:jc w:val="both"/>
        <w:rPr>
          <w:rFonts w:ascii="Arial" w:hAnsi="Arial" w:cs="Arial"/>
          <w:b/>
        </w:rPr>
      </w:pPr>
      <w:r w:rsidRPr="00C529F9">
        <w:rPr>
          <w:rFonts w:ascii="Arial" w:hAnsi="Arial" w:cs="Arial"/>
          <w:b/>
        </w:rPr>
        <w:t xml:space="preserve">Main contractors/ suppliers are discouraged from subcontracting with their subsidiary companies as this may be interpreted as subcontracting with themselves and / or using their subsidiaries for fronting. Where </w:t>
      </w:r>
      <w:r w:rsidR="00524BE8" w:rsidRPr="00C529F9">
        <w:rPr>
          <w:rFonts w:ascii="Arial" w:hAnsi="Arial" w:cs="Arial"/>
          <w:b/>
        </w:rPr>
        <w:t xml:space="preserve">a main </w:t>
      </w:r>
      <w:r w:rsidRPr="00C529F9">
        <w:rPr>
          <w:rFonts w:ascii="Arial" w:hAnsi="Arial" w:cs="Arial"/>
          <w:b/>
        </w:rPr>
        <w:t xml:space="preserve">contractor </w:t>
      </w:r>
      <w:r w:rsidR="00E24DE1" w:rsidRPr="00C529F9">
        <w:rPr>
          <w:rFonts w:ascii="Arial" w:hAnsi="Arial" w:cs="Arial"/>
          <w:b/>
        </w:rPr>
        <w:t xml:space="preserve">has </w:t>
      </w:r>
      <w:r w:rsidRPr="00C529F9">
        <w:rPr>
          <w:rFonts w:ascii="Arial" w:hAnsi="Arial" w:cs="Arial"/>
          <w:b/>
        </w:rPr>
        <w:t>subcontract</w:t>
      </w:r>
      <w:r w:rsidR="00E24DE1" w:rsidRPr="00C529F9">
        <w:rPr>
          <w:rFonts w:ascii="Arial" w:hAnsi="Arial" w:cs="Arial"/>
          <w:b/>
        </w:rPr>
        <w:t>ed its</w:t>
      </w:r>
      <w:r w:rsidRPr="00C529F9">
        <w:rPr>
          <w:rFonts w:ascii="Arial" w:hAnsi="Arial" w:cs="Arial"/>
          <w:b/>
        </w:rPr>
        <w:t xml:space="preserve"> subsidiary </w:t>
      </w:r>
      <w:r w:rsidR="00E24DE1" w:rsidRPr="00C529F9">
        <w:rPr>
          <w:rFonts w:ascii="Arial" w:hAnsi="Arial" w:cs="Arial"/>
          <w:b/>
        </w:rPr>
        <w:t>or companies related to its shareholders/directors, they will be automatically disqualified</w:t>
      </w:r>
      <w:r w:rsidRPr="00C529F9">
        <w:rPr>
          <w:rFonts w:ascii="Arial" w:hAnsi="Arial" w:cs="Arial"/>
          <w:b/>
        </w:rPr>
        <w:t xml:space="preserve">. </w:t>
      </w:r>
    </w:p>
    <w:p w14:paraId="47D7F249" w14:textId="1F22A563" w:rsidR="00B0342B" w:rsidRPr="00C529F9" w:rsidRDefault="005D5883" w:rsidP="00B0342B">
      <w:pPr>
        <w:ind w:left="-993"/>
        <w:jc w:val="both"/>
        <w:rPr>
          <w:rFonts w:ascii="Arial" w:hAnsi="Arial" w:cs="Arial"/>
          <w:b/>
        </w:rPr>
      </w:pPr>
      <w:r w:rsidRPr="00C529F9">
        <w:rPr>
          <w:rFonts w:ascii="Arial" w:hAnsi="Arial" w:cs="Arial"/>
          <w:b/>
        </w:rPr>
        <w:t xml:space="preserve">A report containing a list of potential sub-contractors may be drawn by accessing the following link: </w:t>
      </w:r>
      <w:hyperlink r:id="rId11" w:history="1">
        <w:r w:rsidR="00B0342B" w:rsidRPr="00C529F9">
          <w:rPr>
            <w:rStyle w:val="Hyperlink"/>
            <w:rFonts w:ascii="Arial" w:hAnsi="Arial" w:cs="Arial"/>
            <w:b/>
          </w:rPr>
          <w:t>www.csd.gov.za</w:t>
        </w:r>
      </w:hyperlink>
      <w:r w:rsidRPr="00C529F9">
        <w:rPr>
          <w:rFonts w:ascii="Arial" w:hAnsi="Arial" w:cs="Arial"/>
          <w:b/>
        </w:rPr>
        <w:t xml:space="preserve"> </w:t>
      </w:r>
    </w:p>
    <w:p w14:paraId="4276A5E6" w14:textId="1CE24CEB" w:rsidR="00B0342B" w:rsidRPr="00C529F9" w:rsidRDefault="00B0342B" w:rsidP="00B0342B">
      <w:pPr>
        <w:ind w:left="-993"/>
        <w:jc w:val="both"/>
        <w:rPr>
          <w:rFonts w:ascii="Arial" w:hAnsi="Arial" w:cs="Arial"/>
          <w:b/>
        </w:rPr>
      </w:pPr>
      <w:r w:rsidRPr="00C529F9">
        <w:rPr>
          <w:rFonts w:ascii="Arial" w:hAnsi="Arial" w:cs="Arial"/>
          <w:b/>
          <w:lang w:val="en-US"/>
        </w:rPr>
        <w:t>“</w:t>
      </w:r>
      <w:proofErr w:type="gramStart"/>
      <w:r w:rsidRPr="00C529F9">
        <w:rPr>
          <w:rFonts w:ascii="Arial" w:hAnsi="Arial" w:cs="Arial"/>
          <w:b/>
          <w:lang w:val="en-US"/>
        </w:rPr>
        <w:t>proof</w:t>
      </w:r>
      <w:proofErr w:type="gramEnd"/>
      <w:r w:rsidRPr="00C529F9">
        <w:rPr>
          <w:rFonts w:ascii="Arial" w:hAnsi="Arial" w:cs="Arial"/>
          <w:b/>
          <w:lang w:val="en-US"/>
        </w:rPr>
        <w:t xml:space="preserve"> of B-BBEE status level of contributor” means-</w:t>
      </w:r>
      <w:r w:rsidR="008D5743">
        <w:rPr>
          <w:rFonts w:ascii="Arial" w:hAnsi="Arial" w:cs="Arial"/>
          <w:b/>
          <w:lang w:val="en-US"/>
        </w:rPr>
        <w:t xml:space="preserve"> </w:t>
      </w:r>
    </w:p>
    <w:p w14:paraId="5CC7380D" w14:textId="75E3F586" w:rsidR="00B0342B" w:rsidRPr="00C529F9" w:rsidRDefault="00B0342B" w:rsidP="00B0342B">
      <w:pPr>
        <w:rPr>
          <w:rFonts w:ascii="Arial" w:hAnsi="Arial" w:cs="Arial"/>
          <w:b/>
          <w:lang w:val="en-US"/>
        </w:rPr>
      </w:pPr>
      <w:r w:rsidRPr="00C529F9">
        <w:rPr>
          <w:rFonts w:ascii="Arial" w:hAnsi="Arial" w:cs="Arial"/>
          <w:b/>
          <w:lang w:val="en-US"/>
        </w:rPr>
        <w:t xml:space="preserve">(a) the B-BBEE status level certificate issued by an </w:t>
      </w:r>
      <w:r w:rsidR="00BF284E" w:rsidRPr="00C529F9">
        <w:rPr>
          <w:rFonts w:ascii="Arial" w:hAnsi="Arial" w:cs="Arial"/>
          <w:b/>
          <w:lang w:val="en-US"/>
        </w:rPr>
        <w:t>authorized</w:t>
      </w:r>
      <w:r w:rsidRPr="00C529F9">
        <w:rPr>
          <w:rFonts w:ascii="Arial" w:hAnsi="Arial" w:cs="Arial"/>
          <w:b/>
          <w:lang w:val="en-US"/>
        </w:rPr>
        <w:t xml:space="preserve"> body or person; or</w:t>
      </w:r>
    </w:p>
    <w:p w14:paraId="7AA6D8BF" w14:textId="77777777" w:rsidR="00A14CD8" w:rsidRDefault="00B0342B" w:rsidP="00B0342B">
      <w:pPr>
        <w:rPr>
          <w:rFonts w:ascii="Arial" w:hAnsi="Arial" w:cs="Arial"/>
          <w:b/>
          <w:lang w:val="en-US"/>
        </w:rPr>
      </w:pPr>
      <w:r w:rsidRPr="00C529F9">
        <w:rPr>
          <w:rFonts w:ascii="Arial" w:hAnsi="Arial" w:cs="Arial"/>
          <w:b/>
          <w:lang w:val="en-US"/>
        </w:rPr>
        <w:t xml:space="preserve">(b) </w:t>
      </w:r>
      <w:proofErr w:type="gramStart"/>
      <w:r w:rsidRPr="00C529F9">
        <w:rPr>
          <w:rFonts w:ascii="Arial" w:hAnsi="Arial" w:cs="Arial"/>
          <w:b/>
          <w:lang w:val="en-US"/>
        </w:rPr>
        <w:t>a sworn affidavit</w:t>
      </w:r>
      <w:proofErr w:type="gramEnd"/>
      <w:r w:rsidRPr="00C529F9">
        <w:rPr>
          <w:rFonts w:ascii="Arial" w:hAnsi="Arial" w:cs="Arial"/>
          <w:b/>
          <w:lang w:val="en-US"/>
        </w:rPr>
        <w:t xml:space="preserve"> as prescribed by the B-BBEE Codes of Good Practice; or </w:t>
      </w:r>
    </w:p>
    <w:p w14:paraId="5AB22A43" w14:textId="09142362" w:rsidR="00B0342B" w:rsidRPr="00C529F9" w:rsidRDefault="00A14CD8" w:rsidP="00B0342B">
      <w:pPr>
        <w:rPr>
          <w:rFonts w:ascii="Arial" w:hAnsi="Arial" w:cs="Arial"/>
          <w:b/>
          <w:lang w:val="en-US"/>
        </w:rPr>
      </w:pPr>
      <w:r w:rsidRPr="00C529F9">
        <w:rPr>
          <w:rFonts w:ascii="Arial" w:hAnsi="Arial" w:cs="Arial"/>
          <w:b/>
          <w:lang w:val="en-US"/>
        </w:rPr>
        <w:lastRenderedPageBreak/>
        <w:t>(</w:t>
      </w:r>
      <w:r>
        <w:rPr>
          <w:rFonts w:ascii="Arial" w:hAnsi="Arial" w:cs="Arial"/>
          <w:b/>
          <w:lang w:val="en-US"/>
        </w:rPr>
        <w:t>c</w:t>
      </w:r>
      <w:r w:rsidRPr="00C529F9">
        <w:rPr>
          <w:rFonts w:ascii="Arial" w:hAnsi="Arial" w:cs="Arial"/>
          <w:b/>
          <w:lang w:val="en-US"/>
        </w:rPr>
        <w:t xml:space="preserve">) </w:t>
      </w:r>
      <w:r w:rsidR="00B0342B" w:rsidRPr="00C529F9">
        <w:rPr>
          <w:rFonts w:ascii="Arial" w:hAnsi="Arial" w:cs="Arial"/>
          <w:b/>
          <w:lang w:val="en-US"/>
        </w:rPr>
        <w:t>any other requirement prescribed in terms of the Broad-Based Black Economic</w:t>
      </w:r>
    </w:p>
    <w:p w14:paraId="6DDBACDE" w14:textId="2CB42735" w:rsidR="00B81C7B" w:rsidRDefault="00B0342B" w:rsidP="00B0342B">
      <w:pPr>
        <w:rPr>
          <w:rFonts w:ascii="Arial" w:hAnsi="Arial" w:cs="Arial"/>
          <w:b/>
          <w:lang w:val="en-US"/>
        </w:rPr>
      </w:pPr>
      <w:r w:rsidRPr="00C529F9">
        <w:rPr>
          <w:rFonts w:ascii="Arial" w:hAnsi="Arial" w:cs="Arial"/>
          <w:b/>
          <w:lang w:val="en-US"/>
        </w:rPr>
        <w:t xml:space="preserve">Empowerment </w:t>
      </w:r>
      <w:proofErr w:type="gramStart"/>
      <w:r w:rsidRPr="00C529F9">
        <w:rPr>
          <w:rFonts w:ascii="Arial" w:hAnsi="Arial" w:cs="Arial"/>
          <w:b/>
          <w:lang w:val="en-US"/>
        </w:rPr>
        <w:t>Act;</w:t>
      </w:r>
      <w:proofErr w:type="gramEnd"/>
    </w:p>
    <w:p w14:paraId="1650D893" w14:textId="7E8B743E" w:rsidR="00BA4F5C" w:rsidRDefault="00BA4F5C" w:rsidP="00B0342B">
      <w:pPr>
        <w:rPr>
          <w:rFonts w:ascii="Arial" w:hAnsi="Arial" w:cs="Arial"/>
          <w:b/>
          <w:lang w:val="en-US"/>
        </w:rPr>
      </w:pPr>
    </w:p>
    <w:p w14:paraId="46F771F3" w14:textId="7F7D37F1" w:rsidR="00A14CD8" w:rsidRDefault="00A14CD8" w:rsidP="00B0342B">
      <w:pPr>
        <w:rPr>
          <w:rFonts w:ascii="Arial" w:hAnsi="Arial" w:cs="Arial"/>
          <w:b/>
          <w:lang w:val="en-US"/>
        </w:rPr>
      </w:pPr>
    </w:p>
    <w:p w14:paraId="01D80A72" w14:textId="494CBE9B" w:rsidR="00A14CD8" w:rsidRDefault="00A14CD8" w:rsidP="00B0342B">
      <w:pPr>
        <w:rPr>
          <w:rFonts w:ascii="Arial" w:hAnsi="Arial" w:cs="Arial"/>
          <w:b/>
          <w:lang w:val="en-US"/>
        </w:rPr>
      </w:pPr>
    </w:p>
    <w:p w14:paraId="20392F0E" w14:textId="5B8EED6C" w:rsidR="00A14CD8" w:rsidRDefault="00A14CD8" w:rsidP="00B0342B">
      <w:pPr>
        <w:rPr>
          <w:rFonts w:ascii="Arial" w:hAnsi="Arial" w:cs="Arial"/>
          <w:b/>
          <w:lang w:val="en-US"/>
        </w:rPr>
      </w:pPr>
    </w:p>
    <w:p w14:paraId="15373CFA" w14:textId="7702844F" w:rsidR="00A14CD8" w:rsidRDefault="00A14CD8" w:rsidP="00B0342B">
      <w:pPr>
        <w:rPr>
          <w:rFonts w:ascii="Arial" w:hAnsi="Arial" w:cs="Arial"/>
          <w:b/>
          <w:lang w:val="en-US"/>
        </w:rPr>
      </w:pPr>
    </w:p>
    <w:p w14:paraId="369AB9BE" w14:textId="77777777" w:rsidR="00B76BD5" w:rsidRDefault="00B76BD5" w:rsidP="00B0342B">
      <w:pPr>
        <w:rPr>
          <w:rFonts w:ascii="Arial" w:hAnsi="Arial" w:cs="Arial"/>
          <w:b/>
          <w:lang w:val="en-US"/>
        </w:rPr>
      </w:pPr>
    </w:p>
    <w:p w14:paraId="4B999D27" w14:textId="412F90A3" w:rsidR="00A14CD8" w:rsidRDefault="00A14CD8" w:rsidP="00B0342B">
      <w:pPr>
        <w:rPr>
          <w:rFonts w:ascii="Arial" w:hAnsi="Arial" w:cs="Arial"/>
          <w:b/>
          <w:lang w:val="en-US"/>
        </w:rPr>
      </w:pPr>
    </w:p>
    <w:p w14:paraId="58CCA01E" w14:textId="3D27961C" w:rsidR="001E5420" w:rsidRDefault="001E5420" w:rsidP="00B0342B">
      <w:pPr>
        <w:rPr>
          <w:rFonts w:ascii="Arial" w:hAnsi="Arial" w:cs="Arial"/>
          <w:b/>
          <w:lang w:val="en-US"/>
        </w:rPr>
      </w:pPr>
    </w:p>
    <w:p w14:paraId="32B689A3" w14:textId="1FCB0769" w:rsidR="001E5420" w:rsidRDefault="001E5420" w:rsidP="00B0342B">
      <w:pPr>
        <w:rPr>
          <w:rFonts w:ascii="Arial" w:hAnsi="Arial" w:cs="Arial"/>
          <w:b/>
          <w:lang w:val="en-US"/>
        </w:rPr>
      </w:pPr>
    </w:p>
    <w:p w14:paraId="4AE80EC7" w14:textId="438BB4A5" w:rsidR="001E5420" w:rsidRDefault="001E5420" w:rsidP="00B0342B">
      <w:pPr>
        <w:rPr>
          <w:rFonts w:ascii="Arial" w:hAnsi="Arial" w:cs="Arial"/>
          <w:b/>
          <w:lang w:val="en-US"/>
        </w:rPr>
      </w:pPr>
    </w:p>
    <w:p w14:paraId="619DFB4D" w14:textId="52269059" w:rsidR="001E5420" w:rsidRDefault="001E5420" w:rsidP="00B0342B">
      <w:pPr>
        <w:rPr>
          <w:rFonts w:ascii="Arial" w:hAnsi="Arial" w:cs="Arial"/>
          <w:b/>
          <w:lang w:val="en-US"/>
        </w:rPr>
      </w:pPr>
    </w:p>
    <w:p w14:paraId="2C7C8D36" w14:textId="41421327" w:rsidR="007F482E" w:rsidRDefault="007F482E" w:rsidP="00B0342B">
      <w:pPr>
        <w:rPr>
          <w:rFonts w:ascii="Arial" w:hAnsi="Arial" w:cs="Arial"/>
          <w:b/>
          <w:lang w:val="en-US"/>
        </w:rPr>
      </w:pPr>
    </w:p>
    <w:p w14:paraId="1EE5A466" w14:textId="6AE09FBD" w:rsidR="007F482E" w:rsidRDefault="007F482E" w:rsidP="00B0342B">
      <w:pPr>
        <w:rPr>
          <w:rFonts w:ascii="Arial" w:hAnsi="Arial" w:cs="Arial"/>
          <w:b/>
          <w:lang w:val="en-US"/>
        </w:rPr>
      </w:pPr>
    </w:p>
    <w:p w14:paraId="465D08D3" w14:textId="7A286788" w:rsidR="007F482E" w:rsidRDefault="007F482E" w:rsidP="00B0342B">
      <w:pPr>
        <w:rPr>
          <w:rFonts w:ascii="Arial" w:hAnsi="Arial" w:cs="Arial"/>
          <w:b/>
          <w:lang w:val="en-US"/>
        </w:rPr>
      </w:pPr>
    </w:p>
    <w:p w14:paraId="7B18C749" w14:textId="00A23788" w:rsidR="007F482E" w:rsidRDefault="007F482E" w:rsidP="00B0342B">
      <w:pPr>
        <w:rPr>
          <w:rFonts w:ascii="Arial" w:hAnsi="Arial" w:cs="Arial"/>
          <w:b/>
          <w:lang w:val="en-US"/>
        </w:rPr>
      </w:pPr>
    </w:p>
    <w:p w14:paraId="6A390132" w14:textId="27EFBC20" w:rsidR="007F482E" w:rsidRDefault="007F482E" w:rsidP="00B0342B">
      <w:pPr>
        <w:rPr>
          <w:rFonts w:ascii="Arial" w:hAnsi="Arial" w:cs="Arial"/>
          <w:b/>
          <w:lang w:val="en-US"/>
        </w:rPr>
      </w:pPr>
    </w:p>
    <w:p w14:paraId="3310D837" w14:textId="28437F7D" w:rsidR="007F482E" w:rsidRDefault="007F482E" w:rsidP="00B0342B">
      <w:pPr>
        <w:rPr>
          <w:rFonts w:ascii="Arial" w:hAnsi="Arial" w:cs="Arial"/>
          <w:b/>
          <w:lang w:val="en-US"/>
        </w:rPr>
      </w:pPr>
    </w:p>
    <w:p w14:paraId="3CBECBC5" w14:textId="3E548814" w:rsidR="001B431A" w:rsidRDefault="001B431A" w:rsidP="00B0342B">
      <w:pPr>
        <w:rPr>
          <w:rFonts w:ascii="Arial" w:hAnsi="Arial" w:cs="Arial"/>
          <w:b/>
          <w:lang w:val="en-US"/>
        </w:rPr>
      </w:pPr>
    </w:p>
    <w:p w14:paraId="4BF54A3F" w14:textId="77777777" w:rsidR="00182AD5" w:rsidRDefault="00182AD5" w:rsidP="00B0342B">
      <w:pPr>
        <w:rPr>
          <w:rFonts w:ascii="Arial" w:hAnsi="Arial" w:cs="Arial"/>
          <w:b/>
          <w:lang w:val="en-US"/>
        </w:rPr>
      </w:pPr>
    </w:p>
    <w:p w14:paraId="551C876C" w14:textId="087785D9" w:rsidR="005D5883" w:rsidRPr="00A14CD8" w:rsidRDefault="00A14CD8" w:rsidP="00A14CD8">
      <w:pPr>
        <w:pStyle w:val="ListParagraph"/>
        <w:ind w:left="-623"/>
        <w:jc w:val="both"/>
        <w:rPr>
          <w:rFonts w:ascii="Arial" w:hAnsi="Arial" w:cs="Arial"/>
          <w:b/>
          <w:bCs/>
          <w:lang w:val="en-US"/>
        </w:rPr>
      </w:pPr>
      <w:r w:rsidRPr="00A14CD8">
        <w:rPr>
          <w:rFonts w:ascii="Arial" w:hAnsi="Arial" w:cs="Arial"/>
          <w:b/>
          <w:bCs/>
          <w:lang w:val="en-US"/>
        </w:rPr>
        <w:t>1</w:t>
      </w:r>
      <w:r w:rsidR="005D5883" w:rsidRPr="00A14CD8">
        <w:rPr>
          <w:rFonts w:ascii="Arial" w:hAnsi="Arial" w:cs="Arial"/>
          <w:b/>
          <w:bCs/>
          <w:lang w:val="en-US"/>
        </w:rPr>
        <w:t xml:space="preserve">.3 </w:t>
      </w:r>
      <w:r w:rsidR="005D5883" w:rsidRPr="00A14CD8">
        <w:rPr>
          <w:rFonts w:ascii="Arial" w:hAnsi="Arial" w:cs="Arial"/>
          <w:b/>
          <w:bCs/>
          <w:u w:val="single"/>
          <w:lang w:val="en-US"/>
        </w:rPr>
        <w:t xml:space="preserve">TENDER RETURNABLES </w:t>
      </w:r>
    </w:p>
    <w:p w14:paraId="42840C95" w14:textId="69A65BA2" w:rsidR="005D5883" w:rsidRPr="00C529F9" w:rsidRDefault="005D5883" w:rsidP="005D5883">
      <w:pPr>
        <w:ind w:left="-993"/>
        <w:jc w:val="both"/>
        <w:rPr>
          <w:rFonts w:ascii="Arial" w:hAnsi="Arial" w:cs="Arial"/>
          <w:lang w:val="en-US"/>
        </w:rPr>
      </w:pPr>
      <w:r w:rsidRPr="00C529F9">
        <w:rPr>
          <w:rFonts w:ascii="Arial" w:hAnsi="Arial" w:cs="Arial"/>
          <w:lang w:val="en-US"/>
        </w:rPr>
        <w:t xml:space="preserve">The tenderer must submit the </w:t>
      </w:r>
      <w:r w:rsidR="006D19B7" w:rsidRPr="00C529F9">
        <w:rPr>
          <w:rFonts w:ascii="Arial" w:hAnsi="Arial" w:cs="Arial"/>
          <w:lang w:val="en-US"/>
        </w:rPr>
        <w:t>returnable</w:t>
      </w:r>
      <w:r w:rsidRPr="00C529F9">
        <w:rPr>
          <w:rFonts w:ascii="Arial" w:hAnsi="Arial" w:cs="Arial"/>
          <w:lang w:val="en-US"/>
        </w:rPr>
        <w:t xml:space="preserve"> set out hereunder as part of its tender. </w:t>
      </w:r>
      <w:proofErr w:type="spellStart"/>
      <w:r w:rsidR="00F92E04" w:rsidRPr="00C529F9">
        <w:rPr>
          <w:rFonts w:ascii="Arial" w:hAnsi="Arial" w:cs="Arial"/>
          <w:lang w:val="en-US"/>
        </w:rPr>
        <w:t>Returnables</w:t>
      </w:r>
      <w:proofErr w:type="spellEnd"/>
      <w:r w:rsidR="00F92E04" w:rsidRPr="00C529F9">
        <w:rPr>
          <w:rFonts w:ascii="Arial" w:hAnsi="Arial" w:cs="Arial"/>
          <w:lang w:val="en-US"/>
        </w:rPr>
        <w:t xml:space="preserve"> that are mandatory for evaluation will result in disqual</w:t>
      </w:r>
      <w:r w:rsidR="00C724DE" w:rsidRPr="00C529F9">
        <w:rPr>
          <w:rFonts w:ascii="Arial" w:hAnsi="Arial" w:cs="Arial"/>
          <w:lang w:val="en-US"/>
        </w:rPr>
        <w:t>i</w:t>
      </w:r>
      <w:r w:rsidR="00F92E04" w:rsidRPr="00C529F9">
        <w:rPr>
          <w:rFonts w:ascii="Arial" w:hAnsi="Arial" w:cs="Arial"/>
          <w:lang w:val="en-US"/>
        </w:rPr>
        <w:t xml:space="preserve">fication if not submitted </w:t>
      </w:r>
      <w:r w:rsidR="00C724DE" w:rsidRPr="00C529F9">
        <w:rPr>
          <w:rFonts w:ascii="Arial" w:hAnsi="Arial" w:cs="Arial"/>
          <w:lang w:val="en-US"/>
        </w:rPr>
        <w:t xml:space="preserve">at </w:t>
      </w:r>
      <w:r w:rsidR="00F92E04" w:rsidRPr="00C529F9">
        <w:rPr>
          <w:rFonts w:ascii="Arial" w:hAnsi="Arial" w:cs="Arial"/>
          <w:lang w:val="en-US"/>
        </w:rPr>
        <w:t xml:space="preserve">tender closing. </w:t>
      </w:r>
    </w:p>
    <w:tbl>
      <w:tblPr>
        <w:tblStyle w:val="TableGrid"/>
        <w:tblW w:w="11222" w:type="dxa"/>
        <w:jc w:val="center"/>
        <w:tblLayout w:type="fixed"/>
        <w:tblLook w:val="0420" w:firstRow="1" w:lastRow="0" w:firstColumn="0" w:lastColumn="0" w:noHBand="0" w:noVBand="1"/>
      </w:tblPr>
      <w:tblGrid>
        <w:gridCol w:w="3001"/>
        <w:gridCol w:w="4618"/>
        <w:gridCol w:w="1701"/>
        <w:gridCol w:w="1902"/>
      </w:tblGrid>
      <w:tr w:rsidR="005D5883" w:rsidRPr="00C529F9" w14:paraId="3F6041A7" w14:textId="77777777" w:rsidTr="0084483C">
        <w:trPr>
          <w:jc w:val="center"/>
        </w:trPr>
        <w:tc>
          <w:tcPr>
            <w:tcW w:w="3001" w:type="dxa"/>
            <w:shd w:val="clear" w:color="auto" w:fill="D9D9D9" w:themeFill="background1" w:themeFillShade="D9"/>
            <w:vAlign w:val="center"/>
          </w:tcPr>
          <w:p w14:paraId="5EE37B81" w14:textId="77777777" w:rsidR="005D5883" w:rsidRPr="00C529F9" w:rsidRDefault="005D5883" w:rsidP="005D5883">
            <w:pPr>
              <w:contextualSpacing/>
              <w:jc w:val="center"/>
              <w:rPr>
                <w:rFonts w:ascii="Arial" w:hAnsi="Arial" w:cs="Arial"/>
                <w:b/>
                <w:lang w:val="en-US"/>
              </w:rPr>
            </w:pPr>
          </w:p>
          <w:p w14:paraId="5805F9B9" w14:textId="77777777" w:rsidR="005D5883" w:rsidRPr="00C529F9" w:rsidRDefault="005D5883" w:rsidP="005D5883">
            <w:pPr>
              <w:contextualSpacing/>
              <w:jc w:val="center"/>
              <w:rPr>
                <w:rFonts w:ascii="Arial" w:hAnsi="Arial" w:cs="Arial"/>
                <w:b/>
                <w:lang w:val="en-US"/>
              </w:rPr>
            </w:pPr>
            <w:r w:rsidRPr="00C529F9">
              <w:rPr>
                <w:rFonts w:ascii="Arial" w:hAnsi="Arial" w:cs="Arial"/>
                <w:b/>
                <w:lang w:val="en-US"/>
              </w:rPr>
              <w:t>Reference</w:t>
            </w:r>
          </w:p>
          <w:p w14:paraId="784A23B1" w14:textId="77777777" w:rsidR="005D5883" w:rsidRPr="00C529F9" w:rsidRDefault="005D5883" w:rsidP="005D5883">
            <w:pPr>
              <w:contextualSpacing/>
              <w:jc w:val="center"/>
              <w:rPr>
                <w:rFonts w:ascii="Arial" w:hAnsi="Arial" w:cs="Arial"/>
                <w:b/>
                <w:lang w:val="en-US"/>
              </w:rPr>
            </w:pPr>
          </w:p>
        </w:tc>
        <w:tc>
          <w:tcPr>
            <w:tcW w:w="4618" w:type="dxa"/>
            <w:shd w:val="clear" w:color="auto" w:fill="D9D9D9" w:themeFill="background1" w:themeFillShade="D9"/>
            <w:vAlign w:val="center"/>
          </w:tcPr>
          <w:p w14:paraId="4F48364F" w14:textId="77777777" w:rsidR="005D5883" w:rsidRPr="00C529F9" w:rsidRDefault="005D5883" w:rsidP="005D5883">
            <w:pPr>
              <w:contextualSpacing/>
              <w:jc w:val="center"/>
              <w:rPr>
                <w:rFonts w:ascii="Arial" w:hAnsi="Arial" w:cs="Arial"/>
                <w:b/>
                <w:lang w:val="en-US"/>
              </w:rPr>
            </w:pPr>
          </w:p>
          <w:p w14:paraId="20585C07" w14:textId="77777777" w:rsidR="005D5883" w:rsidRPr="00C529F9" w:rsidRDefault="005D5883" w:rsidP="005D5883">
            <w:pPr>
              <w:contextualSpacing/>
              <w:jc w:val="center"/>
              <w:rPr>
                <w:rFonts w:ascii="Arial" w:hAnsi="Arial" w:cs="Arial"/>
                <w:b/>
                <w:lang w:val="en-US"/>
              </w:rPr>
            </w:pPr>
            <w:proofErr w:type="spellStart"/>
            <w:r w:rsidRPr="00C529F9">
              <w:rPr>
                <w:rFonts w:ascii="Arial" w:hAnsi="Arial" w:cs="Arial"/>
                <w:b/>
                <w:lang w:val="en-US"/>
              </w:rPr>
              <w:t>Returnables</w:t>
            </w:r>
            <w:proofErr w:type="spellEnd"/>
            <w:r w:rsidRPr="00C529F9">
              <w:rPr>
                <w:rFonts w:ascii="Arial" w:hAnsi="Arial" w:cs="Arial"/>
                <w:b/>
                <w:lang w:val="en-US"/>
              </w:rPr>
              <w:t xml:space="preserve"> from supplier </w:t>
            </w:r>
          </w:p>
          <w:p w14:paraId="78CF3E86" w14:textId="77777777" w:rsidR="005D5883" w:rsidRPr="00C529F9" w:rsidRDefault="005D5883" w:rsidP="005D5883">
            <w:pPr>
              <w:contextualSpacing/>
              <w:jc w:val="center"/>
              <w:rPr>
                <w:rFonts w:ascii="Arial" w:hAnsi="Arial" w:cs="Arial"/>
                <w:b/>
                <w:lang w:val="en-US"/>
              </w:rPr>
            </w:pPr>
          </w:p>
        </w:tc>
        <w:tc>
          <w:tcPr>
            <w:tcW w:w="1701" w:type="dxa"/>
            <w:shd w:val="clear" w:color="auto" w:fill="D9D9D9" w:themeFill="background1" w:themeFillShade="D9"/>
          </w:tcPr>
          <w:p w14:paraId="419E8D8C" w14:textId="77777777" w:rsidR="005D5883" w:rsidRPr="00C529F9" w:rsidRDefault="00F92E04" w:rsidP="00F92E04">
            <w:pPr>
              <w:contextualSpacing/>
              <w:rPr>
                <w:rFonts w:ascii="Arial" w:hAnsi="Arial" w:cs="Arial"/>
                <w:b/>
                <w:lang w:val="en-US"/>
              </w:rPr>
            </w:pPr>
            <w:proofErr w:type="spellStart"/>
            <w:r w:rsidRPr="00C529F9">
              <w:rPr>
                <w:rFonts w:ascii="Arial" w:hAnsi="Arial" w:cs="Arial"/>
                <w:b/>
                <w:lang w:val="en-US"/>
              </w:rPr>
              <w:t>R</w:t>
            </w:r>
            <w:r w:rsidR="0084483C" w:rsidRPr="00C529F9">
              <w:rPr>
                <w:rFonts w:ascii="Arial" w:hAnsi="Arial" w:cs="Arial"/>
                <w:b/>
                <w:lang w:val="en-US"/>
              </w:rPr>
              <w:t>eturnable</w:t>
            </w:r>
            <w:r w:rsidRPr="00C529F9">
              <w:rPr>
                <w:rFonts w:ascii="Arial" w:hAnsi="Arial" w:cs="Arial"/>
                <w:b/>
                <w:lang w:val="en-US"/>
              </w:rPr>
              <w:t>s</w:t>
            </w:r>
            <w:proofErr w:type="spellEnd"/>
            <w:r w:rsidRPr="00C529F9">
              <w:rPr>
                <w:rFonts w:ascii="Arial" w:hAnsi="Arial" w:cs="Arial"/>
                <w:b/>
                <w:lang w:val="en-US"/>
              </w:rPr>
              <w:t xml:space="preserve"> </w:t>
            </w:r>
            <w:proofErr w:type="gramStart"/>
            <w:r w:rsidRPr="00C529F9">
              <w:rPr>
                <w:rFonts w:ascii="Arial" w:hAnsi="Arial" w:cs="Arial"/>
                <w:b/>
                <w:lang w:val="en-US"/>
              </w:rPr>
              <w:t xml:space="preserve">mandatory </w:t>
            </w:r>
            <w:r w:rsidR="00036EC2" w:rsidRPr="00C529F9">
              <w:rPr>
                <w:rFonts w:ascii="Arial" w:hAnsi="Arial" w:cs="Arial"/>
                <w:b/>
                <w:lang w:val="en-US"/>
              </w:rPr>
              <w:t xml:space="preserve"> for</w:t>
            </w:r>
            <w:proofErr w:type="gramEnd"/>
            <w:r w:rsidR="00036EC2" w:rsidRPr="00C529F9">
              <w:rPr>
                <w:rFonts w:ascii="Arial" w:hAnsi="Arial" w:cs="Arial"/>
                <w:b/>
                <w:lang w:val="en-US"/>
              </w:rPr>
              <w:t xml:space="preserve"> evaluation </w:t>
            </w:r>
            <w:r w:rsidRPr="00C529F9">
              <w:rPr>
                <w:rFonts w:ascii="Arial" w:hAnsi="Arial" w:cs="Arial"/>
                <w:b/>
                <w:lang w:val="en-US"/>
              </w:rPr>
              <w:t xml:space="preserve">purposes </w:t>
            </w:r>
            <w:r w:rsidR="00036EC2" w:rsidRPr="00C529F9">
              <w:rPr>
                <w:rFonts w:ascii="Arial" w:hAnsi="Arial" w:cs="Arial"/>
                <w:b/>
                <w:lang w:val="en-US"/>
              </w:rPr>
              <w:t>and due at  tender closing</w:t>
            </w:r>
            <w:r w:rsidR="0084483C" w:rsidRPr="00C529F9">
              <w:rPr>
                <w:rFonts w:ascii="Arial" w:hAnsi="Arial" w:cs="Arial"/>
                <w:b/>
                <w:lang w:val="en-US"/>
              </w:rPr>
              <w:t xml:space="preserve"> </w:t>
            </w:r>
          </w:p>
        </w:tc>
        <w:tc>
          <w:tcPr>
            <w:tcW w:w="1902" w:type="dxa"/>
            <w:shd w:val="clear" w:color="auto" w:fill="D9D9D9" w:themeFill="background1" w:themeFillShade="D9"/>
          </w:tcPr>
          <w:p w14:paraId="7AA8F8DD" w14:textId="77777777" w:rsidR="005D5883" w:rsidRPr="00C529F9" w:rsidRDefault="00F92E04" w:rsidP="006B2DA4">
            <w:pPr>
              <w:contextualSpacing/>
              <w:rPr>
                <w:rFonts w:ascii="Arial" w:hAnsi="Arial" w:cs="Arial"/>
                <w:b/>
                <w:lang w:val="en-US"/>
              </w:rPr>
            </w:pPr>
            <w:proofErr w:type="spellStart"/>
            <w:r w:rsidRPr="00C529F9">
              <w:rPr>
                <w:rFonts w:ascii="Arial" w:hAnsi="Arial" w:cs="Arial"/>
                <w:b/>
                <w:lang w:val="en-US"/>
              </w:rPr>
              <w:t>Returnables</w:t>
            </w:r>
            <w:proofErr w:type="spellEnd"/>
            <w:r w:rsidRPr="00C529F9">
              <w:rPr>
                <w:rFonts w:ascii="Arial" w:hAnsi="Arial" w:cs="Arial"/>
                <w:b/>
                <w:lang w:val="en-US"/>
              </w:rPr>
              <w:t xml:space="preserve"> </w:t>
            </w:r>
            <w:r w:rsidR="006B2DA4" w:rsidRPr="00C529F9">
              <w:rPr>
                <w:rFonts w:ascii="Arial" w:hAnsi="Arial" w:cs="Arial"/>
                <w:b/>
                <w:lang w:val="en-US"/>
              </w:rPr>
              <w:t xml:space="preserve">mandatory for </w:t>
            </w:r>
            <w:r w:rsidR="00036EC2" w:rsidRPr="00C529F9">
              <w:rPr>
                <w:rFonts w:ascii="Arial" w:hAnsi="Arial" w:cs="Arial"/>
                <w:b/>
                <w:lang w:val="en-US"/>
              </w:rPr>
              <w:t xml:space="preserve">contract award </w:t>
            </w:r>
            <w:r w:rsidR="006B2DA4" w:rsidRPr="00C529F9">
              <w:rPr>
                <w:rFonts w:ascii="Arial" w:hAnsi="Arial" w:cs="Arial"/>
                <w:b/>
                <w:lang w:val="en-US"/>
              </w:rPr>
              <w:t>and due prior to contract award</w:t>
            </w:r>
          </w:p>
        </w:tc>
      </w:tr>
      <w:tr w:rsidR="008D5743" w:rsidRPr="00C529F9" w14:paraId="1AED23CA" w14:textId="77777777" w:rsidTr="00602FA0">
        <w:trPr>
          <w:trHeight w:val="444"/>
          <w:jc w:val="center"/>
        </w:trPr>
        <w:tc>
          <w:tcPr>
            <w:tcW w:w="3001" w:type="dxa"/>
            <w:vAlign w:val="center"/>
          </w:tcPr>
          <w:p w14:paraId="6AC377CF" w14:textId="77777777" w:rsidR="008D5743" w:rsidRPr="00C529F9" w:rsidRDefault="008D5743" w:rsidP="008D5743">
            <w:pPr>
              <w:rPr>
                <w:rFonts w:ascii="Arial" w:hAnsi="Arial" w:cs="Arial"/>
                <w:b/>
                <w:lang w:val="en-US"/>
              </w:rPr>
            </w:pPr>
            <w:r w:rsidRPr="00C529F9">
              <w:rPr>
                <w:rFonts w:ascii="Arial" w:hAnsi="Arial" w:cs="Arial"/>
                <w:b/>
                <w:lang w:val="en-US"/>
              </w:rPr>
              <w:t>Basic Compliance</w:t>
            </w:r>
          </w:p>
        </w:tc>
        <w:tc>
          <w:tcPr>
            <w:tcW w:w="4618" w:type="dxa"/>
          </w:tcPr>
          <w:p w14:paraId="763C26C5" w14:textId="0E2C247E" w:rsidR="008D5743" w:rsidRPr="00C529F9" w:rsidRDefault="008D5743" w:rsidP="008D5743">
            <w:pPr>
              <w:contextualSpacing/>
              <w:jc w:val="both"/>
              <w:rPr>
                <w:rFonts w:ascii="Arial" w:hAnsi="Arial" w:cs="Arial"/>
                <w:lang w:val="en-US"/>
              </w:rPr>
            </w:pPr>
            <w:r w:rsidRPr="00C529F9">
              <w:rPr>
                <w:rFonts w:ascii="Arial" w:hAnsi="Arial" w:cs="Arial"/>
                <w:lang w:val="en-US"/>
              </w:rPr>
              <w:t>Basic compliance for this invitation to tender are</w:t>
            </w:r>
            <w:r w:rsidR="00C32700">
              <w:rPr>
                <w:rFonts w:ascii="Arial" w:hAnsi="Arial" w:cs="Arial"/>
                <w:lang w:val="en-US"/>
              </w:rPr>
              <w:t xml:space="preserve"> (refer section 3.9)</w:t>
            </w:r>
            <w:r w:rsidRPr="00C529F9">
              <w:rPr>
                <w:rFonts w:ascii="Arial" w:hAnsi="Arial" w:cs="Arial"/>
                <w:lang w:val="en-US"/>
              </w:rPr>
              <w:t>:</w:t>
            </w:r>
          </w:p>
          <w:p w14:paraId="7CA838B7" w14:textId="77777777" w:rsidR="008D5743" w:rsidRPr="00C529F9" w:rsidRDefault="008D5743" w:rsidP="008D5743">
            <w:pPr>
              <w:contextualSpacing/>
              <w:jc w:val="both"/>
              <w:rPr>
                <w:rFonts w:ascii="Arial" w:hAnsi="Arial" w:cs="Arial"/>
                <w:lang w:val="en-US"/>
              </w:rPr>
            </w:pPr>
          </w:p>
          <w:p w14:paraId="5C94CD13" w14:textId="77777777" w:rsidR="008D5743" w:rsidRPr="00C529F9" w:rsidRDefault="008D5743" w:rsidP="008D5743">
            <w:pPr>
              <w:numPr>
                <w:ilvl w:val="0"/>
                <w:numId w:val="41"/>
              </w:numPr>
              <w:contextualSpacing/>
              <w:jc w:val="both"/>
              <w:rPr>
                <w:rFonts w:ascii="Arial" w:hAnsi="Arial" w:cs="Arial"/>
                <w:lang w:val="en-US"/>
              </w:rPr>
            </w:pPr>
            <w:r w:rsidRPr="00C529F9">
              <w:rPr>
                <w:rFonts w:ascii="Arial" w:hAnsi="Arial" w:cs="Arial"/>
                <w:lang w:val="en-US"/>
              </w:rPr>
              <w:lastRenderedPageBreak/>
              <w:t>Meet the eligibility criteria for a tenderer</w:t>
            </w:r>
          </w:p>
          <w:p w14:paraId="538C30D6" w14:textId="06C50851" w:rsidR="008D5743" w:rsidRPr="00C32700" w:rsidRDefault="00593416" w:rsidP="008D5743">
            <w:pPr>
              <w:numPr>
                <w:ilvl w:val="0"/>
                <w:numId w:val="41"/>
              </w:numPr>
              <w:contextualSpacing/>
              <w:jc w:val="both"/>
              <w:rPr>
                <w:rFonts w:ascii="Arial" w:hAnsi="Arial" w:cs="Arial"/>
                <w:lang w:val="en-US"/>
              </w:rPr>
            </w:pPr>
            <w:r w:rsidRPr="00C32700">
              <w:rPr>
                <w:rFonts w:ascii="Arial" w:hAnsi="Arial" w:cs="Arial"/>
                <w:lang w:val="en-US"/>
              </w:rPr>
              <w:t xml:space="preserve">A </w:t>
            </w:r>
            <w:r w:rsidR="008D5743" w:rsidRPr="00C32700">
              <w:rPr>
                <w:rFonts w:ascii="Arial" w:hAnsi="Arial" w:cs="Arial"/>
                <w:b/>
                <w:bCs/>
                <w:lang w:val="en-US"/>
              </w:rPr>
              <w:t>2-envelope-system</w:t>
            </w:r>
            <w:r w:rsidRPr="00C32700">
              <w:rPr>
                <w:rFonts w:ascii="Arial" w:hAnsi="Arial" w:cs="Arial"/>
                <w:b/>
                <w:bCs/>
                <w:lang w:val="en-US"/>
              </w:rPr>
              <w:t xml:space="preserve"> will be </w:t>
            </w:r>
            <w:proofErr w:type="gramStart"/>
            <w:r w:rsidRPr="00C32700">
              <w:rPr>
                <w:rFonts w:ascii="Arial" w:hAnsi="Arial" w:cs="Arial"/>
                <w:b/>
                <w:bCs/>
                <w:lang w:val="en-US"/>
              </w:rPr>
              <w:t>apply</w:t>
            </w:r>
            <w:proofErr w:type="gramEnd"/>
            <w:r w:rsidRPr="00C32700">
              <w:rPr>
                <w:rFonts w:ascii="Arial" w:hAnsi="Arial" w:cs="Arial"/>
                <w:b/>
                <w:bCs/>
                <w:lang w:val="en-US"/>
              </w:rPr>
              <w:t xml:space="preserve"> in this tender.</w:t>
            </w:r>
            <w:r w:rsidR="008D5743" w:rsidRPr="00C32700">
              <w:rPr>
                <w:rFonts w:ascii="Arial" w:hAnsi="Arial" w:cs="Arial"/>
                <w:lang w:val="en-US"/>
              </w:rPr>
              <w:t xml:space="preserve"> </w:t>
            </w:r>
            <w:proofErr w:type="spellStart"/>
            <w:r w:rsidRPr="00C32700">
              <w:rPr>
                <w:rFonts w:ascii="Arial" w:hAnsi="Arial" w:cs="Arial"/>
                <w:lang w:val="en-US"/>
              </w:rPr>
              <w:t>Tenderes</w:t>
            </w:r>
            <w:proofErr w:type="spellEnd"/>
            <w:r w:rsidRPr="00C32700">
              <w:rPr>
                <w:rFonts w:ascii="Arial" w:hAnsi="Arial" w:cs="Arial"/>
                <w:lang w:val="en-US"/>
              </w:rPr>
              <w:t xml:space="preserve"> will be required to submit their responses as follows:</w:t>
            </w:r>
          </w:p>
          <w:p w14:paraId="443A60E7" w14:textId="77777777" w:rsidR="008D5743" w:rsidRDefault="008D5743" w:rsidP="008D5743">
            <w:pPr>
              <w:numPr>
                <w:ilvl w:val="0"/>
                <w:numId w:val="41"/>
              </w:numPr>
              <w:contextualSpacing/>
              <w:jc w:val="both"/>
              <w:rPr>
                <w:rFonts w:ascii="Arial" w:hAnsi="Arial" w:cs="Arial"/>
                <w:lang w:val="en-US"/>
              </w:rPr>
            </w:pPr>
            <w:r w:rsidRPr="00C32700">
              <w:rPr>
                <w:rFonts w:ascii="Arial" w:hAnsi="Arial" w:cs="Arial"/>
                <w:lang w:val="en-US"/>
              </w:rPr>
              <w:t>Submit one</w:t>
            </w:r>
            <w:r w:rsidRPr="00C529F9">
              <w:rPr>
                <w:rFonts w:ascii="Arial" w:hAnsi="Arial" w:cs="Arial"/>
                <w:lang w:val="en-US"/>
              </w:rPr>
              <w:t xml:space="preserve"> (1) hard copy of the original tender </w:t>
            </w:r>
            <w:r>
              <w:rPr>
                <w:rFonts w:ascii="Arial" w:hAnsi="Arial" w:cs="Arial"/>
                <w:lang w:val="en-US"/>
              </w:rPr>
              <w:t xml:space="preserve">and one (1) complete electronic copy of the original tender </w:t>
            </w:r>
            <w:r w:rsidRPr="00C529F9">
              <w:rPr>
                <w:rFonts w:ascii="Arial" w:hAnsi="Arial" w:cs="Arial"/>
                <w:lang w:val="en-US"/>
              </w:rPr>
              <w:t>to Eskom</w:t>
            </w:r>
          </w:p>
          <w:p w14:paraId="0EA44B9F" w14:textId="1DB6F0C4" w:rsidR="008D5743" w:rsidRPr="002F039E" w:rsidRDefault="008D5743" w:rsidP="008D5743">
            <w:pPr>
              <w:numPr>
                <w:ilvl w:val="0"/>
                <w:numId w:val="41"/>
              </w:numPr>
              <w:contextualSpacing/>
              <w:jc w:val="both"/>
              <w:rPr>
                <w:rFonts w:ascii="Arial" w:hAnsi="Arial" w:cs="Arial"/>
                <w:b/>
                <w:bCs/>
                <w:lang w:val="en-US"/>
              </w:rPr>
            </w:pPr>
            <w:r w:rsidRPr="002F039E">
              <w:rPr>
                <w:rFonts w:ascii="Arial" w:hAnsi="Arial" w:cs="Arial"/>
                <w:b/>
                <w:bCs/>
                <w:lang w:val="en-US"/>
              </w:rPr>
              <w:t xml:space="preserve">Note: Pricing must be mentioned in the </w:t>
            </w:r>
            <w:r w:rsidR="00BA4F5C" w:rsidRPr="002F039E">
              <w:rPr>
                <w:rFonts w:ascii="Arial" w:hAnsi="Arial" w:cs="Arial"/>
                <w:b/>
                <w:bCs/>
                <w:lang w:val="en-US"/>
              </w:rPr>
              <w:t xml:space="preserve">envelope one </w:t>
            </w:r>
            <w:r w:rsidRPr="002F039E">
              <w:rPr>
                <w:rFonts w:ascii="Arial" w:hAnsi="Arial" w:cs="Arial"/>
                <w:b/>
                <w:bCs/>
                <w:lang w:val="en-US"/>
              </w:rPr>
              <w:t>only. Non-adherence to this will lead to disqualification</w:t>
            </w:r>
          </w:p>
          <w:p w14:paraId="67D83FBA" w14:textId="1B2564ED" w:rsidR="008D5743" w:rsidRPr="00D16829" w:rsidRDefault="008D5743" w:rsidP="00D16829">
            <w:pPr>
              <w:numPr>
                <w:ilvl w:val="0"/>
                <w:numId w:val="41"/>
              </w:numPr>
              <w:contextualSpacing/>
              <w:jc w:val="both"/>
              <w:rPr>
                <w:rFonts w:ascii="Arial" w:hAnsi="Arial" w:cs="Arial"/>
                <w:lang w:val="en-US"/>
              </w:rPr>
            </w:pPr>
            <w:r w:rsidRPr="00C529F9">
              <w:rPr>
                <w:rFonts w:ascii="Arial" w:hAnsi="Arial" w:cs="Arial"/>
                <w:lang w:val="en-US"/>
              </w:rPr>
              <w:t>Submission of the mandatory commercial tender returnable at stipulated deadlines.</w:t>
            </w:r>
          </w:p>
        </w:tc>
        <w:tc>
          <w:tcPr>
            <w:tcW w:w="1701" w:type="dxa"/>
          </w:tcPr>
          <w:p w14:paraId="6E11A240" w14:textId="77777777" w:rsidR="008D5743" w:rsidRPr="00C529F9" w:rsidRDefault="008D5743" w:rsidP="008D5743">
            <w:pPr>
              <w:ind w:left="720"/>
              <w:contextualSpacing/>
              <w:rPr>
                <w:rFonts w:ascii="Arial" w:hAnsi="Arial" w:cs="Arial"/>
                <w:b/>
                <w:lang w:val="en-US"/>
              </w:rPr>
            </w:pPr>
            <w:r w:rsidRPr="00C529F9">
              <w:rPr>
                <w:rFonts w:ascii="Arial" w:hAnsi="Arial" w:cs="Arial"/>
                <w:b/>
                <w:lang w:val="en-US"/>
              </w:rPr>
              <w:lastRenderedPageBreak/>
              <w:sym w:font="Wingdings" w:char="F0FC"/>
            </w:r>
          </w:p>
        </w:tc>
        <w:tc>
          <w:tcPr>
            <w:tcW w:w="1902" w:type="dxa"/>
          </w:tcPr>
          <w:p w14:paraId="358A6FBB" w14:textId="77777777" w:rsidR="008D5743" w:rsidRPr="00C529F9" w:rsidRDefault="008D5743" w:rsidP="008D5743">
            <w:pPr>
              <w:contextualSpacing/>
              <w:rPr>
                <w:rFonts w:ascii="Arial" w:hAnsi="Arial" w:cs="Arial"/>
                <w:lang w:val="en-US"/>
              </w:rPr>
            </w:pPr>
          </w:p>
        </w:tc>
      </w:tr>
      <w:tr w:rsidR="008D5743" w:rsidRPr="00C529F9" w14:paraId="166B1B02" w14:textId="77777777" w:rsidTr="005A0386">
        <w:trPr>
          <w:trHeight w:val="444"/>
          <w:jc w:val="center"/>
        </w:trPr>
        <w:tc>
          <w:tcPr>
            <w:tcW w:w="3001" w:type="dxa"/>
            <w:vAlign w:val="center"/>
          </w:tcPr>
          <w:p w14:paraId="15E9E05D" w14:textId="77777777" w:rsidR="008D5743" w:rsidRPr="00C529F9" w:rsidRDefault="008D5743" w:rsidP="008D5743">
            <w:pPr>
              <w:rPr>
                <w:rFonts w:ascii="Arial" w:hAnsi="Arial" w:cs="Arial"/>
                <w:b/>
                <w:lang w:val="en-US"/>
              </w:rPr>
            </w:pPr>
          </w:p>
        </w:tc>
        <w:tc>
          <w:tcPr>
            <w:tcW w:w="4618" w:type="dxa"/>
          </w:tcPr>
          <w:p w14:paraId="52C7890D" w14:textId="3EBAC627" w:rsidR="008D5743" w:rsidRDefault="008D5743" w:rsidP="008D5743">
            <w:pPr>
              <w:rPr>
                <w:rFonts w:ascii="Arial" w:hAnsi="Arial" w:cs="Arial"/>
                <w:lang w:val="en-US"/>
              </w:rPr>
            </w:pPr>
            <w:r w:rsidRPr="00C529F9">
              <w:rPr>
                <w:rFonts w:ascii="Arial" w:hAnsi="Arial" w:cs="Arial"/>
                <w:lang w:val="en-US"/>
              </w:rPr>
              <w:t>CSD number</w:t>
            </w:r>
            <w:r w:rsidR="00D16829">
              <w:rPr>
                <w:rFonts w:ascii="Arial" w:hAnsi="Arial" w:cs="Arial"/>
                <w:lang w:val="en-US"/>
              </w:rPr>
              <w:t xml:space="preserve"> (MAA……</w:t>
            </w:r>
          </w:p>
          <w:p w14:paraId="485114A5" w14:textId="0A482DB8" w:rsidR="00B849AE" w:rsidRPr="00C529F9" w:rsidRDefault="00B849AE" w:rsidP="008D5743">
            <w:pPr>
              <w:rPr>
                <w:rFonts w:ascii="Arial" w:hAnsi="Arial" w:cs="Arial"/>
                <w:lang w:val="en-US"/>
              </w:rPr>
            </w:pPr>
            <w:r>
              <w:rPr>
                <w:rFonts w:ascii="Arial" w:hAnsi="Arial" w:cs="Arial"/>
                <w:lang w:val="en-US"/>
              </w:rPr>
              <w:t>(For suppliers local to South Africa)</w:t>
            </w:r>
          </w:p>
        </w:tc>
        <w:tc>
          <w:tcPr>
            <w:tcW w:w="1701" w:type="dxa"/>
          </w:tcPr>
          <w:p w14:paraId="6991D502" w14:textId="77777777" w:rsidR="008D5743" w:rsidRPr="00C529F9" w:rsidRDefault="008D5743" w:rsidP="008D5743">
            <w:pPr>
              <w:ind w:left="720"/>
              <w:contextualSpacing/>
              <w:rPr>
                <w:rFonts w:ascii="Arial" w:hAnsi="Arial" w:cs="Arial"/>
                <w:b/>
                <w:i/>
                <w:lang w:val="en-US"/>
              </w:rPr>
            </w:pPr>
            <w:r w:rsidRPr="00C529F9">
              <w:rPr>
                <w:rFonts w:ascii="Arial" w:hAnsi="Arial" w:cs="Arial"/>
                <w:b/>
                <w:i/>
                <w:lang w:val="en-US"/>
              </w:rPr>
              <w:sym w:font="Wingdings" w:char="F0FC"/>
            </w:r>
          </w:p>
          <w:p w14:paraId="1AA58A1E" w14:textId="77777777" w:rsidR="008D5743" w:rsidRPr="00C529F9" w:rsidRDefault="008D5743" w:rsidP="008D5743">
            <w:pPr>
              <w:ind w:left="720"/>
              <w:contextualSpacing/>
              <w:rPr>
                <w:rFonts w:ascii="Arial" w:hAnsi="Arial" w:cs="Arial"/>
                <w:b/>
                <w:i/>
                <w:lang w:val="en-US"/>
              </w:rPr>
            </w:pPr>
          </w:p>
        </w:tc>
        <w:tc>
          <w:tcPr>
            <w:tcW w:w="1902" w:type="dxa"/>
          </w:tcPr>
          <w:p w14:paraId="5BB052F3" w14:textId="77777777" w:rsidR="008D5743" w:rsidRPr="00C529F9" w:rsidRDefault="008D5743" w:rsidP="008D5743">
            <w:pPr>
              <w:contextualSpacing/>
              <w:rPr>
                <w:rFonts w:ascii="Arial" w:hAnsi="Arial" w:cs="Arial"/>
                <w:color w:val="FF0000"/>
                <w:lang w:val="en-US"/>
              </w:rPr>
            </w:pPr>
          </w:p>
        </w:tc>
      </w:tr>
      <w:tr w:rsidR="008D5743" w:rsidRPr="00C529F9" w14:paraId="7AC60EA7" w14:textId="77777777" w:rsidTr="0084483C">
        <w:trPr>
          <w:trHeight w:val="444"/>
          <w:jc w:val="center"/>
        </w:trPr>
        <w:tc>
          <w:tcPr>
            <w:tcW w:w="3001" w:type="dxa"/>
            <w:vAlign w:val="center"/>
          </w:tcPr>
          <w:p w14:paraId="6884DA9D" w14:textId="77777777" w:rsidR="008D5743" w:rsidRPr="00C529F9" w:rsidRDefault="008D5743" w:rsidP="008D5743">
            <w:pPr>
              <w:rPr>
                <w:rFonts w:ascii="Arial" w:hAnsi="Arial" w:cs="Arial"/>
                <w:b/>
                <w:lang w:val="en-US"/>
              </w:rPr>
            </w:pPr>
            <w:r w:rsidRPr="00C529F9">
              <w:rPr>
                <w:rFonts w:ascii="Arial" w:hAnsi="Arial" w:cs="Arial"/>
                <w:b/>
                <w:lang w:val="en-US"/>
              </w:rPr>
              <w:t>Annexure A</w:t>
            </w:r>
          </w:p>
        </w:tc>
        <w:tc>
          <w:tcPr>
            <w:tcW w:w="4618" w:type="dxa"/>
            <w:vAlign w:val="center"/>
          </w:tcPr>
          <w:p w14:paraId="4BC39A84" w14:textId="77777777" w:rsidR="008D5743" w:rsidRPr="00C529F9" w:rsidRDefault="008D5743" w:rsidP="008D5743">
            <w:pPr>
              <w:rPr>
                <w:rFonts w:ascii="Arial" w:hAnsi="Arial" w:cs="Arial"/>
                <w:lang w:val="en-US"/>
              </w:rPr>
            </w:pPr>
            <w:r w:rsidRPr="00C529F9">
              <w:rPr>
                <w:rFonts w:ascii="Arial" w:hAnsi="Arial" w:cs="Arial"/>
                <w:lang w:val="en-US"/>
              </w:rPr>
              <w:t xml:space="preserve">Acknowledgement Form </w:t>
            </w:r>
          </w:p>
        </w:tc>
        <w:tc>
          <w:tcPr>
            <w:tcW w:w="1701" w:type="dxa"/>
          </w:tcPr>
          <w:p w14:paraId="2A0B9FDB" w14:textId="77777777" w:rsidR="008D5743" w:rsidRPr="00C529F9" w:rsidRDefault="008D5743" w:rsidP="008D5743">
            <w:pPr>
              <w:ind w:left="720"/>
              <w:contextualSpacing/>
              <w:rPr>
                <w:rFonts w:ascii="Arial" w:hAnsi="Arial" w:cs="Arial"/>
                <w:lang w:val="en-US"/>
              </w:rPr>
            </w:pPr>
            <w:r w:rsidRPr="00C529F9">
              <w:rPr>
                <w:rFonts w:ascii="Arial" w:hAnsi="Arial" w:cs="Arial"/>
                <w:b/>
                <w:lang w:val="en-US"/>
              </w:rPr>
              <w:sym w:font="Wingdings" w:char="F0FC"/>
            </w:r>
          </w:p>
        </w:tc>
        <w:tc>
          <w:tcPr>
            <w:tcW w:w="1902" w:type="dxa"/>
          </w:tcPr>
          <w:p w14:paraId="1B006F99" w14:textId="77777777" w:rsidR="008D5743" w:rsidRPr="00C529F9" w:rsidRDefault="008D5743" w:rsidP="008D5743">
            <w:pPr>
              <w:contextualSpacing/>
              <w:rPr>
                <w:rFonts w:ascii="Arial" w:hAnsi="Arial" w:cs="Arial"/>
                <w:lang w:val="en-US"/>
              </w:rPr>
            </w:pPr>
          </w:p>
        </w:tc>
      </w:tr>
      <w:tr w:rsidR="008D5743" w:rsidRPr="00C529F9" w14:paraId="002702E3" w14:textId="77777777" w:rsidTr="00267CC3">
        <w:trPr>
          <w:trHeight w:val="444"/>
          <w:jc w:val="center"/>
        </w:trPr>
        <w:tc>
          <w:tcPr>
            <w:tcW w:w="3001" w:type="dxa"/>
          </w:tcPr>
          <w:p w14:paraId="1B2D2737" w14:textId="77777777" w:rsidR="008D5743" w:rsidRPr="00C529F9" w:rsidRDefault="008D5743" w:rsidP="008D5743">
            <w:pPr>
              <w:rPr>
                <w:rFonts w:ascii="Arial" w:hAnsi="Arial" w:cs="Arial"/>
                <w:b/>
                <w:lang w:val="en-US"/>
              </w:rPr>
            </w:pPr>
            <w:r w:rsidRPr="00C529F9">
              <w:rPr>
                <w:rFonts w:ascii="Arial" w:hAnsi="Arial" w:cs="Arial"/>
                <w:b/>
                <w:lang w:val="en-US"/>
              </w:rPr>
              <w:t>Annexure B</w:t>
            </w:r>
          </w:p>
        </w:tc>
        <w:tc>
          <w:tcPr>
            <w:tcW w:w="4618" w:type="dxa"/>
          </w:tcPr>
          <w:p w14:paraId="2E4616EA" w14:textId="77777777" w:rsidR="008D5743" w:rsidRPr="00C529F9" w:rsidRDefault="008D5743" w:rsidP="008D5743">
            <w:pPr>
              <w:rPr>
                <w:rFonts w:ascii="Arial" w:hAnsi="Arial" w:cs="Arial"/>
                <w:lang w:val="en-US"/>
              </w:rPr>
            </w:pPr>
            <w:r w:rsidRPr="00C529F9">
              <w:rPr>
                <w:rFonts w:ascii="Arial" w:hAnsi="Arial" w:cs="Arial"/>
                <w:lang w:val="en-US"/>
              </w:rPr>
              <w:t>Tenderers Particulars</w:t>
            </w:r>
          </w:p>
        </w:tc>
        <w:tc>
          <w:tcPr>
            <w:tcW w:w="1701" w:type="dxa"/>
          </w:tcPr>
          <w:p w14:paraId="51E9CFBF" w14:textId="77777777" w:rsidR="008D5743" w:rsidRPr="00C529F9" w:rsidRDefault="008D5743" w:rsidP="008D5743">
            <w:pPr>
              <w:ind w:left="720"/>
              <w:contextualSpacing/>
              <w:rPr>
                <w:rFonts w:ascii="Arial" w:hAnsi="Arial" w:cs="Arial"/>
                <w:b/>
                <w:lang w:val="en-US"/>
              </w:rPr>
            </w:pPr>
            <w:r w:rsidRPr="00C529F9">
              <w:rPr>
                <w:rFonts w:ascii="Arial" w:hAnsi="Arial" w:cs="Arial"/>
                <w:b/>
                <w:lang w:val="en-US"/>
              </w:rPr>
              <w:sym w:font="Wingdings" w:char="F0FC"/>
            </w:r>
          </w:p>
        </w:tc>
        <w:tc>
          <w:tcPr>
            <w:tcW w:w="1902" w:type="dxa"/>
          </w:tcPr>
          <w:p w14:paraId="11D3A9D5" w14:textId="77777777" w:rsidR="008D5743" w:rsidRPr="00C529F9" w:rsidRDefault="008D5743" w:rsidP="008D5743">
            <w:pPr>
              <w:contextualSpacing/>
              <w:rPr>
                <w:rFonts w:ascii="Arial" w:hAnsi="Arial" w:cs="Arial"/>
                <w:lang w:val="en-US"/>
              </w:rPr>
            </w:pPr>
          </w:p>
        </w:tc>
      </w:tr>
      <w:tr w:rsidR="008D5743" w:rsidRPr="00C529F9" w14:paraId="69C75FF9" w14:textId="77777777" w:rsidTr="00267CC3">
        <w:trPr>
          <w:trHeight w:val="444"/>
          <w:jc w:val="center"/>
        </w:trPr>
        <w:tc>
          <w:tcPr>
            <w:tcW w:w="3001" w:type="dxa"/>
          </w:tcPr>
          <w:p w14:paraId="73A65BE9" w14:textId="77777777" w:rsidR="008D5743" w:rsidRPr="00C529F9" w:rsidRDefault="008D5743" w:rsidP="008D5743">
            <w:pPr>
              <w:rPr>
                <w:rFonts w:ascii="Arial" w:hAnsi="Arial" w:cs="Arial"/>
                <w:b/>
                <w:lang w:val="en-US"/>
              </w:rPr>
            </w:pPr>
            <w:r w:rsidRPr="00C529F9">
              <w:rPr>
                <w:rFonts w:ascii="Arial" w:hAnsi="Arial" w:cs="Arial"/>
                <w:b/>
                <w:lang w:val="en-US"/>
              </w:rPr>
              <w:t>Annexure C</w:t>
            </w:r>
          </w:p>
        </w:tc>
        <w:tc>
          <w:tcPr>
            <w:tcW w:w="4618" w:type="dxa"/>
          </w:tcPr>
          <w:p w14:paraId="5020E23F" w14:textId="77777777" w:rsidR="008D5743" w:rsidRPr="00C529F9" w:rsidRDefault="008D5743" w:rsidP="008D5743">
            <w:pPr>
              <w:rPr>
                <w:rFonts w:ascii="Arial" w:hAnsi="Arial" w:cs="Arial"/>
                <w:lang w:val="en-US"/>
              </w:rPr>
            </w:pPr>
            <w:r w:rsidRPr="00C529F9">
              <w:rPr>
                <w:rFonts w:ascii="Arial" w:hAnsi="Arial" w:cs="Arial"/>
                <w:lang w:val="en-US"/>
              </w:rPr>
              <w:t>Integrity Pact Declaration form</w:t>
            </w:r>
          </w:p>
        </w:tc>
        <w:tc>
          <w:tcPr>
            <w:tcW w:w="1701" w:type="dxa"/>
          </w:tcPr>
          <w:p w14:paraId="189462A1" w14:textId="77777777" w:rsidR="008D5743" w:rsidRPr="00C529F9" w:rsidRDefault="008D5743" w:rsidP="008D5743">
            <w:pPr>
              <w:ind w:left="720"/>
              <w:contextualSpacing/>
              <w:rPr>
                <w:rFonts w:ascii="Arial" w:hAnsi="Arial" w:cs="Arial"/>
                <w:b/>
                <w:lang w:val="en-US"/>
              </w:rPr>
            </w:pPr>
            <w:r w:rsidRPr="00C529F9">
              <w:rPr>
                <w:rFonts w:ascii="Arial" w:hAnsi="Arial" w:cs="Arial"/>
                <w:b/>
                <w:lang w:val="en-US"/>
              </w:rPr>
              <w:sym w:font="Wingdings" w:char="F0FC"/>
            </w:r>
          </w:p>
        </w:tc>
        <w:tc>
          <w:tcPr>
            <w:tcW w:w="1902" w:type="dxa"/>
          </w:tcPr>
          <w:p w14:paraId="0F9888DE" w14:textId="77777777" w:rsidR="008D5743" w:rsidRPr="00C529F9" w:rsidRDefault="008D5743" w:rsidP="008D5743">
            <w:pPr>
              <w:contextualSpacing/>
              <w:rPr>
                <w:rFonts w:ascii="Arial" w:hAnsi="Arial" w:cs="Arial"/>
                <w:lang w:val="en-US"/>
              </w:rPr>
            </w:pPr>
          </w:p>
        </w:tc>
      </w:tr>
      <w:tr w:rsidR="008D5743" w:rsidRPr="00C529F9" w14:paraId="1A7AECD2" w14:textId="77777777" w:rsidTr="00267CC3">
        <w:trPr>
          <w:trHeight w:val="444"/>
          <w:jc w:val="center"/>
        </w:trPr>
        <w:tc>
          <w:tcPr>
            <w:tcW w:w="3001" w:type="dxa"/>
          </w:tcPr>
          <w:p w14:paraId="20B9BD8F" w14:textId="77777777" w:rsidR="008D5743" w:rsidRPr="00C529F9" w:rsidRDefault="008D5743" w:rsidP="008D5743">
            <w:pPr>
              <w:rPr>
                <w:rFonts w:ascii="Arial" w:hAnsi="Arial" w:cs="Arial"/>
                <w:b/>
                <w:lang w:val="en-US"/>
              </w:rPr>
            </w:pPr>
            <w:r w:rsidRPr="00C529F9">
              <w:rPr>
                <w:rFonts w:ascii="Arial" w:hAnsi="Arial" w:cs="Arial"/>
                <w:b/>
                <w:lang w:val="en-US"/>
              </w:rPr>
              <w:t>Annexure D</w:t>
            </w:r>
          </w:p>
        </w:tc>
        <w:tc>
          <w:tcPr>
            <w:tcW w:w="4618" w:type="dxa"/>
          </w:tcPr>
          <w:p w14:paraId="10A9D239" w14:textId="77777777" w:rsidR="008D5743" w:rsidRPr="00C529F9" w:rsidRDefault="008D5743" w:rsidP="008D5743">
            <w:pPr>
              <w:rPr>
                <w:rFonts w:ascii="Arial" w:hAnsi="Arial" w:cs="Arial"/>
                <w:lang w:val="en-US"/>
              </w:rPr>
            </w:pPr>
            <w:r w:rsidRPr="00C529F9">
              <w:rPr>
                <w:rFonts w:ascii="Arial" w:hAnsi="Arial" w:cs="Arial"/>
                <w:lang w:val="en-US"/>
              </w:rPr>
              <w:t>CPA for local goods/services (if applicable)</w:t>
            </w:r>
          </w:p>
        </w:tc>
        <w:tc>
          <w:tcPr>
            <w:tcW w:w="1701" w:type="dxa"/>
          </w:tcPr>
          <w:p w14:paraId="5DF27BD1" w14:textId="77777777" w:rsidR="008D5743" w:rsidRPr="00C529F9" w:rsidRDefault="008D5743" w:rsidP="008D5743">
            <w:pPr>
              <w:ind w:left="720"/>
              <w:contextualSpacing/>
              <w:rPr>
                <w:rFonts w:ascii="Arial" w:hAnsi="Arial" w:cs="Arial"/>
                <w:b/>
                <w:lang w:val="en-US"/>
              </w:rPr>
            </w:pPr>
            <w:r w:rsidRPr="00C529F9">
              <w:rPr>
                <w:rFonts w:ascii="Arial" w:hAnsi="Arial" w:cs="Arial"/>
                <w:b/>
                <w:lang w:val="en-US"/>
              </w:rPr>
              <w:sym w:font="Wingdings" w:char="F0FC"/>
            </w:r>
          </w:p>
        </w:tc>
        <w:tc>
          <w:tcPr>
            <w:tcW w:w="1902" w:type="dxa"/>
          </w:tcPr>
          <w:p w14:paraId="3A84FA16" w14:textId="77777777" w:rsidR="008D5743" w:rsidRPr="00C529F9" w:rsidRDefault="008D5743" w:rsidP="008D5743">
            <w:pPr>
              <w:contextualSpacing/>
              <w:rPr>
                <w:rFonts w:ascii="Arial" w:hAnsi="Arial" w:cs="Arial"/>
                <w:lang w:val="en-US"/>
              </w:rPr>
            </w:pPr>
          </w:p>
        </w:tc>
      </w:tr>
      <w:tr w:rsidR="008D5743" w:rsidRPr="00C529F9" w14:paraId="00CE39BC" w14:textId="77777777" w:rsidTr="00267CC3">
        <w:trPr>
          <w:trHeight w:val="444"/>
          <w:jc w:val="center"/>
        </w:trPr>
        <w:tc>
          <w:tcPr>
            <w:tcW w:w="3001" w:type="dxa"/>
          </w:tcPr>
          <w:p w14:paraId="78DBEB0F" w14:textId="77777777" w:rsidR="008D5743" w:rsidRPr="00C529F9" w:rsidRDefault="008D5743" w:rsidP="008D5743">
            <w:pPr>
              <w:rPr>
                <w:rFonts w:ascii="Arial" w:hAnsi="Arial" w:cs="Arial"/>
                <w:b/>
                <w:lang w:val="en-US"/>
              </w:rPr>
            </w:pPr>
            <w:r w:rsidRPr="00C529F9">
              <w:rPr>
                <w:rFonts w:ascii="Arial" w:hAnsi="Arial" w:cs="Arial"/>
                <w:b/>
                <w:lang w:val="en-US"/>
              </w:rPr>
              <w:t>Annexure E</w:t>
            </w:r>
          </w:p>
        </w:tc>
        <w:tc>
          <w:tcPr>
            <w:tcW w:w="4618" w:type="dxa"/>
          </w:tcPr>
          <w:p w14:paraId="27D59630" w14:textId="77777777" w:rsidR="008D5743" w:rsidRPr="00C529F9" w:rsidRDefault="008D5743" w:rsidP="008D5743">
            <w:pPr>
              <w:rPr>
                <w:rFonts w:ascii="Arial" w:hAnsi="Arial" w:cs="Arial"/>
                <w:lang w:val="en-US"/>
              </w:rPr>
            </w:pPr>
            <w:r w:rsidRPr="00C529F9">
              <w:rPr>
                <w:rFonts w:ascii="Arial" w:hAnsi="Arial" w:cs="Arial"/>
                <w:lang w:val="en-US"/>
              </w:rPr>
              <w:t xml:space="preserve">CPA(IG) for imported goods/services (if applicable) </w:t>
            </w:r>
          </w:p>
        </w:tc>
        <w:tc>
          <w:tcPr>
            <w:tcW w:w="1701" w:type="dxa"/>
          </w:tcPr>
          <w:p w14:paraId="06B09A25" w14:textId="77777777" w:rsidR="008D5743" w:rsidRPr="00C529F9" w:rsidRDefault="008D5743" w:rsidP="008D5743">
            <w:pPr>
              <w:contextualSpacing/>
              <w:rPr>
                <w:rFonts w:ascii="Arial" w:hAnsi="Arial" w:cs="Arial"/>
                <w:b/>
                <w:lang w:val="en-US"/>
              </w:rPr>
            </w:pPr>
            <w:r w:rsidRPr="00C529F9">
              <w:rPr>
                <w:rFonts w:ascii="Arial" w:hAnsi="Arial" w:cs="Arial"/>
                <w:b/>
                <w:lang w:val="en-US"/>
              </w:rPr>
              <w:t xml:space="preserve">            </w:t>
            </w:r>
            <w:r w:rsidRPr="00C529F9">
              <w:rPr>
                <w:rFonts w:ascii="Arial" w:hAnsi="Arial" w:cs="Arial"/>
                <w:b/>
                <w:lang w:val="en-US"/>
              </w:rPr>
              <w:sym w:font="Wingdings" w:char="F0FC"/>
            </w:r>
          </w:p>
          <w:p w14:paraId="47EF6D1A" w14:textId="77777777" w:rsidR="008D5743" w:rsidRPr="00C529F9" w:rsidRDefault="008D5743" w:rsidP="008D5743">
            <w:pPr>
              <w:ind w:left="720"/>
              <w:contextualSpacing/>
              <w:rPr>
                <w:rFonts w:ascii="Arial" w:hAnsi="Arial" w:cs="Arial"/>
                <w:b/>
                <w:lang w:val="en-US"/>
              </w:rPr>
            </w:pPr>
          </w:p>
        </w:tc>
        <w:tc>
          <w:tcPr>
            <w:tcW w:w="1902" w:type="dxa"/>
          </w:tcPr>
          <w:p w14:paraId="47396B17" w14:textId="3B7A45E9" w:rsidR="008D5743" w:rsidRPr="00C529F9" w:rsidRDefault="008D5743" w:rsidP="008D5743">
            <w:pPr>
              <w:contextualSpacing/>
              <w:rPr>
                <w:rFonts w:ascii="Arial" w:hAnsi="Arial" w:cs="Arial"/>
                <w:lang w:val="en-US"/>
              </w:rPr>
            </w:pPr>
          </w:p>
        </w:tc>
      </w:tr>
      <w:tr w:rsidR="008D5743" w:rsidRPr="00C529F9" w14:paraId="72FC37C4" w14:textId="77777777" w:rsidTr="00267CC3">
        <w:trPr>
          <w:trHeight w:val="444"/>
          <w:jc w:val="center"/>
        </w:trPr>
        <w:tc>
          <w:tcPr>
            <w:tcW w:w="3001" w:type="dxa"/>
          </w:tcPr>
          <w:p w14:paraId="028995C0" w14:textId="77777777" w:rsidR="008D5743" w:rsidRPr="00C529F9" w:rsidRDefault="008D5743" w:rsidP="008D5743">
            <w:pPr>
              <w:rPr>
                <w:rFonts w:ascii="Arial" w:hAnsi="Arial" w:cs="Arial"/>
                <w:b/>
                <w:lang w:val="en-US"/>
              </w:rPr>
            </w:pPr>
            <w:r w:rsidRPr="00C529F9">
              <w:rPr>
                <w:rFonts w:ascii="Arial" w:hAnsi="Arial" w:cs="Arial"/>
                <w:b/>
                <w:lang w:val="en-US"/>
              </w:rPr>
              <w:t>Annexure F1-F4</w:t>
            </w:r>
          </w:p>
        </w:tc>
        <w:tc>
          <w:tcPr>
            <w:tcW w:w="4618" w:type="dxa"/>
          </w:tcPr>
          <w:p w14:paraId="73429FEB" w14:textId="77777777" w:rsidR="008D5743" w:rsidRPr="00C529F9" w:rsidRDefault="008D5743" w:rsidP="008D5743">
            <w:pPr>
              <w:rPr>
                <w:rFonts w:ascii="Arial" w:hAnsi="Arial" w:cs="Arial"/>
                <w:lang w:val="en-US"/>
              </w:rPr>
            </w:pPr>
            <w:r w:rsidRPr="00C529F9">
              <w:rPr>
                <w:rFonts w:ascii="Arial" w:hAnsi="Arial" w:cs="Arial"/>
                <w:lang w:val="en-US"/>
              </w:rPr>
              <w:t>SBD 6.2 -Declaration certificate for local production and content and Annexures C, D, E</w:t>
            </w:r>
          </w:p>
        </w:tc>
        <w:tc>
          <w:tcPr>
            <w:tcW w:w="1701" w:type="dxa"/>
          </w:tcPr>
          <w:p w14:paraId="5DFDF669" w14:textId="77777777" w:rsidR="008D5743" w:rsidRPr="00C529F9" w:rsidRDefault="008D5743" w:rsidP="008D5743">
            <w:pPr>
              <w:contextualSpacing/>
              <w:rPr>
                <w:rFonts w:ascii="Arial" w:hAnsi="Arial" w:cs="Arial"/>
                <w:b/>
                <w:lang w:val="en-US"/>
              </w:rPr>
            </w:pPr>
            <w:r w:rsidRPr="00C529F9">
              <w:rPr>
                <w:rFonts w:ascii="Arial" w:hAnsi="Arial" w:cs="Arial"/>
                <w:b/>
                <w:lang w:val="en-US"/>
              </w:rPr>
              <w:t xml:space="preserve">            </w:t>
            </w:r>
            <w:r w:rsidRPr="00C529F9">
              <w:rPr>
                <w:rFonts w:ascii="Arial" w:hAnsi="Arial" w:cs="Arial"/>
                <w:b/>
                <w:lang w:val="en-US"/>
              </w:rPr>
              <w:sym w:font="Wingdings" w:char="F0FC"/>
            </w:r>
          </w:p>
          <w:p w14:paraId="72E30B5C" w14:textId="77777777" w:rsidR="008D5743" w:rsidRPr="00C529F9" w:rsidRDefault="008D5743" w:rsidP="008D5743">
            <w:pPr>
              <w:ind w:left="720"/>
              <w:contextualSpacing/>
              <w:rPr>
                <w:rFonts w:ascii="Arial" w:hAnsi="Arial" w:cs="Arial"/>
                <w:b/>
                <w:lang w:val="en-US"/>
              </w:rPr>
            </w:pPr>
          </w:p>
        </w:tc>
        <w:tc>
          <w:tcPr>
            <w:tcW w:w="1902" w:type="dxa"/>
          </w:tcPr>
          <w:p w14:paraId="0B37B3DF" w14:textId="77777777" w:rsidR="008D5743" w:rsidRPr="00C529F9" w:rsidRDefault="008D5743" w:rsidP="008D5743">
            <w:pPr>
              <w:contextualSpacing/>
              <w:rPr>
                <w:rFonts w:ascii="Arial" w:hAnsi="Arial" w:cs="Arial"/>
                <w:lang w:val="en-US"/>
              </w:rPr>
            </w:pPr>
          </w:p>
        </w:tc>
      </w:tr>
      <w:tr w:rsidR="008D5743" w:rsidRPr="00C529F9" w14:paraId="3C58DB61" w14:textId="77777777" w:rsidTr="00267CC3">
        <w:trPr>
          <w:trHeight w:val="444"/>
          <w:jc w:val="center"/>
        </w:trPr>
        <w:tc>
          <w:tcPr>
            <w:tcW w:w="3001" w:type="dxa"/>
          </w:tcPr>
          <w:p w14:paraId="50F45E87" w14:textId="77777777" w:rsidR="008D5743" w:rsidRPr="00C529F9" w:rsidRDefault="008D5743" w:rsidP="008D5743">
            <w:pPr>
              <w:rPr>
                <w:rFonts w:ascii="Arial" w:hAnsi="Arial" w:cs="Arial"/>
                <w:b/>
                <w:lang w:val="en-US"/>
              </w:rPr>
            </w:pPr>
            <w:r w:rsidRPr="00C529F9">
              <w:rPr>
                <w:rFonts w:ascii="Arial" w:hAnsi="Arial" w:cs="Arial"/>
                <w:b/>
                <w:lang w:val="en-US"/>
              </w:rPr>
              <w:t xml:space="preserve">Annexure G </w:t>
            </w:r>
            <w:r w:rsidRPr="00C529F9">
              <w:rPr>
                <w:rFonts w:ascii="Arial" w:hAnsi="Arial" w:cs="Arial"/>
                <w:lang w:val="en-US"/>
              </w:rPr>
              <w:t xml:space="preserve">(applicable for all suppliers including </w:t>
            </w:r>
            <w:proofErr w:type="gramStart"/>
            <w:r w:rsidRPr="00C529F9">
              <w:rPr>
                <w:rFonts w:ascii="Arial" w:hAnsi="Arial" w:cs="Arial"/>
                <w:lang w:val="en-US"/>
              </w:rPr>
              <w:t>Foreign</w:t>
            </w:r>
            <w:proofErr w:type="gramEnd"/>
            <w:r w:rsidRPr="00C529F9">
              <w:rPr>
                <w:rFonts w:ascii="Arial" w:hAnsi="Arial" w:cs="Arial"/>
                <w:lang w:val="en-US"/>
              </w:rPr>
              <w:t xml:space="preserve"> suppliers)</w:t>
            </w:r>
          </w:p>
        </w:tc>
        <w:tc>
          <w:tcPr>
            <w:tcW w:w="4618" w:type="dxa"/>
          </w:tcPr>
          <w:p w14:paraId="49DB327D" w14:textId="77777777" w:rsidR="008D5743" w:rsidRPr="00C529F9" w:rsidRDefault="008D5743" w:rsidP="008D5743">
            <w:pPr>
              <w:rPr>
                <w:rFonts w:ascii="Arial" w:hAnsi="Arial" w:cs="Arial"/>
                <w:lang w:val="en-US"/>
              </w:rPr>
            </w:pPr>
            <w:r w:rsidRPr="00C529F9">
              <w:rPr>
                <w:rFonts w:ascii="Arial" w:hAnsi="Arial" w:cs="Arial"/>
                <w:lang w:val="en-GB"/>
              </w:rPr>
              <w:t xml:space="preserve">SBD 1- to be submitted with the tender at tender submission deadline </w:t>
            </w:r>
          </w:p>
        </w:tc>
        <w:tc>
          <w:tcPr>
            <w:tcW w:w="1701" w:type="dxa"/>
          </w:tcPr>
          <w:p w14:paraId="792CD041" w14:textId="77777777" w:rsidR="008D5743" w:rsidRPr="00C529F9" w:rsidRDefault="008D5743" w:rsidP="008D5743">
            <w:pPr>
              <w:ind w:left="720"/>
              <w:contextualSpacing/>
              <w:rPr>
                <w:rFonts w:ascii="Arial" w:hAnsi="Arial" w:cs="Arial"/>
                <w:b/>
                <w:lang w:val="en-US"/>
              </w:rPr>
            </w:pPr>
            <w:r w:rsidRPr="00C529F9">
              <w:rPr>
                <w:lang w:val="en-US"/>
              </w:rPr>
              <w:sym w:font="Wingdings" w:char="F0FC"/>
            </w:r>
          </w:p>
        </w:tc>
        <w:tc>
          <w:tcPr>
            <w:tcW w:w="1902" w:type="dxa"/>
          </w:tcPr>
          <w:p w14:paraId="473E4E91" w14:textId="77777777" w:rsidR="008D5743" w:rsidRPr="00C529F9" w:rsidRDefault="008D5743" w:rsidP="008D5743">
            <w:pPr>
              <w:contextualSpacing/>
              <w:rPr>
                <w:rFonts w:ascii="Arial" w:hAnsi="Arial" w:cs="Arial"/>
                <w:lang w:val="en-US"/>
              </w:rPr>
            </w:pPr>
          </w:p>
        </w:tc>
      </w:tr>
      <w:tr w:rsidR="008D5743" w:rsidRPr="00C529F9" w14:paraId="693BB3C4" w14:textId="77777777" w:rsidTr="00267CC3">
        <w:trPr>
          <w:trHeight w:val="444"/>
          <w:jc w:val="center"/>
        </w:trPr>
        <w:tc>
          <w:tcPr>
            <w:tcW w:w="3001" w:type="dxa"/>
          </w:tcPr>
          <w:p w14:paraId="37E4F5C0" w14:textId="77777777" w:rsidR="008D5743" w:rsidRPr="00C529F9" w:rsidRDefault="008D5743" w:rsidP="008D5743">
            <w:pPr>
              <w:rPr>
                <w:rFonts w:ascii="Arial" w:hAnsi="Arial" w:cs="Arial"/>
                <w:b/>
                <w:lang w:val="en-US"/>
              </w:rPr>
            </w:pPr>
            <w:r w:rsidRPr="00C529F9">
              <w:rPr>
                <w:rFonts w:ascii="Arial" w:hAnsi="Arial" w:cs="Arial"/>
                <w:b/>
                <w:lang w:val="en-US"/>
              </w:rPr>
              <w:t>Annexure H</w:t>
            </w:r>
          </w:p>
          <w:p w14:paraId="65B49499" w14:textId="77777777" w:rsidR="008D5743" w:rsidRPr="00C529F9" w:rsidRDefault="008D5743" w:rsidP="008D5743">
            <w:pPr>
              <w:rPr>
                <w:rFonts w:ascii="Arial" w:hAnsi="Arial" w:cs="Arial"/>
                <w:b/>
                <w:lang w:val="en-US"/>
              </w:rPr>
            </w:pPr>
          </w:p>
        </w:tc>
        <w:tc>
          <w:tcPr>
            <w:tcW w:w="4618" w:type="dxa"/>
          </w:tcPr>
          <w:p w14:paraId="5BB5A738" w14:textId="77777777" w:rsidR="008D5743" w:rsidRPr="00C529F9" w:rsidRDefault="008D5743" w:rsidP="008D5743">
            <w:pPr>
              <w:rPr>
                <w:rFonts w:ascii="Arial" w:hAnsi="Arial" w:cs="Arial"/>
                <w:lang w:val="en-US"/>
              </w:rPr>
            </w:pPr>
            <w:r w:rsidRPr="00C529F9">
              <w:rPr>
                <w:rFonts w:ascii="Arial" w:hAnsi="Arial" w:cs="Arial"/>
                <w:lang w:val="en-US"/>
              </w:rPr>
              <w:t>SBD 6.1-</w:t>
            </w:r>
            <w:r w:rsidRPr="00C529F9">
              <w:rPr>
                <w:rFonts w:ascii="Arial" w:hAnsi="Arial" w:cs="Arial"/>
                <w:lang w:val="en-GB"/>
              </w:rPr>
              <w:t xml:space="preserve"> Preference Points Claim Form in terms of PPPFA 2017 regulations </w:t>
            </w:r>
          </w:p>
        </w:tc>
        <w:tc>
          <w:tcPr>
            <w:tcW w:w="1701" w:type="dxa"/>
          </w:tcPr>
          <w:p w14:paraId="62DCEFED" w14:textId="77777777" w:rsidR="008D5743" w:rsidRPr="00C529F9" w:rsidRDefault="008D5743" w:rsidP="008D5743">
            <w:pPr>
              <w:rPr>
                <w:b/>
                <w:lang w:val="en-US"/>
              </w:rPr>
            </w:pPr>
            <w:r w:rsidRPr="00C529F9">
              <w:rPr>
                <w:b/>
                <w:lang w:val="en-US"/>
              </w:rPr>
              <w:t xml:space="preserve">              </w:t>
            </w:r>
            <w:r w:rsidRPr="00C529F9">
              <w:rPr>
                <w:b/>
                <w:lang w:val="en-US"/>
              </w:rPr>
              <w:sym w:font="Wingdings" w:char="F0FC"/>
            </w:r>
          </w:p>
          <w:p w14:paraId="50ED361B" w14:textId="77777777" w:rsidR="008D5743" w:rsidRPr="00C529F9" w:rsidRDefault="008D5743" w:rsidP="008D5743">
            <w:pPr>
              <w:ind w:left="720"/>
              <w:contextualSpacing/>
              <w:rPr>
                <w:rFonts w:ascii="Arial" w:hAnsi="Arial" w:cs="Arial"/>
                <w:b/>
                <w:lang w:val="en-US"/>
              </w:rPr>
            </w:pPr>
          </w:p>
        </w:tc>
        <w:tc>
          <w:tcPr>
            <w:tcW w:w="1902" w:type="dxa"/>
          </w:tcPr>
          <w:p w14:paraId="37418FF0" w14:textId="77777777" w:rsidR="008D5743" w:rsidRPr="00C529F9" w:rsidRDefault="008D5743" w:rsidP="008D5743">
            <w:pPr>
              <w:contextualSpacing/>
              <w:rPr>
                <w:rFonts w:ascii="Arial" w:hAnsi="Arial" w:cs="Arial"/>
                <w:lang w:val="en-US"/>
              </w:rPr>
            </w:pPr>
          </w:p>
        </w:tc>
      </w:tr>
      <w:tr w:rsidR="008D5743" w:rsidRPr="00C529F9" w14:paraId="7061728A" w14:textId="77777777" w:rsidTr="00267CC3">
        <w:trPr>
          <w:trHeight w:val="444"/>
          <w:jc w:val="center"/>
        </w:trPr>
        <w:tc>
          <w:tcPr>
            <w:tcW w:w="3001" w:type="dxa"/>
          </w:tcPr>
          <w:p w14:paraId="24052378" w14:textId="03D715F0" w:rsidR="008D5743" w:rsidRPr="00762900" w:rsidRDefault="008D5743" w:rsidP="008D5743">
            <w:pPr>
              <w:rPr>
                <w:rFonts w:ascii="Arial" w:hAnsi="Arial" w:cs="Arial"/>
                <w:b/>
                <w:bCs/>
              </w:rPr>
            </w:pPr>
            <w:r w:rsidRPr="00762900">
              <w:rPr>
                <w:rFonts w:ascii="Arial" w:hAnsi="Arial" w:cs="Arial"/>
                <w:b/>
                <w:bCs/>
              </w:rPr>
              <w:t>Annexure I</w:t>
            </w:r>
          </w:p>
        </w:tc>
        <w:tc>
          <w:tcPr>
            <w:tcW w:w="4618" w:type="dxa"/>
          </w:tcPr>
          <w:p w14:paraId="742E80E4" w14:textId="0A0ED59B" w:rsidR="008D5743" w:rsidRPr="00C529F9" w:rsidRDefault="008D5743" w:rsidP="008D5743">
            <w:pPr>
              <w:rPr>
                <w:rFonts w:ascii="Arial" w:hAnsi="Arial" w:cs="Arial"/>
                <w:lang w:val="en-US"/>
              </w:rPr>
            </w:pPr>
            <w:proofErr w:type="spellStart"/>
            <w:r>
              <w:rPr>
                <w:rFonts w:ascii="Arial" w:hAnsi="Arial" w:cs="Arial"/>
                <w:lang w:val="en-US"/>
              </w:rPr>
              <w:t>KfW</w:t>
            </w:r>
            <w:proofErr w:type="spellEnd"/>
            <w:r>
              <w:rPr>
                <w:rFonts w:ascii="Arial" w:hAnsi="Arial" w:cs="Arial"/>
                <w:lang w:val="en-US"/>
              </w:rPr>
              <w:t xml:space="preserve"> Declaration of Undertaking</w:t>
            </w:r>
          </w:p>
        </w:tc>
        <w:tc>
          <w:tcPr>
            <w:tcW w:w="1701" w:type="dxa"/>
          </w:tcPr>
          <w:p w14:paraId="3713A3EA" w14:textId="113ADBF6" w:rsidR="008D5743" w:rsidRPr="00C529F9" w:rsidRDefault="008D5743" w:rsidP="008D5743">
            <w:pPr>
              <w:ind w:left="720"/>
              <w:contextualSpacing/>
              <w:rPr>
                <w:rFonts w:ascii="Arial" w:hAnsi="Arial" w:cs="Arial"/>
                <w:b/>
                <w:lang w:val="en-US"/>
              </w:rPr>
            </w:pPr>
            <w:r w:rsidRPr="00C529F9">
              <w:rPr>
                <w:b/>
                <w:lang w:val="en-US"/>
              </w:rPr>
              <w:sym w:font="Wingdings" w:char="F0FC"/>
            </w:r>
          </w:p>
        </w:tc>
        <w:tc>
          <w:tcPr>
            <w:tcW w:w="1902" w:type="dxa"/>
          </w:tcPr>
          <w:p w14:paraId="07840FDE" w14:textId="77777777" w:rsidR="008D5743" w:rsidRPr="00C529F9" w:rsidRDefault="008D5743" w:rsidP="008D5743">
            <w:pPr>
              <w:ind w:left="720"/>
              <w:contextualSpacing/>
              <w:rPr>
                <w:rFonts w:ascii="Arial" w:hAnsi="Arial" w:cs="Arial"/>
                <w:b/>
                <w:lang w:val="en-US"/>
              </w:rPr>
            </w:pPr>
          </w:p>
        </w:tc>
      </w:tr>
      <w:tr w:rsidR="008D5743" w:rsidRPr="00C529F9" w14:paraId="0338680C" w14:textId="77777777" w:rsidTr="00267CC3">
        <w:trPr>
          <w:trHeight w:val="444"/>
          <w:jc w:val="center"/>
        </w:trPr>
        <w:tc>
          <w:tcPr>
            <w:tcW w:w="3001" w:type="dxa"/>
          </w:tcPr>
          <w:p w14:paraId="2F928BBD" w14:textId="76E9EBFC" w:rsidR="008D5743" w:rsidRPr="00C529F9" w:rsidRDefault="008D5743" w:rsidP="008D5743">
            <w:pPr>
              <w:rPr>
                <w:rFonts w:ascii="Arial" w:hAnsi="Arial" w:cs="Arial"/>
                <w:b/>
                <w:lang w:val="en-US"/>
              </w:rPr>
            </w:pPr>
            <w:r w:rsidRPr="00762900">
              <w:rPr>
                <w:rFonts w:ascii="Arial" w:hAnsi="Arial" w:cs="Arial"/>
                <w:b/>
                <w:bCs/>
              </w:rPr>
              <w:t>Annexure J</w:t>
            </w:r>
            <w:r>
              <w:rPr>
                <w:rFonts w:ascii="Arial" w:hAnsi="Arial" w:cs="Arial"/>
              </w:rPr>
              <w:t xml:space="preserve"> </w:t>
            </w:r>
          </w:p>
        </w:tc>
        <w:tc>
          <w:tcPr>
            <w:tcW w:w="4618" w:type="dxa"/>
          </w:tcPr>
          <w:p w14:paraId="2715E546" w14:textId="77777777" w:rsidR="008D5743" w:rsidRPr="002D42E4" w:rsidRDefault="008D5743" w:rsidP="008D5743">
            <w:pPr>
              <w:rPr>
                <w:rFonts w:ascii="Arial" w:hAnsi="Arial" w:cs="Arial"/>
              </w:rPr>
            </w:pPr>
            <w:r w:rsidRPr="002D42E4">
              <w:rPr>
                <w:rFonts w:ascii="Arial" w:hAnsi="Arial" w:cs="Arial"/>
              </w:rPr>
              <w:t>Supplier Development &amp; Localisation</w:t>
            </w:r>
          </w:p>
          <w:p w14:paraId="24079A58" w14:textId="28936C73" w:rsidR="008D5743" w:rsidRPr="00B849AE" w:rsidRDefault="008D5743" w:rsidP="008D5743">
            <w:pPr>
              <w:rPr>
                <w:rFonts w:ascii="Arial" w:hAnsi="Arial" w:cs="Arial"/>
              </w:rPr>
            </w:pPr>
            <w:r w:rsidRPr="002D42E4">
              <w:rPr>
                <w:rFonts w:ascii="Arial" w:hAnsi="Arial" w:cs="Arial"/>
              </w:rPr>
              <w:t>(SD&amp;L) Undertaking</w:t>
            </w:r>
            <w:r w:rsidRPr="00C529F9">
              <w:rPr>
                <w:rFonts w:ascii="Arial" w:hAnsi="Arial" w:cs="Arial"/>
              </w:rPr>
              <w:tab/>
            </w:r>
          </w:p>
        </w:tc>
        <w:tc>
          <w:tcPr>
            <w:tcW w:w="1701" w:type="dxa"/>
          </w:tcPr>
          <w:p w14:paraId="52B8EA9C" w14:textId="254581C3" w:rsidR="008D5743" w:rsidRPr="00C529F9" w:rsidRDefault="008D5743" w:rsidP="008D5743">
            <w:pPr>
              <w:ind w:left="720"/>
              <w:contextualSpacing/>
              <w:rPr>
                <w:rFonts w:ascii="Arial" w:hAnsi="Arial" w:cs="Arial"/>
                <w:b/>
                <w:lang w:val="en-US"/>
              </w:rPr>
            </w:pPr>
            <w:r w:rsidRPr="00C529F9">
              <w:rPr>
                <w:rFonts w:ascii="Arial" w:hAnsi="Arial" w:cs="Arial"/>
                <w:b/>
                <w:lang w:val="en-US"/>
              </w:rPr>
              <w:t xml:space="preserve">  </w:t>
            </w:r>
          </w:p>
          <w:p w14:paraId="1B0D538E" w14:textId="77777777" w:rsidR="008D5743" w:rsidRPr="00C529F9" w:rsidRDefault="008D5743" w:rsidP="008D5743">
            <w:pPr>
              <w:rPr>
                <w:rFonts w:ascii="Arial" w:hAnsi="Arial" w:cs="Arial"/>
                <w:b/>
                <w:lang w:val="en-US"/>
              </w:rPr>
            </w:pPr>
          </w:p>
        </w:tc>
        <w:tc>
          <w:tcPr>
            <w:tcW w:w="1902" w:type="dxa"/>
          </w:tcPr>
          <w:p w14:paraId="478A7208" w14:textId="77777777" w:rsidR="008D5743" w:rsidRPr="00C529F9" w:rsidRDefault="008D5743" w:rsidP="008D5743">
            <w:pPr>
              <w:ind w:left="720"/>
              <w:contextualSpacing/>
              <w:rPr>
                <w:rFonts w:ascii="Arial" w:hAnsi="Arial" w:cs="Arial"/>
                <w:b/>
                <w:lang w:val="en-US"/>
              </w:rPr>
            </w:pPr>
            <w:r w:rsidRPr="00C529F9">
              <w:rPr>
                <w:rFonts w:ascii="Arial" w:hAnsi="Arial" w:cs="Arial"/>
                <w:b/>
                <w:lang w:val="en-US"/>
              </w:rPr>
              <w:t xml:space="preserve">  </w:t>
            </w:r>
            <w:r w:rsidRPr="00C529F9">
              <w:rPr>
                <w:rFonts w:ascii="Arial" w:hAnsi="Arial" w:cs="Arial"/>
                <w:b/>
                <w:lang w:val="en-US"/>
              </w:rPr>
              <w:sym w:font="Wingdings" w:char="F0FC"/>
            </w:r>
          </w:p>
          <w:p w14:paraId="694B2787" w14:textId="77777777" w:rsidR="008D5743" w:rsidRPr="00C529F9" w:rsidRDefault="008D5743" w:rsidP="008D5743">
            <w:pPr>
              <w:ind w:left="720"/>
              <w:contextualSpacing/>
              <w:rPr>
                <w:rFonts w:ascii="Arial" w:hAnsi="Arial" w:cs="Arial"/>
                <w:lang w:val="en-US"/>
              </w:rPr>
            </w:pPr>
          </w:p>
        </w:tc>
      </w:tr>
      <w:tr w:rsidR="00D27DF6" w:rsidRPr="00C529F9" w14:paraId="7AF1DE2B" w14:textId="77777777" w:rsidTr="00267CC3">
        <w:trPr>
          <w:trHeight w:val="444"/>
          <w:jc w:val="center"/>
        </w:trPr>
        <w:tc>
          <w:tcPr>
            <w:tcW w:w="3001" w:type="dxa"/>
          </w:tcPr>
          <w:p w14:paraId="2C4EB580" w14:textId="002A8954" w:rsidR="00D27DF6" w:rsidRPr="00762900" w:rsidRDefault="00D27DF6" w:rsidP="008D5743">
            <w:pPr>
              <w:rPr>
                <w:rFonts w:ascii="Arial" w:hAnsi="Arial" w:cs="Arial"/>
                <w:b/>
                <w:bCs/>
              </w:rPr>
            </w:pPr>
            <w:r>
              <w:rPr>
                <w:rFonts w:ascii="Arial" w:hAnsi="Arial" w:cs="Arial"/>
                <w:b/>
                <w:bCs/>
              </w:rPr>
              <w:t>Annexure K</w:t>
            </w:r>
          </w:p>
        </w:tc>
        <w:tc>
          <w:tcPr>
            <w:tcW w:w="4618" w:type="dxa"/>
          </w:tcPr>
          <w:p w14:paraId="6295B029" w14:textId="529CE493" w:rsidR="00D27DF6" w:rsidRPr="00C529F9" w:rsidRDefault="00D27DF6" w:rsidP="008D5743">
            <w:pPr>
              <w:rPr>
                <w:rFonts w:ascii="Arial" w:hAnsi="Arial" w:cs="Arial"/>
              </w:rPr>
            </w:pPr>
            <w:r>
              <w:rPr>
                <w:rFonts w:ascii="Arial" w:hAnsi="Arial" w:cs="Arial"/>
              </w:rPr>
              <w:t>SBD4: Bidder’s Disclosure</w:t>
            </w:r>
          </w:p>
        </w:tc>
        <w:tc>
          <w:tcPr>
            <w:tcW w:w="1701" w:type="dxa"/>
          </w:tcPr>
          <w:p w14:paraId="23940BBC" w14:textId="77777777" w:rsidR="00D27DF6" w:rsidRPr="00C529F9" w:rsidRDefault="00D27DF6" w:rsidP="008D5743">
            <w:pPr>
              <w:ind w:left="720"/>
              <w:contextualSpacing/>
              <w:rPr>
                <w:rFonts w:ascii="Arial" w:hAnsi="Arial" w:cs="Arial"/>
                <w:b/>
                <w:lang w:val="en-US"/>
              </w:rPr>
            </w:pPr>
          </w:p>
        </w:tc>
        <w:tc>
          <w:tcPr>
            <w:tcW w:w="1902" w:type="dxa"/>
          </w:tcPr>
          <w:p w14:paraId="40722AF5" w14:textId="77777777" w:rsidR="00D27DF6" w:rsidRPr="00C529F9" w:rsidRDefault="00D27DF6" w:rsidP="00D27DF6">
            <w:pPr>
              <w:ind w:left="720"/>
              <w:contextualSpacing/>
              <w:rPr>
                <w:rFonts w:ascii="Arial" w:hAnsi="Arial" w:cs="Arial"/>
                <w:b/>
                <w:lang w:val="en-US"/>
              </w:rPr>
            </w:pPr>
            <w:r w:rsidRPr="00C529F9">
              <w:rPr>
                <w:rFonts w:ascii="Arial" w:hAnsi="Arial" w:cs="Arial"/>
                <w:b/>
                <w:lang w:val="en-US"/>
              </w:rPr>
              <w:sym w:font="Wingdings" w:char="F0FC"/>
            </w:r>
          </w:p>
          <w:p w14:paraId="0192E1EC" w14:textId="77777777" w:rsidR="00D27DF6" w:rsidRPr="00C529F9" w:rsidRDefault="00D27DF6" w:rsidP="008D5743">
            <w:pPr>
              <w:ind w:left="720"/>
              <w:contextualSpacing/>
              <w:rPr>
                <w:rFonts w:ascii="Arial" w:hAnsi="Arial" w:cs="Arial"/>
                <w:b/>
                <w:lang w:val="en-US"/>
              </w:rPr>
            </w:pPr>
          </w:p>
        </w:tc>
      </w:tr>
      <w:tr w:rsidR="008D5743" w:rsidRPr="00C529F9" w14:paraId="498223AB" w14:textId="77777777" w:rsidTr="0084483C">
        <w:trPr>
          <w:trHeight w:val="569"/>
          <w:jc w:val="center"/>
        </w:trPr>
        <w:tc>
          <w:tcPr>
            <w:tcW w:w="3001" w:type="dxa"/>
            <w:vMerge w:val="restart"/>
            <w:vAlign w:val="center"/>
          </w:tcPr>
          <w:p w14:paraId="25FC4D75" w14:textId="7A90222A" w:rsidR="008D5743" w:rsidRPr="00C529F9" w:rsidRDefault="008D5743" w:rsidP="008D5743">
            <w:pPr>
              <w:rPr>
                <w:rFonts w:ascii="Arial" w:hAnsi="Arial" w:cs="Arial"/>
                <w:b/>
                <w:lang w:val="en-US"/>
              </w:rPr>
            </w:pPr>
            <w:r w:rsidRPr="00C529F9">
              <w:rPr>
                <w:rFonts w:ascii="Arial" w:hAnsi="Arial" w:cs="Arial"/>
                <w:b/>
                <w:lang w:val="en-US"/>
              </w:rPr>
              <w:t>Additional Documents required in event of JV: -</w:t>
            </w:r>
          </w:p>
        </w:tc>
        <w:tc>
          <w:tcPr>
            <w:tcW w:w="4618" w:type="dxa"/>
          </w:tcPr>
          <w:p w14:paraId="5B3444B7" w14:textId="21531A9F" w:rsidR="008D5743" w:rsidRPr="00C529F9" w:rsidRDefault="008D5743" w:rsidP="008D5743">
            <w:pPr>
              <w:rPr>
                <w:rFonts w:ascii="Arial" w:hAnsi="Arial" w:cs="Arial"/>
                <w:lang w:val="en-US"/>
              </w:rPr>
            </w:pPr>
            <w:r w:rsidRPr="00C529F9">
              <w:rPr>
                <w:rFonts w:ascii="Arial" w:hAnsi="Arial" w:cs="Arial"/>
                <w:lang w:val="en-US"/>
              </w:rPr>
              <w:t>Letter of intent to form a JV/consortium</w:t>
            </w:r>
            <w:r>
              <w:rPr>
                <w:rFonts w:ascii="Arial" w:hAnsi="Arial" w:cs="Arial"/>
                <w:lang w:val="en-US"/>
              </w:rPr>
              <w:t xml:space="preserve"> with joint and several liability</w:t>
            </w:r>
          </w:p>
        </w:tc>
        <w:tc>
          <w:tcPr>
            <w:tcW w:w="1701" w:type="dxa"/>
          </w:tcPr>
          <w:p w14:paraId="7F3D0EB2" w14:textId="77777777" w:rsidR="008D5743" w:rsidRPr="00C529F9" w:rsidRDefault="008D5743" w:rsidP="008D5743">
            <w:pPr>
              <w:ind w:left="720"/>
              <w:contextualSpacing/>
              <w:rPr>
                <w:rFonts w:ascii="Arial" w:hAnsi="Arial" w:cs="Arial"/>
                <w:b/>
                <w:lang w:val="en-US"/>
              </w:rPr>
            </w:pPr>
            <w:r w:rsidRPr="00C529F9">
              <w:rPr>
                <w:rFonts w:ascii="Arial" w:hAnsi="Arial" w:cs="Arial"/>
                <w:b/>
                <w:lang w:val="en-US"/>
              </w:rPr>
              <w:sym w:font="Wingdings" w:char="F0FC"/>
            </w:r>
          </w:p>
        </w:tc>
        <w:tc>
          <w:tcPr>
            <w:tcW w:w="1902" w:type="dxa"/>
          </w:tcPr>
          <w:p w14:paraId="6469CA48" w14:textId="77777777" w:rsidR="008D5743" w:rsidRPr="00C529F9" w:rsidRDefault="008D5743" w:rsidP="008D5743">
            <w:pPr>
              <w:contextualSpacing/>
              <w:rPr>
                <w:rFonts w:ascii="Arial" w:hAnsi="Arial" w:cs="Arial"/>
                <w:b/>
                <w:lang w:val="en-US"/>
              </w:rPr>
            </w:pPr>
          </w:p>
        </w:tc>
      </w:tr>
      <w:tr w:rsidR="008D5743" w:rsidRPr="00C529F9" w14:paraId="37A44508" w14:textId="77777777" w:rsidTr="0084483C">
        <w:trPr>
          <w:trHeight w:val="971"/>
          <w:jc w:val="center"/>
        </w:trPr>
        <w:tc>
          <w:tcPr>
            <w:tcW w:w="3001" w:type="dxa"/>
            <w:vMerge/>
            <w:vAlign w:val="center"/>
          </w:tcPr>
          <w:p w14:paraId="209F2619" w14:textId="77777777" w:rsidR="008D5743" w:rsidRPr="00C529F9" w:rsidRDefault="008D5743" w:rsidP="008D5743">
            <w:pPr>
              <w:rPr>
                <w:rFonts w:ascii="Arial" w:hAnsi="Arial" w:cs="Arial"/>
                <w:b/>
                <w:lang w:val="en-US"/>
              </w:rPr>
            </w:pPr>
          </w:p>
        </w:tc>
        <w:tc>
          <w:tcPr>
            <w:tcW w:w="4618" w:type="dxa"/>
          </w:tcPr>
          <w:p w14:paraId="148551CB" w14:textId="77777777" w:rsidR="008D5743" w:rsidRPr="00C529F9" w:rsidRDefault="008D5743" w:rsidP="008D5743">
            <w:pPr>
              <w:rPr>
                <w:rFonts w:ascii="Arial" w:hAnsi="Arial" w:cs="Arial"/>
                <w:lang w:val="en-US"/>
              </w:rPr>
            </w:pPr>
            <w:r w:rsidRPr="00C529F9">
              <w:rPr>
                <w:rFonts w:ascii="Arial" w:hAnsi="Arial" w:cs="Arial"/>
                <w:lang w:val="en-US"/>
              </w:rPr>
              <w:t>Valid joint venture agreement confirming the rights and obligations of each of the joint venture partners and their profit-sharing ratios.</w:t>
            </w:r>
          </w:p>
        </w:tc>
        <w:tc>
          <w:tcPr>
            <w:tcW w:w="1701" w:type="dxa"/>
          </w:tcPr>
          <w:p w14:paraId="599FA1E0" w14:textId="6F504F19" w:rsidR="008D5743" w:rsidRPr="00C529F9" w:rsidRDefault="008D5743" w:rsidP="008D5743">
            <w:pPr>
              <w:ind w:left="720"/>
              <w:contextualSpacing/>
              <w:rPr>
                <w:rFonts w:ascii="Arial" w:hAnsi="Arial" w:cs="Arial"/>
                <w:b/>
                <w:lang w:val="en-US"/>
              </w:rPr>
            </w:pPr>
          </w:p>
        </w:tc>
        <w:tc>
          <w:tcPr>
            <w:tcW w:w="1902" w:type="dxa"/>
          </w:tcPr>
          <w:p w14:paraId="5C11F301" w14:textId="76F76C5D" w:rsidR="008D5743" w:rsidRPr="00C529F9" w:rsidRDefault="00506BA4" w:rsidP="00506BA4">
            <w:pPr>
              <w:contextualSpacing/>
              <w:jc w:val="center"/>
              <w:rPr>
                <w:rFonts w:ascii="Arial" w:hAnsi="Arial" w:cs="Arial"/>
                <w:b/>
                <w:lang w:val="en-US"/>
              </w:rPr>
            </w:pPr>
            <w:r w:rsidRPr="00C529F9">
              <w:rPr>
                <w:rFonts w:ascii="Arial" w:hAnsi="Arial" w:cs="Arial"/>
                <w:b/>
                <w:lang w:val="en-US"/>
              </w:rPr>
              <w:sym w:font="Wingdings" w:char="F0FC"/>
            </w:r>
          </w:p>
        </w:tc>
      </w:tr>
      <w:tr w:rsidR="008D5743" w:rsidRPr="00C529F9" w14:paraId="6A815BBA" w14:textId="77777777" w:rsidTr="00DF0071">
        <w:trPr>
          <w:trHeight w:val="1557"/>
          <w:jc w:val="center"/>
        </w:trPr>
        <w:tc>
          <w:tcPr>
            <w:tcW w:w="3001" w:type="dxa"/>
            <w:vMerge/>
            <w:vAlign w:val="center"/>
          </w:tcPr>
          <w:p w14:paraId="33F90B50" w14:textId="77777777" w:rsidR="008D5743" w:rsidRPr="00C529F9" w:rsidRDefault="008D5743" w:rsidP="008D5743">
            <w:pPr>
              <w:contextualSpacing/>
              <w:rPr>
                <w:rFonts w:ascii="Arial" w:hAnsi="Arial" w:cs="Arial"/>
                <w:lang w:val="en-US"/>
              </w:rPr>
            </w:pPr>
          </w:p>
        </w:tc>
        <w:tc>
          <w:tcPr>
            <w:tcW w:w="4618" w:type="dxa"/>
          </w:tcPr>
          <w:p w14:paraId="7433D9DF" w14:textId="77777777" w:rsidR="008D5743" w:rsidRPr="00C529F9" w:rsidRDefault="008D5743" w:rsidP="008D5743">
            <w:pPr>
              <w:rPr>
                <w:rFonts w:ascii="Arial" w:hAnsi="Arial" w:cs="Arial"/>
                <w:lang w:val="en-US"/>
              </w:rPr>
            </w:pPr>
            <w:r w:rsidRPr="00C529F9">
              <w:rPr>
                <w:rFonts w:ascii="Arial" w:hAnsi="Arial" w:cs="Arial"/>
                <w:lang w:val="en-US"/>
              </w:rPr>
              <w:t>Written confirmation that the joint venture will operate as a single business entity (incorporated) for the duration of the contract (this may be included as an obligation within the JV agreement)</w:t>
            </w:r>
          </w:p>
        </w:tc>
        <w:tc>
          <w:tcPr>
            <w:tcW w:w="1701" w:type="dxa"/>
          </w:tcPr>
          <w:p w14:paraId="043A29BD" w14:textId="77777777" w:rsidR="008D5743" w:rsidRPr="00C529F9" w:rsidRDefault="008D5743" w:rsidP="008D5743">
            <w:pPr>
              <w:ind w:left="720"/>
              <w:contextualSpacing/>
              <w:rPr>
                <w:rFonts w:ascii="Arial" w:hAnsi="Arial" w:cs="Arial"/>
                <w:b/>
                <w:lang w:val="en-US"/>
              </w:rPr>
            </w:pPr>
            <w:r w:rsidRPr="00C529F9">
              <w:rPr>
                <w:rFonts w:ascii="Arial" w:hAnsi="Arial" w:cs="Arial"/>
                <w:b/>
                <w:lang w:val="en-US"/>
              </w:rPr>
              <w:sym w:font="Wingdings" w:char="F0FC"/>
            </w:r>
          </w:p>
        </w:tc>
        <w:tc>
          <w:tcPr>
            <w:tcW w:w="1902" w:type="dxa"/>
          </w:tcPr>
          <w:p w14:paraId="465FF686" w14:textId="77777777" w:rsidR="008D5743" w:rsidRPr="00C529F9" w:rsidRDefault="008D5743" w:rsidP="008D5743">
            <w:pPr>
              <w:contextualSpacing/>
              <w:rPr>
                <w:rFonts w:ascii="Arial" w:hAnsi="Arial" w:cs="Arial"/>
                <w:b/>
                <w:lang w:val="en-US"/>
              </w:rPr>
            </w:pPr>
          </w:p>
        </w:tc>
      </w:tr>
      <w:tr w:rsidR="008D5743" w:rsidRPr="00C529F9" w14:paraId="4D43EA86" w14:textId="77777777" w:rsidTr="0084483C">
        <w:trPr>
          <w:trHeight w:val="444"/>
          <w:jc w:val="center"/>
        </w:trPr>
        <w:tc>
          <w:tcPr>
            <w:tcW w:w="3001" w:type="dxa"/>
            <w:vMerge/>
            <w:vAlign w:val="center"/>
          </w:tcPr>
          <w:p w14:paraId="7FA8E1BB" w14:textId="77777777" w:rsidR="008D5743" w:rsidRPr="00C529F9" w:rsidRDefault="008D5743" w:rsidP="008D5743">
            <w:pPr>
              <w:contextualSpacing/>
              <w:rPr>
                <w:rFonts w:ascii="Arial" w:hAnsi="Arial" w:cs="Arial"/>
                <w:lang w:val="en-US"/>
              </w:rPr>
            </w:pPr>
          </w:p>
        </w:tc>
        <w:tc>
          <w:tcPr>
            <w:tcW w:w="4618" w:type="dxa"/>
            <w:vAlign w:val="center"/>
          </w:tcPr>
          <w:p w14:paraId="0CE8CA1C" w14:textId="0F2F8AEE" w:rsidR="008D5743" w:rsidRPr="00563A91" w:rsidRDefault="008D5743" w:rsidP="008D5743">
            <w:pPr>
              <w:rPr>
                <w:rFonts w:ascii="Arial" w:hAnsi="Arial" w:cs="Arial"/>
                <w:b/>
                <w:bCs/>
                <w:lang w:val="en-US"/>
              </w:rPr>
            </w:pPr>
            <w:r w:rsidRPr="00C529F9">
              <w:rPr>
                <w:rFonts w:ascii="Arial" w:hAnsi="Arial" w:cs="Arial"/>
                <w:b/>
                <w:lang w:val="en-US"/>
              </w:rPr>
              <w:t>“Proof of B-BBEE status level of contributor”</w:t>
            </w:r>
            <w:r w:rsidRPr="00C529F9">
              <w:rPr>
                <w:rFonts w:ascii="Arial" w:hAnsi="Arial" w:cs="Arial"/>
                <w:lang w:val="en-US"/>
              </w:rPr>
              <w:t xml:space="preserve"> means: -</w:t>
            </w:r>
            <w:r>
              <w:rPr>
                <w:rFonts w:ascii="Arial" w:hAnsi="Arial" w:cs="Arial"/>
                <w:lang w:val="en-US"/>
              </w:rPr>
              <w:t xml:space="preserve"> </w:t>
            </w:r>
          </w:p>
          <w:p w14:paraId="599E3B5C" w14:textId="77777777" w:rsidR="008D5743" w:rsidRPr="00C529F9" w:rsidRDefault="008D5743" w:rsidP="008D5743">
            <w:pPr>
              <w:rPr>
                <w:rFonts w:ascii="Arial" w:hAnsi="Arial" w:cs="Arial"/>
                <w:lang w:val="en-US"/>
              </w:rPr>
            </w:pPr>
            <w:r w:rsidRPr="00C529F9">
              <w:rPr>
                <w:rFonts w:ascii="Arial" w:hAnsi="Arial" w:cs="Arial"/>
                <w:lang w:val="en-US"/>
              </w:rPr>
              <w:t xml:space="preserve">(a) the B-BBEE status level certificate issued by an </w:t>
            </w:r>
            <w:proofErr w:type="spellStart"/>
            <w:r w:rsidRPr="00C529F9">
              <w:rPr>
                <w:rFonts w:ascii="Arial" w:hAnsi="Arial" w:cs="Arial"/>
                <w:lang w:val="en-US"/>
              </w:rPr>
              <w:t>authorised</w:t>
            </w:r>
            <w:proofErr w:type="spellEnd"/>
            <w:r w:rsidRPr="00C529F9">
              <w:rPr>
                <w:rFonts w:ascii="Arial" w:hAnsi="Arial" w:cs="Arial"/>
                <w:lang w:val="en-US"/>
              </w:rPr>
              <w:t xml:space="preserve"> body or person; or</w:t>
            </w:r>
          </w:p>
          <w:p w14:paraId="26581230" w14:textId="77777777" w:rsidR="008D5743" w:rsidRPr="00C529F9" w:rsidRDefault="008D5743" w:rsidP="008D5743">
            <w:pPr>
              <w:rPr>
                <w:rFonts w:ascii="Arial" w:hAnsi="Arial" w:cs="Arial"/>
                <w:lang w:val="en-US"/>
              </w:rPr>
            </w:pPr>
            <w:r w:rsidRPr="00C529F9">
              <w:rPr>
                <w:rFonts w:ascii="Arial" w:hAnsi="Arial" w:cs="Arial"/>
                <w:lang w:val="en-US"/>
              </w:rPr>
              <w:t xml:space="preserve">(b) </w:t>
            </w:r>
            <w:proofErr w:type="gramStart"/>
            <w:r w:rsidRPr="00C529F9">
              <w:rPr>
                <w:rFonts w:ascii="Arial" w:hAnsi="Arial" w:cs="Arial"/>
                <w:lang w:val="en-US"/>
              </w:rPr>
              <w:t>a sworn affidavit</w:t>
            </w:r>
            <w:proofErr w:type="gramEnd"/>
            <w:r w:rsidRPr="00C529F9">
              <w:rPr>
                <w:rFonts w:ascii="Arial" w:hAnsi="Arial" w:cs="Arial"/>
                <w:lang w:val="en-US"/>
              </w:rPr>
              <w:t xml:space="preserve"> as prescribed by the B-BBEE Codes of Good Practice; or </w:t>
            </w:r>
          </w:p>
          <w:p w14:paraId="1BBE8625" w14:textId="77777777" w:rsidR="008D5743" w:rsidRPr="00C529F9" w:rsidRDefault="008D5743" w:rsidP="008D5743">
            <w:pPr>
              <w:rPr>
                <w:rFonts w:ascii="Arial" w:hAnsi="Arial" w:cs="Arial"/>
                <w:lang w:val="en-US"/>
              </w:rPr>
            </w:pPr>
            <w:r w:rsidRPr="00C529F9">
              <w:rPr>
                <w:rFonts w:ascii="Arial" w:hAnsi="Arial" w:cs="Arial"/>
                <w:lang w:val="en-US"/>
              </w:rPr>
              <w:t>(c) any other requirement prescribed in terms of the Broad-Based Black Economic</w:t>
            </w:r>
          </w:p>
          <w:p w14:paraId="772CF096" w14:textId="77777777" w:rsidR="008D5743" w:rsidRPr="00C529F9" w:rsidRDefault="008D5743" w:rsidP="008D5743">
            <w:pPr>
              <w:rPr>
                <w:rFonts w:ascii="Arial" w:hAnsi="Arial" w:cs="Arial"/>
                <w:b/>
                <w:lang w:val="en-US"/>
              </w:rPr>
            </w:pPr>
            <w:r w:rsidRPr="00C529F9">
              <w:rPr>
                <w:rFonts w:ascii="Arial" w:hAnsi="Arial" w:cs="Arial"/>
                <w:lang w:val="en-US"/>
              </w:rPr>
              <w:t xml:space="preserve">Empowerment </w:t>
            </w:r>
            <w:proofErr w:type="gramStart"/>
            <w:r w:rsidRPr="00C529F9">
              <w:rPr>
                <w:rFonts w:ascii="Arial" w:hAnsi="Arial" w:cs="Arial"/>
                <w:lang w:val="en-US"/>
              </w:rPr>
              <w:t>Act;</w:t>
            </w:r>
            <w:proofErr w:type="gramEnd"/>
          </w:p>
          <w:p w14:paraId="12169EB6" w14:textId="66454A86" w:rsidR="008D5743" w:rsidRPr="00C529F9" w:rsidRDefault="008D5743" w:rsidP="008D5743">
            <w:pPr>
              <w:rPr>
                <w:rFonts w:ascii="Arial" w:hAnsi="Arial" w:cs="Arial"/>
              </w:rPr>
            </w:pPr>
            <w:r w:rsidRPr="00C529F9">
              <w:rPr>
                <w:rFonts w:ascii="Arial" w:hAnsi="Arial" w:cs="Arial"/>
              </w:rPr>
              <w:t xml:space="preserve">(as may be applicable for the particular tendering </w:t>
            </w:r>
            <w:proofErr w:type="gramStart"/>
            <w:r w:rsidRPr="00C529F9">
              <w:rPr>
                <w:rFonts w:ascii="Arial" w:hAnsi="Arial" w:cs="Arial"/>
              </w:rPr>
              <w:t>entity )</w:t>
            </w:r>
            <w:proofErr w:type="gramEnd"/>
            <w:r w:rsidRPr="00C529F9">
              <w:rPr>
                <w:rFonts w:ascii="Arial" w:hAnsi="Arial" w:cs="Arial"/>
              </w:rPr>
              <w:t xml:space="preserve">  </w:t>
            </w:r>
          </w:p>
        </w:tc>
        <w:tc>
          <w:tcPr>
            <w:tcW w:w="1701" w:type="dxa"/>
          </w:tcPr>
          <w:p w14:paraId="08D3551B" w14:textId="77777777" w:rsidR="008D5743" w:rsidRPr="00C529F9" w:rsidRDefault="008D5743" w:rsidP="008D5743">
            <w:pPr>
              <w:ind w:left="720"/>
              <w:contextualSpacing/>
              <w:rPr>
                <w:rFonts w:ascii="Arial" w:hAnsi="Arial" w:cs="Arial"/>
                <w:b/>
                <w:lang w:val="en-US"/>
              </w:rPr>
            </w:pPr>
            <w:r w:rsidRPr="00C529F9">
              <w:rPr>
                <w:rFonts w:ascii="Arial" w:hAnsi="Arial" w:cs="Arial"/>
                <w:b/>
                <w:lang w:val="en-US"/>
              </w:rPr>
              <w:sym w:font="Wingdings" w:char="F0FC"/>
            </w:r>
          </w:p>
        </w:tc>
        <w:tc>
          <w:tcPr>
            <w:tcW w:w="1902" w:type="dxa"/>
          </w:tcPr>
          <w:p w14:paraId="2E74ADFF" w14:textId="77777777" w:rsidR="008D5743" w:rsidRPr="00C529F9" w:rsidRDefault="008D5743" w:rsidP="008D5743">
            <w:pPr>
              <w:contextualSpacing/>
              <w:rPr>
                <w:rFonts w:ascii="Arial" w:hAnsi="Arial" w:cs="Arial"/>
                <w:b/>
                <w:highlight w:val="yellow"/>
                <w:lang w:val="en-US"/>
              </w:rPr>
            </w:pPr>
          </w:p>
        </w:tc>
      </w:tr>
      <w:tr w:rsidR="008D5743" w:rsidRPr="00C529F9" w14:paraId="65345BA3" w14:textId="77777777" w:rsidTr="0084483C">
        <w:trPr>
          <w:trHeight w:val="1095"/>
          <w:jc w:val="center"/>
        </w:trPr>
        <w:tc>
          <w:tcPr>
            <w:tcW w:w="3001" w:type="dxa"/>
            <w:vMerge/>
            <w:vAlign w:val="center"/>
          </w:tcPr>
          <w:p w14:paraId="4188FD2F" w14:textId="77777777" w:rsidR="008D5743" w:rsidRPr="00C529F9" w:rsidRDefault="008D5743" w:rsidP="008D5743">
            <w:pPr>
              <w:contextualSpacing/>
              <w:rPr>
                <w:rFonts w:ascii="Arial" w:hAnsi="Arial" w:cs="Arial"/>
                <w:lang w:val="en-US"/>
              </w:rPr>
            </w:pPr>
          </w:p>
        </w:tc>
        <w:tc>
          <w:tcPr>
            <w:tcW w:w="4618" w:type="dxa"/>
          </w:tcPr>
          <w:p w14:paraId="3F65BA22" w14:textId="77777777" w:rsidR="008D5743" w:rsidRPr="00C529F9" w:rsidRDefault="008D5743" w:rsidP="008D5743">
            <w:pPr>
              <w:rPr>
                <w:rFonts w:ascii="Arial" w:hAnsi="Arial" w:cs="Arial"/>
                <w:lang w:val="en-US"/>
              </w:rPr>
            </w:pPr>
            <w:r w:rsidRPr="00C529F9">
              <w:rPr>
                <w:rFonts w:ascii="Arial" w:hAnsi="Arial" w:cs="Arial"/>
                <w:lang w:val="en-US"/>
              </w:rPr>
              <w:t>Details and confirmation of a single designated bank account in the name of the JV and independent of the individual JV partners, as set out in the joint venture agreement.</w:t>
            </w:r>
          </w:p>
        </w:tc>
        <w:tc>
          <w:tcPr>
            <w:tcW w:w="1701" w:type="dxa"/>
          </w:tcPr>
          <w:p w14:paraId="3CA27DD2" w14:textId="77777777" w:rsidR="008D5743" w:rsidRPr="00C529F9" w:rsidRDefault="008D5743" w:rsidP="008D5743">
            <w:pPr>
              <w:contextualSpacing/>
              <w:rPr>
                <w:rFonts w:ascii="Arial" w:hAnsi="Arial" w:cs="Arial"/>
                <w:lang w:val="en-US"/>
              </w:rPr>
            </w:pPr>
          </w:p>
        </w:tc>
        <w:tc>
          <w:tcPr>
            <w:tcW w:w="1902" w:type="dxa"/>
          </w:tcPr>
          <w:p w14:paraId="40C1C877" w14:textId="77777777" w:rsidR="008D5743" w:rsidRPr="00C529F9" w:rsidRDefault="008D5743" w:rsidP="008D5743">
            <w:pPr>
              <w:contextualSpacing/>
              <w:rPr>
                <w:rFonts w:ascii="Arial" w:hAnsi="Arial" w:cs="Arial"/>
                <w:lang w:val="en-US"/>
              </w:rPr>
            </w:pPr>
            <w:r w:rsidRPr="00C529F9">
              <w:rPr>
                <w:rFonts w:ascii="Arial" w:hAnsi="Arial" w:cs="Arial"/>
                <w:b/>
                <w:lang w:val="en-US"/>
              </w:rPr>
              <w:sym w:font="Wingdings" w:char="F0FC"/>
            </w:r>
          </w:p>
        </w:tc>
      </w:tr>
      <w:tr w:rsidR="008D5743" w:rsidRPr="00C529F9" w14:paraId="7212249A" w14:textId="77777777" w:rsidTr="0084483C">
        <w:trPr>
          <w:jc w:val="center"/>
        </w:trPr>
        <w:tc>
          <w:tcPr>
            <w:tcW w:w="3001" w:type="dxa"/>
          </w:tcPr>
          <w:p w14:paraId="24AC7753" w14:textId="6C892F18" w:rsidR="008D5743" w:rsidRPr="00C529F9" w:rsidRDefault="008D5743" w:rsidP="008D5743">
            <w:pPr>
              <w:contextualSpacing/>
              <w:rPr>
                <w:rFonts w:ascii="Arial" w:hAnsi="Arial" w:cs="Arial"/>
                <w:b/>
                <w:lang w:val="en-US"/>
              </w:rPr>
            </w:pPr>
            <w:r w:rsidRPr="00C529F9">
              <w:rPr>
                <w:rFonts w:ascii="Arial" w:hAnsi="Arial" w:cs="Arial"/>
                <w:b/>
                <w:lang w:val="en-US"/>
              </w:rPr>
              <w:t>*“proof of B-BBEE status level of contributor” means: -</w:t>
            </w:r>
          </w:p>
          <w:p w14:paraId="076A6F57" w14:textId="77777777" w:rsidR="008D5743" w:rsidRPr="00C529F9" w:rsidRDefault="008D5743" w:rsidP="008D5743">
            <w:pPr>
              <w:contextualSpacing/>
              <w:rPr>
                <w:rFonts w:ascii="Arial" w:hAnsi="Arial" w:cs="Arial"/>
                <w:b/>
                <w:lang w:val="en-US"/>
              </w:rPr>
            </w:pPr>
            <w:r w:rsidRPr="00C529F9">
              <w:rPr>
                <w:rFonts w:ascii="Arial" w:hAnsi="Arial" w:cs="Arial"/>
                <w:lang w:val="en-US"/>
              </w:rPr>
              <w:t xml:space="preserve"> </w:t>
            </w:r>
            <w:r w:rsidRPr="00C529F9">
              <w:rPr>
                <w:rFonts w:ascii="Arial" w:hAnsi="Arial" w:cs="Arial"/>
                <w:b/>
                <w:lang w:val="en-US"/>
              </w:rPr>
              <w:t xml:space="preserve">(a) the B-BBEE status level certificate issued by an </w:t>
            </w:r>
            <w:proofErr w:type="spellStart"/>
            <w:r w:rsidRPr="00C529F9">
              <w:rPr>
                <w:rFonts w:ascii="Arial" w:hAnsi="Arial" w:cs="Arial"/>
                <w:b/>
                <w:lang w:val="en-US"/>
              </w:rPr>
              <w:t>authorised</w:t>
            </w:r>
            <w:proofErr w:type="spellEnd"/>
            <w:r w:rsidRPr="00C529F9">
              <w:rPr>
                <w:rFonts w:ascii="Arial" w:hAnsi="Arial" w:cs="Arial"/>
                <w:b/>
                <w:lang w:val="en-US"/>
              </w:rPr>
              <w:t xml:space="preserve"> body or person; or</w:t>
            </w:r>
          </w:p>
          <w:p w14:paraId="193E1B53" w14:textId="77777777" w:rsidR="008D5743" w:rsidRPr="00C529F9" w:rsidRDefault="008D5743" w:rsidP="008D5743">
            <w:pPr>
              <w:contextualSpacing/>
              <w:rPr>
                <w:rFonts w:ascii="Arial" w:hAnsi="Arial" w:cs="Arial"/>
                <w:b/>
                <w:lang w:val="en-US"/>
              </w:rPr>
            </w:pPr>
            <w:r w:rsidRPr="00C529F9">
              <w:rPr>
                <w:rFonts w:ascii="Arial" w:hAnsi="Arial" w:cs="Arial"/>
                <w:b/>
                <w:lang w:val="en-US"/>
              </w:rPr>
              <w:t xml:space="preserve">(b) </w:t>
            </w:r>
            <w:proofErr w:type="gramStart"/>
            <w:r w:rsidRPr="00C529F9">
              <w:rPr>
                <w:rFonts w:ascii="Arial" w:hAnsi="Arial" w:cs="Arial"/>
                <w:b/>
                <w:lang w:val="en-US"/>
              </w:rPr>
              <w:t>a sworn affidavit</w:t>
            </w:r>
            <w:proofErr w:type="gramEnd"/>
            <w:r w:rsidRPr="00C529F9">
              <w:rPr>
                <w:rFonts w:ascii="Arial" w:hAnsi="Arial" w:cs="Arial"/>
                <w:b/>
                <w:lang w:val="en-US"/>
              </w:rPr>
              <w:t xml:space="preserve"> as prescribed by the B-BBEE Codes of Good Practice; or </w:t>
            </w:r>
          </w:p>
          <w:p w14:paraId="7EAAF3E6" w14:textId="77777777" w:rsidR="008D5743" w:rsidRPr="00C529F9" w:rsidRDefault="008D5743" w:rsidP="008D5743">
            <w:pPr>
              <w:contextualSpacing/>
              <w:rPr>
                <w:rFonts w:ascii="Arial" w:hAnsi="Arial" w:cs="Arial"/>
                <w:b/>
                <w:lang w:val="en-US"/>
              </w:rPr>
            </w:pPr>
            <w:r w:rsidRPr="00C529F9">
              <w:rPr>
                <w:rFonts w:ascii="Arial" w:hAnsi="Arial" w:cs="Arial"/>
                <w:b/>
                <w:lang w:val="en-US"/>
              </w:rPr>
              <w:t>(c) any other requirement prescribed in terms of the Broad-Based Black Economic</w:t>
            </w:r>
          </w:p>
          <w:p w14:paraId="7F5BB9F5" w14:textId="73285CD5" w:rsidR="008D5743" w:rsidRPr="00C529F9" w:rsidRDefault="008D5743" w:rsidP="008D5743">
            <w:pPr>
              <w:contextualSpacing/>
              <w:rPr>
                <w:rFonts w:ascii="Arial" w:hAnsi="Arial" w:cs="Arial"/>
                <w:b/>
                <w:lang w:val="en-US"/>
              </w:rPr>
            </w:pPr>
            <w:r w:rsidRPr="00C529F9">
              <w:rPr>
                <w:rFonts w:ascii="Arial" w:hAnsi="Arial" w:cs="Arial"/>
                <w:b/>
                <w:lang w:val="en-US"/>
              </w:rPr>
              <w:t>Empowerment Act.</w:t>
            </w:r>
          </w:p>
          <w:p w14:paraId="7CF9F27F" w14:textId="77777777" w:rsidR="008D5743" w:rsidRPr="00C529F9" w:rsidRDefault="008D5743" w:rsidP="008D5743">
            <w:pPr>
              <w:contextualSpacing/>
              <w:rPr>
                <w:rFonts w:ascii="Arial" w:hAnsi="Arial" w:cs="Arial"/>
                <w:b/>
                <w:lang w:val="en-US"/>
              </w:rPr>
            </w:pPr>
          </w:p>
        </w:tc>
        <w:tc>
          <w:tcPr>
            <w:tcW w:w="4618" w:type="dxa"/>
          </w:tcPr>
          <w:p w14:paraId="16555E6B" w14:textId="322910BC" w:rsidR="00B05BCE" w:rsidRPr="005879B5" w:rsidRDefault="00B05BCE" w:rsidP="00B05BCE">
            <w:pPr>
              <w:contextualSpacing/>
              <w:rPr>
                <w:rFonts w:ascii="Arial" w:hAnsi="Arial" w:cs="Arial"/>
              </w:rPr>
            </w:pPr>
            <w:r w:rsidRPr="005879B5">
              <w:rPr>
                <w:rFonts w:ascii="Arial" w:hAnsi="Arial" w:cs="Arial"/>
              </w:rPr>
              <w:t xml:space="preserve">Failure </w:t>
            </w:r>
            <w:r w:rsidR="00182AD5" w:rsidRPr="005879B5">
              <w:rPr>
                <w:rFonts w:ascii="Arial" w:hAnsi="Arial" w:cs="Arial"/>
              </w:rPr>
              <w:t>on the</w:t>
            </w:r>
            <w:r w:rsidRPr="005879B5">
              <w:rPr>
                <w:rFonts w:ascii="Arial" w:hAnsi="Arial" w:cs="Arial"/>
              </w:rPr>
              <w:t xml:space="preserve"> part of the supplier to submit </w:t>
            </w:r>
            <w:r w:rsidRPr="005879B5">
              <w:rPr>
                <w:rFonts w:ascii="Arial" w:hAnsi="Arial" w:cs="Arial"/>
                <w:b/>
              </w:rPr>
              <w:t>“proof of B-BBEE status level of contributor”</w:t>
            </w:r>
            <w:r w:rsidRPr="005879B5">
              <w:rPr>
                <w:rFonts w:ascii="Arial" w:hAnsi="Arial" w:cs="Arial"/>
              </w:rPr>
              <w:t xml:space="preserve"> for purposes of evaluation and scoring by the tender closing will not result in disqualification (if tenderer is otherwise deemed to be responsive/acceptable in all other aspects and it is not a pre-qualification criterion). The tenderer will, however, be</w:t>
            </w:r>
          </w:p>
          <w:p w14:paraId="6413D9F4" w14:textId="77777777" w:rsidR="00B05BCE" w:rsidRPr="00862A0C" w:rsidRDefault="00B05BCE" w:rsidP="00B05BCE">
            <w:pPr>
              <w:contextualSpacing/>
              <w:rPr>
                <w:rFonts w:ascii="Arial" w:hAnsi="Arial" w:cs="Arial"/>
                <w:b/>
                <w:sz w:val="24"/>
                <w:szCs w:val="24"/>
                <w:lang w:val="en-US"/>
              </w:rPr>
            </w:pPr>
            <w:r w:rsidRPr="005879B5">
              <w:rPr>
                <w:rFonts w:ascii="Arial" w:hAnsi="Arial" w:cs="Arial"/>
              </w:rPr>
              <w:t>scored zero on B-BBEE for purposes of PPPFA scoring and ranking.</w:t>
            </w:r>
          </w:p>
          <w:p w14:paraId="6D1AC23F" w14:textId="64CB0515" w:rsidR="00B05BCE" w:rsidRPr="00C529F9" w:rsidRDefault="00B05BCE" w:rsidP="008D5743">
            <w:pPr>
              <w:contextualSpacing/>
              <w:rPr>
                <w:rFonts w:ascii="Arial" w:hAnsi="Arial" w:cs="Arial"/>
                <w:highlight w:val="yellow"/>
                <w:lang w:val="en-US"/>
              </w:rPr>
            </w:pPr>
          </w:p>
        </w:tc>
        <w:tc>
          <w:tcPr>
            <w:tcW w:w="1701" w:type="dxa"/>
          </w:tcPr>
          <w:p w14:paraId="369ADB6E" w14:textId="77777777" w:rsidR="008D5743" w:rsidRPr="00C529F9" w:rsidRDefault="008D5743" w:rsidP="008D5743">
            <w:pPr>
              <w:rPr>
                <w:rFonts w:ascii="Arial" w:hAnsi="Arial" w:cs="Arial"/>
                <w:b/>
                <w:lang w:val="en-US"/>
              </w:rPr>
            </w:pPr>
            <w:r w:rsidRPr="00C529F9">
              <w:rPr>
                <w:b/>
                <w:lang w:val="en-US"/>
              </w:rPr>
              <w:t xml:space="preserve">             </w:t>
            </w:r>
            <w:r w:rsidRPr="00C529F9">
              <w:rPr>
                <w:b/>
                <w:lang w:val="en-US"/>
              </w:rPr>
              <w:sym w:font="Wingdings" w:char="F0FC"/>
            </w:r>
          </w:p>
          <w:p w14:paraId="6DE0DE34" w14:textId="77777777" w:rsidR="008D5743" w:rsidRPr="00C529F9" w:rsidRDefault="008D5743" w:rsidP="008D5743">
            <w:pPr>
              <w:contextualSpacing/>
              <w:rPr>
                <w:rFonts w:ascii="Arial" w:hAnsi="Arial" w:cs="Arial"/>
                <w:lang w:val="en-US"/>
              </w:rPr>
            </w:pPr>
          </w:p>
        </w:tc>
        <w:tc>
          <w:tcPr>
            <w:tcW w:w="1902" w:type="dxa"/>
          </w:tcPr>
          <w:p w14:paraId="66B96986" w14:textId="77777777" w:rsidR="008D5743" w:rsidRPr="00C529F9" w:rsidRDefault="008D5743" w:rsidP="008D5743">
            <w:pPr>
              <w:contextualSpacing/>
              <w:rPr>
                <w:rFonts w:ascii="Arial" w:hAnsi="Arial" w:cs="Arial"/>
                <w:lang w:val="en-US"/>
              </w:rPr>
            </w:pPr>
          </w:p>
        </w:tc>
      </w:tr>
      <w:tr w:rsidR="008D5743" w:rsidRPr="00C529F9" w14:paraId="31FDA45C" w14:textId="77777777" w:rsidTr="0084483C">
        <w:trPr>
          <w:jc w:val="center"/>
        </w:trPr>
        <w:tc>
          <w:tcPr>
            <w:tcW w:w="3001" w:type="dxa"/>
          </w:tcPr>
          <w:p w14:paraId="3D130981" w14:textId="77777777" w:rsidR="008D5743" w:rsidRPr="00C529F9" w:rsidRDefault="008D5743" w:rsidP="008D5743">
            <w:pPr>
              <w:contextualSpacing/>
              <w:rPr>
                <w:rFonts w:ascii="Arial" w:hAnsi="Arial" w:cs="Arial"/>
                <w:b/>
                <w:lang w:val="en-US"/>
              </w:rPr>
            </w:pPr>
            <w:r w:rsidRPr="00C529F9">
              <w:rPr>
                <w:rFonts w:ascii="Arial" w:hAnsi="Arial" w:cs="Arial"/>
                <w:b/>
                <w:lang w:val="en-US"/>
              </w:rPr>
              <w:t xml:space="preserve">Tax Clearance Certificates  </w:t>
            </w:r>
          </w:p>
        </w:tc>
        <w:tc>
          <w:tcPr>
            <w:tcW w:w="4618" w:type="dxa"/>
          </w:tcPr>
          <w:p w14:paraId="4E547EB2" w14:textId="10F941D2" w:rsidR="00414468" w:rsidRPr="00A107CB" w:rsidRDefault="00414468" w:rsidP="00414468">
            <w:pPr>
              <w:contextualSpacing/>
              <w:rPr>
                <w:rFonts w:ascii="Arial" w:hAnsi="Arial" w:cs="Arial"/>
                <w:lang w:val="en-US"/>
              </w:rPr>
            </w:pPr>
            <w:r w:rsidRPr="00A107CB">
              <w:rPr>
                <w:rFonts w:ascii="Arial" w:hAnsi="Arial" w:cs="Arial"/>
                <w:lang w:val="en-US"/>
              </w:rPr>
              <w:t>A certified copy of a tax clearance certificate is still required by Foreign suppliers (with a footprint in South Africa- but who are not on CSD and have not provided a SARS pin number) and Local suppliers (who have not provided their SARS e-filing PIN number for verification by Eskom and</w:t>
            </w:r>
            <w:r>
              <w:rPr>
                <w:rFonts w:ascii="Arial" w:hAnsi="Arial" w:cs="Arial"/>
                <w:lang w:val="en-US"/>
              </w:rPr>
              <w:t>/</w:t>
            </w:r>
            <w:r w:rsidRPr="00A107CB">
              <w:rPr>
                <w:rFonts w:ascii="Arial" w:hAnsi="Arial" w:cs="Arial"/>
                <w:lang w:val="en-US"/>
              </w:rPr>
              <w:t>or their CSD profile / CSD number</w:t>
            </w:r>
            <w:proofErr w:type="gramStart"/>
            <w:r w:rsidRPr="00A107CB">
              <w:rPr>
                <w:rFonts w:ascii="Arial" w:hAnsi="Arial" w:cs="Arial"/>
                <w:lang w:val="en-US"/>
              </w:rPr>
              <w:t>) .</w:t>
            </w:r>
            <w:proofErr w:type="gramEnd"/>
          </w:p>
          <w:p w14:paraId="7263B32B" w14:textId="1A8D5533" w:rsidR="008D5743" w:rsidRPr="00C529F9" w:rsidRDefault="00414468" w:rsidP="00414468">
            <w:pPr>
              <w:contextualSpacing/>
              <w:rPr>
                <w:rFonts w:ascii="Arial" w:hAnsi="Arial" w:cs="Arial"/>
                <w:lang w:val="en-US"/>
              </w:rPr>
            </w:pPr>
            <w:r w:rsidRPr="00A107CB">
              <w:rPr>
                <w:rFonts w:ascii="Arial" w:hAnsi="Arial" w:cs="Arial"/>
                <w:lang w:val="en-US"/>
              </w:rPr>
              <w:t>Foreign suppliers with no footprint in South Africa, must still complete the SBD1 document, however no proof of tax compliance is required.</w:t>
            </w:r>
          </w:p>
        </w:tc>
        <w:tc>
          <w:tcPr>
            <w:tcW w:w="1701" w:type="dxa"/>
          </w:tcPr>
          <w:p w14:paraId="75DD6530" w14:textId="77777777" w:rsidR="008D5743" w:rsidRPr="00C529F9" w:rsidRDefault="008D5743" w:rsidP="008D5743">
            <w:pPr>
              <w:contextualSpacing/>
              <w:rPr>
                <w:rFonts w:ascii="Arial" w:hAnsi="Arial" w:cs="Arial"/>
                <w:lang w:val="en-US"/>
              </w:rPr>
            </w:pPr>
          </w:p>
        </w:tc>
        <w:tc>
          <w:tcPr>
            <w:tcW w:w="1902" w:type="dxa"/>
          </w:tcPr>
          <w:p w14:paraId="497FEA48" w14:textId="77777777" w:rsidR="008D5743" w:rsidRPr="00C529F9" w:rsidRDefault="008D5743" w:rsidP="008D5743">
            <w:pPr>
              <w:contextualSpacing/>
              <w:rPr>
                <w:rFonts w:ascii="Arial" w:hAnsi="Arial" w:cs="Arial"/>
                <w:b/>
                <w:lang w:val="en-US"/>
              </w:rPr>
            </w:pPr>
            <w:r w:rsidRPr="00C529F9">
              <w:rPr>
                <w:rFonts w:ascii="Arial" w:hAnsi="Arial" w:cs="Arial"/>
                <w:b/>
                <w:lang w:val="en-US"/>
              </w:rPr>
              <w:sym w:font="Wingdings" w:char="F0FC"/>
            </w:r>
          </w:p>
          <w:p w14:paraId="4B4BB222" w14:textId="77777777" w:rsidR="008D5743" w:rsidRPr="00C529F9" w:rsidRDefault="008D5743" w:rsidP="008D5743">
            <w:pPr>
              <w:contextualSpacing/>
              <w:rPr>
                <w:rFonts w:ascii="Arial" w:hAnsi="Arial" w:cs="Arial"/>
                <w:lang w:val="en-US"/>
              </w:rPr>
            </w:pPr>
          </w:p>
        </w:tc>
      </w:tr>
      <w:tr w:rsidR="008D5743" w:rsidRPr="00C529F9" w14:paraId="51B2072B" w14:textId="77777777" w:rsidTr="0084483C">
        <w:trPr>
          <w:jc w:val="center"/>
        </w:trPr>
        <w:tc>
          <w:tcPr>
            <w:tcW w:w="3001" w:type="dxa"/>
          </w:tcPr>
          <w:p w14:paraId="6A972760" w14:textId="77777777" w:rsidR="008D5743" w:rsidRPr="00C529F9" w:rsidRDefault="008D5743" w:rsidP="008D5743">
            <w:pPr>
              <w:contextualSpacing/>
              <w:rPr>
                <w:rFonts w:ascii="Arial" w:hAnsi="Arial" w:cs="Arial"/>
                <w:b/>
                <w:lang w:val="en-US"/>
              </w:rPr>
            </w:pPr>
            <w:r w:rsidRPr="00C529F9">
              <w:rPr>
                <w:rFonts w:ascii="Arial" w:hAnsi="Arial" w:cs="Arial"/>
                <w:b/>
                <w:lang w:val="en-US"/>
              </w:rPr>
              <w:t xml:space="preserve">Tax Evaluation Questionnaire (if services contract and was included as annexure) </w:t>
            </w:r>
          </w:p>
        </w:tc>
        <w:tc>
          <w:tcPr>
            <w:tcW w:w="4618" w:type="dxa"/>
          </w:tcPr>
          <w:p w14:paraId="43CE726E" w14:textId="77777777" w:rsidR="008D5743" w:rsidRPr="00C529F9" w:rsidRDefault="008D5743" w:rsidP="008D5743">
            <w:pPr>
              <w:contextualSpacing/>
              <w:rPr>
                <w:rFonts w:ascii="Arial" w:hAnsi="Arial" w:cs="Arial"/>
                <w:lang w:val="en-US"/>
              </w:rPr>
            </w:pPr>
            <w:r w:rsidRPr="00C529F9">
              <w:rPr>
                <w:rFonts w:ascii="Arial" w:hAnsi="Arial" w:cs="Arial"/>
                <w:lang w:val="en-US"/>
              </w:rPr>
              <w:t>Evaluation questionnaire to determine whether a company, close corporation (CC) or Trust is a personal service provider for purposes of PAYE</w:t>
            </w:r>
          </w:p>
        </w:tc>
        <w:tc>
          <w:tcPr>
            <w:tcW w:w="1701" w:type="dxa"/>
          </w:tcPr>
          <w:p w14:paraId="6208B6A8" w14:textId="77777777" w:rsidR="008D5743" w:rsidRPr="00C529F9" w:rsidRDefault="008D5743" w:rsidP="008D5743">
            <w:pPr>
              <w:contextualSpacing/>
              <w:rPr>
                <w:rFonts w:ascii="Arial" w:hAnsi="Arial" w:cs="Arial"/>
                <w:b/>
                <w:lang w:val="en-US"/>
              </w:rPr>
            </w:pPr>
          </w:p>
        </w:tc>
        <w:tc>
          <w:tcPr>
            <w:tcW w:w="1902" w:type="dxa"/>
          </w:tcPr>
          <w:p w14:paraId="03543CED" w14:textId="77777777" w:rsidR="008D5743" w:rsidRPr="00C529F9" w:rsidRDefault="008D5743" w:rsidP="008D5743">
            <w:pPr>
              <w:contextualSpacing/>
              <w:rPr>
                <w:rFonts w:ascii="Arial" w:hAnsi="Arial" w:cs="Arial"/>
                <w:lang w:val="en-US"/>
              </w:rPr>
            </w:pPr>
            <w:r w:rsidRPr="00C529F9">
              <w:rPr>
                <w:rFonts w:ascii="Arial" w:hAnsi="Arial" w:cs="Arial"/>
                <w:b/>
                <w:lang w:val="en-US"/>
              </w:rPr>
              <w:sym w:font="Wingdings" w:char="F0FC"/>
            </w:r>
          </w:p>
        </w:tc>
      </w:tr>
      <w:tr w:rsidR="008D5743" w:rsidRPr="00C529F9" w14:paraId="67B19333" w14:textId="77777777" w:rsidTr="0084483C">
        <w:trPr>
          <w:jc w:val="center"/>
        </w:trPr>
        <w:tc>
          <w:tcPr>
            <w:tcW w:w="3001" w:type="dxa"/>
          </w:tcPr>
          <w:p w14:paraId="35C9E9DF" w14:textId="77777777" w:rsidR="008D5743" w:rsidRPr="00C529F9" w:rsidRDefault="008D5743" w:rsidP="008D5743">
            <w:pPr>
              <w:contextualSpacing/>
              <w:rPr>
                <w:rFonts w:ascii="Arial" w:hAnsi="Arial" w:cs="Arial"/>
                <w:b/>
                <w:lang w:val="en-US"/>
              </w:rPr>
            </w:pPr>
            <w:r w:rsidRPr="00C529F9">
              <w:rPr>
                <w:rFonts w:ascii="Arial" w:hAnsi="Arial" w:cs="Arial"/>
                <w:b/>
                <w:lang w:val="en-US"/>
              </w:rPr>
              <w:t>Compliance with Employment Equity Act</w:t>
            </w:r>
          </w:p>
        </w:tc>
        <w:tc>
          <w:tcPr>
            <w:tcW w:w="4618" w:type="dxa"/>
          </w:tcPr>
          <w:p w14:paraId="1E1DD40D" w14:textId="77777777" w:rsidR="008D5743" w:rsidRPr="00C529F9" w:rsidRDefault="008D5743" w:rsidP="008D5743">
            <w:pPr>
              <w:contextualSpacing/>
              <w:jc w:val="both"/>
              <w:rPr>
                <w:rFonts w:ascii="Arial" w:hAnsi="Arial" w:cs="Arial"/>
                <w:lang w:val="en-US"/>
              </w:rPr>
            </w:pPr>
            <w:r w:rsidRPr="00C529F9">
              <w:rPr>
                <w:rFonts w:ascii="Arial" w:hAnsi="Arial" w:cs="Arial"/>
                <w:lang w:val="en-US"/>
              </w:rPr>
              <w:t xml:space="preserve">To the extent that the tenderer falls within the definition of a “designated Employer” as contemplated in the Employment Equity Act 55 of 1998, the tenderer is required to furnish the Employer with proof of compliance with </w:t>
            </w:r>
            <w:r w:rsidRPr="00C529F9">
              <w:rPr>
                <w:rFonts w:ascii="Arial" w:hAnsi="Arial" w:cs="Arial"/>
                <w:lang w:val="en-US"/>
              </w:rPr>
              <w:lastRenderedPageBreak/>
              <w:t xml:space="preserve">the Employment Equity Act, including proof of submission of the Employment Equity report to the Department of </w:t>
            </w:r>
            <w:proofErr w:type="spellStart"/>
            <w:r w:rsidRPr="00C529F9">
              <w:rPr>
                <w:rFonts w:ascii="Arial" w:hAnsi="Arial" w:cs="Arial"/>
                <w:lang w:val="en-US"/>
              </w:rPr>
              <w:t>Labour</w:t>
            </w:r>
            <w:proofErr w:type="spellEnd"/>
            <w:r w:rsidRPr="00C529F9">
              <w:rPr>
                <w:rFonts w:ascii="Arial" w:hAnsi="Arial" w:cs="Arial"/>
                <w:lang w:val="en-US"/>
              </w:rPr>
              <w:t>. (South African tenderers only)</w:t>
            </w:r>
          </w:p>
        </w:tc>
        <w:tc>
          <w:tcPr>
            <w:tcW w:w="1701" w:type="dxa"/>
          </w:tcPr>
          <w:p w14:paraId="795CA77F" w14:textId="77777777" w:rsidR="008D5743" w:rsidRPr="00C529F9" w:rsidRDefault="008D5743" w:rsidP="008D5743">
            <w:pPr>
              <w:contextualSpacing/>
              <w:jc w:val="both"/>
              <w:rPr>
                <w:rFonts w:ascii="Arial" w:hAnsi="Arial" w:cs="Arial"/>
                <w:lang w:val="en-US"/>
              </w:rPr>
            </w:pPr>
          </w:p>
        </w:tc>
        <w:tc>
          <w:tcPr>
            <w:tcW w:w="1902" w:type="dxa"/>
          </w:tcPr>
          <w:p w14:paraId="7292BCDA" w14:textId="77777777" w:rsidR="008D5743" w:rsidRPr="00C529F9" w:rsidRDefault="008D5743" w:rsidP="008D5743">
            <w:pPr>
              <w:contextualSpacing/>
              <w:jc w:val="both"/>
              <w:rPr>
                <w:rFonts w:ascii="Arial" w:hAnsi="Arial" w:cs="Arial"/>
                <w:b/>
                <w:lang w:val="en-US"/>
              </w:rPr>
            </w:pPr>
            <w:r w:rsidRPr="00C529F9">
              <w:rPr>
                <w:rFonts w:ascii="Arial" w:hAnsi="Arial" w:cs="Arial"/>
                <w:b/>
                <w:lang w:val="en-US"/>
              </w:rPr>
              <w:sym w:font="Wingdings" w:char="F0FC"/>
            </w:r>
          </w:p>
          <w:p w14:paraId="0263F202" w14:textId="77777777" w:rsidR="008D5743" w:rsidRPr="00C529F9" w:rsidRDefault="008D5743" w:rsidP="008D5743">
            <w:pPr>
              <w:contextualSpacing/>
              <w:jc w:val="both"/>
              <w:rPr>
                <w:rFonts w:ascii="Arial" w:hAnsi="Arial" w:cs="Arial"/>
                <w:b/>
                <w:lang w:val="en-US"/>
              </w:rPr>
            </w:pPr>
          </w:p>
          <w:p w14:paraId="4F47DF1D" w14:textId="77777777" w:rsidR="008D5743" w:rsidRPr="00C529F9" w:rsidRDefault="008D5743" w:rsidP="008D5743">
            <w:pPr>
              <w:contextualSpacing/>
              <w:jc w:val="both"/>
              <w:rPr>
                <w:rFonts w:ascii="Arial" w:hAnsi="Arial" w:cs="Arial"/>
                <w:b/>
                <w:lang w:val="en-US"/>
              </w:rPr>
            </w:pPr>
          </w:p>
          <w:p w14:paraId="134731B5" w14:textId="77777777" w:rsidR="008D5743" w:rsidRPr="00C529F9" w:rsidRDefault="008D5743" w:rsidP="008D5743">
            <w:pPr>
              <w:contextualSpacing/>
              <w:jc w:val="both"/>
              <w:rPr>
                <w:rFonts w:ascii="Arial" w:hAnsi="Arial" w:cs="Arial"/>
                <w:b/>
                <w:lang w:val="en-US"/>
              </w:rPr>
            </w:pPr>
          </w:p>
          <w:p w14:paraId="2D4AB2E3" w14:textId="77777777" w:rsidR="008D5743" w:rsidRPr="00C529F9" w:rsidRDefault="008D5743" w:rsidP="008D5743">
            <w:pPr>
              <w:contextualSpacing/>
              <w:jc w:val="both"/>
              <w:rPr>
                <w:rFonts w:ascii="Arial" w:hAnsi="Arial" w:cs="Arial"/>
                <w:b/>
                <w:lang w:val="en-US"/>
              </w:rPr>
            </w:pPr>
          </w:p>
          <w:p w14:paraId="25BD88E8" w14:textId="77777777" w:rsidR="008D5743" w:rsidRPr="00C529F9" w:rsidRDefault="008D5743" w:rsidP="008D5743">
            <w:pPr>
              <w:contextualSpacing/>
              <w:jc w:val="both"/>
              <w:rPr>
                <w:rFonts w:ascii="Arial" w:hAnsi="Arial" w:cs="Arial"/>
                <w:b/>
                <w:lang w:val="en-US"/>
              </w:rPr>
            </w:pPr>
          </w:p>
          <w:p w14:paraId="7339E8F8" w14:textId="77777777" w:rsidR="008D5743" w:rsidRPr="00C529F9" w:rsidRDefault="008D5743" w:rsidP="008D5743">
            <w:pPr>
              <w:contextualSpacing/>
              <w:jc w:val="both"/>
              <w:rPr>
                <w:rFonts w:ascii="Arial" w:hAnsi="Arial" w:cs="Arial"/>
                <w:b/>
                <w:lang w:val="en-US"/>
              </w:rPr>
            </w:pPr>
          </w:p>
          <w:p w14:paraId="0FAB773F" w14:textId="77777777" w:rsidR="008D5743" w:rsidRPr="00C529F9" w:rsidRDefault="008D5743" w:rsidP="008D5743">
            <w:pPr>
              <w:contextualSpacing/>
              <w:jc w:val="both"/>
              <w:rPr>
                <w:rFonts w:ascii="Arial" w:hAnsi="Arial" w:cs="Arial"/>
                <w:b/>
                <w:lang w:val="en-US"/>
              </w:rPr>
            </w:pPr>
          </w:p>
          <w:p w14:paraId="400A56D2" w14:textId="77777777" w:rsidR="008D5743" w:rsidRPr="00C529F9" w:rsidRDefault="008D5743" w:rsidP="008D5743">
            <w:pPr>
              <w:contextualSpacing/>
              <w:jc w:val="both"/>
              <w:rPr>
                <w:rFonts w:ascii="Arial" w:hAnsi="Arial" w:cs="Arial"/>
                <w:lang w:val="en-US"/>
              </w:rPr>
            </w:pPr>
          </w:p>
        </w:tc>
      </w:tr>
      <w:tr w:rsidR="008D5743" w:rsidRPr="00C529F9" w14:paraId="0BE69B9D" w14:textId="77777777" w:rsidTr="0084483C">
        <w:trPr>
          <w:jc w:val="center"/>
        </w:trPr>
        <w:tc>
          <w:tcPr>
            <w:tcW w:w="3001" w:type="dxa"/>
          </w:tcPr>
          <w:p w14:paraId="2268EE5C" w14:textId="77777777" w:rsidR="008D5743" w:rsidRPr="00C529F9" w:rsidRDefault="008D5743" w:rsidP="008D5743">
            <w:pPr>
              <w:contextualSpacing/>
              <w:rPr>
                <w:rFonts w:ascii="Arial" w:hAnsi="Arial" w:cs="Arial"/>
                <w:b/>
                <w:lang w:val="en-US"/>
              </w:rPr>
            </w:pPr>
            <w:r w:rsidRPr="00C529F9">
              <w:rPr>
                <w:rFonts w:ascii="Arial" w:hAnsi="Arial" w:cs="Arial"/>
                <w:b/>
                <w:lang w:val="en-US"/>
              </w:rPr>
              <w:lastRenderedPageBreak/>
              <w:t xml:space="preserve">CIDB </w:t>
            </w:r>
          </w:p>
        </w:tc>
        <w:tc>
          <w:tcPr>
            <w:tcW w:w="4618" w:type="dxa"/>
          </w:tcPr>
          <w:p w14:paraId="43811F54" w14:textId="7B32ACA4" w:rsidR="008D5743" w:rsidRPr="00C529F9" w:rsidRDefault="008D5743" w:rsidP="008D5743">
            <w:pPr>
              <w:pStyle w:val="Default"/>
              <w:rPr>
                <w:color w:val="auto"/>
                <w:sz w:val="22"/>
                <w:szCs w:val="22"/>
                <w:lang w:val="en-US"/>
              </w:rPr>
            </w:pPr>
            <w:r w:rsidRPr="00C529F9">
              <w:rPr>
                <w:i/>
                <w:iCs/>
                <w:sz w:val="22"/>
                <w:szCs w:val="22"/>
              </w:rPr>
              <w:t xml:space="preserve">It is estimated that tenderers should have a </w:t>
            </w:r>
            <w:r>
              <w:rPr>
                <w:i/>
                <w:iCs/>
                <w:sz w:val="22"/>
                <w:szCs w:val="22"/>
              </w:rPr>
              <w:t>CIDB</w:t>
            </w:r>
            <w:r w:rsidRPr="00C529F9">
              <w:rPr>
                <w:i/>
                <w:iCs/>
                <w:sz w:val="22"/>
                <w:szCs w:val="22"/>
              </w:rPr>
              <w:t xml:space="preserve"> contractor grading designation of </w:t>
            </w:r>
            <w:r w:rsidR="00EC7796">
              <w:rPr>
                <w:i/>
                <w:iCs/>
                <w:sz w:val="22"/>
                <w:szCs w:val="22"/>
              </w:rPr>
              <w:t>4</w:t>
            </w:r>
            <w:r w:rsidRPr="00C529F9">
              <w:rPr>
                <w:i/>
                <w:iCs/>
                <w:sz w:val="22"/>
                <w:szCs w:val="22"/>
              </w:rPr>
              <w:t>CE or higher</w:t>
            </w:r>
          </w:p>
          <w:p w14:paraId="01F4E0F7" w14:textId="7FC4E74D" w:rsidR="008D5743" w:rsidRPr="00C529F9" w:rsidRDefault="008D5743" w:rsidP="008D5743">
            <w:pPr>
              <w:pStyle w:val="Default"/>
              <w:rPr>
                <w:color w:val="auto"/>
                <w:sz w:val="22"/>
                <w:szCs w:val="22"/>
                <w:lang w:val="en-US"/>
              </w:rPr>
            </w:pPr>
            <w:r w:rsidRPr="00C529F9">
              <w:rPr>
                <w:color w:val="auto"/>
                <w:sz w:val="22"/>
                <w:szCs w:val="22"/>
                <w:lang w:val="en-US"/>
              </w:rPr>
              <w:t xml:space="preserve">Only those tenderers who are registered with the </w:t>
            </w:r>
            <w:proofErr w:type="gramStart"/>
            <w:r w:rsidRPr="00C529F9">
              <w:rPr>
                <w:color w:val="auto"/>
                <w:sz w:val="22"/>
                <w:szCs w:val="22"/>
                <w:lang w:val="en-US"/>
              </w:rPr>
              <w:t>CIDB, or</w:t>
            </w:r>
            <w:proofErr w:type="gramEnd"/>
            <w:r w:rsidRPr="00C529F9">
              <w:rPr>
                <w:color w:val="auto"/>
                <w:sz w:val="22"/>
                <w:szCs w:val="22"/>
                <w:lang w:val="en-US"/>
              </w:rPr>
              <w:t xml:space="preserve"> are capable of being so prior to the evaluation of submissions, in a contractor grading designation equal to or higher than a contractor grading designation determined in accordance with the sum tendered, or a value determined in accordance with Regulation 25 (1B) or 25(7A) of the Construction Industry Development Regulations, for a </w:t>
            </w:r>
            <w:r w:rsidR="00076960">
              <w:rPr>
                <w:color w:val="auto"/>
                <w:sz w:val="22"/>
                <w:szCs w:val="22"/>
                <w:lang w:val="en-US"/>
              </w:rPr>
              <w:t xml:space="preserve">Grade </w:t>
            </w:r>
            <w:r w:rsidR="00EC7796">
              <w:rPr>
                <w:color w:val="auto"/>
                <w:sz w:val="22"/>
                <w:szCs w:val="22"/>
                <w:lang w:val="en-US"/>
              </w:rPr>
              <w:t>4</w:t>
            </w:r>
            <w:r w:rsidR="00076960">
              <w:rPr>
                <w:color w:val="auto"/>
                <w:sz w:val="22"/>
                <w:szCs w:val="22"/>
                <w:lang w:val="en-US"/>
              </w:rPr>
              <w:t xml:space="preserve">CE  </w:t>
            </w:r>
            <w:r w:rsidRPr="00C529F9">
              <w:rPr>
                <w:color w:val="auto"/>
                <w:sz w:val="22"/>
                <w:szCs w:val="22"/>
                <w:lang w:val="en-US"/>
              </w:rPr>
              <w:t xml:space="preserve"> class of construction work, are eligible to have their tenders evaluated. </w:t>
            </w:r>
          </w:p>
          <w:p w14:paraId="2A671449" w14:textId="77777777" w:rsidR="008D5743" w:rsidRPr="00C529F9" w:rsidRDefault="008D5743" w:rsidP="008D5743">
            <w:pPr>
              <w:pStyle w:val="Default"/>
              <w:rPr>
                <w:color w:val="auto"/>
                <w:sz w:val="22"/>
                <w:szCs w:val="22"/>
                <w:lang w:val="en-US"/>
              </w:rPr>
            </w:pPr>
            <w:r w:rsidRPr="00C529F9">
              <w:rPr>
                <w:color w:val="auto"/>
                <w:sz w:val="22"/>
                <w:szCs w:val="22"/>
                <w:lang w:val="en-US"/>
              </w:rPr>
              <w:t xml:space="preserve">Joint ventures are eligible to submit tenders provided that: </w:t>
            </w:r>
          </w:p>
          <w:p w14:paraId="4F8202F9" w14:textId="79E458B7" w:rsidR="008D5743" w:rsidRPr="00C529F9" w:rsidRDefault="008D5743" w:rsidP="008D5743">
            <w:pPr>
              <w:pStyle w:val="Default"/>
              <w:rPr>
                <w:color w:val="auto"/>
                <w:sz w:val="22"/>
                <w:szCs w:val="22"/>
                <w:lang w:val="en-US"/>
              </w:rPr>
            </w:pPr>
            <w:r w:rsidRPr="00C529F9">
              <w:rPr>
                <w:color w:val="auto"/>
                <w:sz w:val="22"/>
                <w:szCs w:val="22"/>
                <w:lang w:val="en-US"/>
              </w:rPr>
              <w:t xml:space="preserve">1. every member of the joint venture is registered with the CIDB. </w:t>
            </w:r>
          </w:p>
          <w:p w14:paraId="49B8DBC1" w14:textId="2078B2DA" w:rsidR="008D5743" w:rsidRPr="00C529F9" w:rsidRDefault="008D5743" w:rsidP="008D5743">
            <w:pPr>
              <w:pStyle w:val="Default"/>
              <w:rPr>
                <w:color w:val="auto"/>
                <w:sz w:val="22"/>
                <w:szCs w:val="22"/>
                <w:lang w:val="en-US"/>
              </w:rPr>
            </w:pPr>
            <w:r w:rsidRPr="00C529F9">
              <w:rPr>
                <w:color w:val="auto"/>
                <w:sz w:val="22"/>
                <w:szCs w:val="22"/>
                <w:lang w:val="en-US"/>
              </w:rPr>
              <w:t xml:space="preserve">2. the lead partner has a contractor grading designation in </w:t>
            </w:r>
            <w:r w:rsidR="00EC7796">
              <w:rPr>
                <w:color w:val="auto"/>
                <w:sz w:val="22"/>
                <w:szCs w:val="22"/>
                <w:lang w:val="en-US"/>
              </w:rPr>
              <w:t>4</w:t>
            </w:r>
            <w:r w:rsidR="00C440B8">
              <w:rPr>
                <w:color w:val="auto"/>
                <w:sz w:val="22"/>
                <w:szCs w:val="22"/>
                <w:lang w:val="en-US"/>
              </w:rPr>
              <w:t>CE</w:t>
            </w:r>
            <w:r w:rsidR="00076960" w:rsidRPr="007B13CA">
              <w:rPr>
                <w:color w:val="auto"/>
                <w:sz w:val="22"/>
                <w:szCs w:val="22"/>
                <w:lang w:val="en-US"/>
              </w:rPr>
              <w:t xml:space="preserve"> </w:t>
            </w:r>
            <w:r w:rsidRPr="00C529F9">
              <w:rPr>
                <w:color w:val="auto"/>
                <w:sz w:val="22"/>
                <w:szCs w:val="22"/>
                <w:lang w:val="en-US"/>
              </w:rPr>
              <w:t xml:space="preserve">class of construction work; and </w:t>
            </w:r>
          </w:p>
          <w:p w14:paraId="2E8D094D" w14:textId="0F87DAAF" w:rsidR="008D5743" w:rsidRPr="00C529F9" w:rsidRDefault="008D5743" w:rsidP="008D5743">
            <w:pPr>
              <w:pStyle w:val="Default"/>
              <w:rPr>
                <w:color w:val="auto"/>
                <w:sz w:val="22"/>
                <w:szCs w:val="22"/>
                <w:lang w:val="en-US"/>
              </w:rPr>
            </w:pPr>
            <w:r w:rsidRPr="00C529F9">
              <w:rPr>
                <w:color w:val="auto"/>
                <w:sz w:val="22"/>
                <w:szCs w:val="22"/>
                <w:lang w:val="en-US"/>
              </w:rPr>
              <w:t xml:space="preserve">3. the combined contractor grading designation calculated in accordance with the Construction Industry Development Regulations is equal to or higher than a contractor grading designation determined in </w:t>
            </w:r>
            <w:r w:rsidRPr="007B13CA">
              <w:rPr>
                <w:color w:val="auto"/>
                <w:sz w:val="22"/>
                <w:szCs w:val="22"/>
                <w:lang w:val="en-US"/>
              </w:rPr>
              <w:t xml:space="preserve">accordance with the sum tendered for </w:t>
            </w:r>
            <w:proofErr w:type="gramStart"/>
            <w:r w:rsidRPr="007B13CA">
              <w:rPr>
                <w:color w:val="auto"/>
                <w:sz w:val="22"/>
                <w:szCs w:val="22"/>
                <w:lang w:val="en-US"/>
              </w:rPr>
              <w:t xml:space="preserve">a  </w:t>
            </w:r>
            <w:r w:rsidR="00CC055B" w:rsidRPr="007B13CA">
              <w:rPr>
                <w:color w:val="auto"/>
                <w:sz w:val="22"/>
                <w:szCs w:val="22"/>
                <w:lang w:val="en-US"/>
              </w:rPr>
              <w:t>Civil</w:t>
            </w:r>
            <w:proofErr w:type="gramEnd"/>
            <w:r w:rsidR="00CC055B" w:rsidRPr="007B13CA">
              <w:rPr>
                <w:color w:val="auto"/>
                <w:sz w:val="22"/>
                <w:szCs w:val="22"/>
                <w:lang w:val="en-US"/>
              </w:rPr>
              <w:t xml:space="preserve"> works</w:t>
            </w:r>
            <w:r w:rsidRPr="007B13CA">
              <w:rPr>
                <w:color w:val="auto"/>
                <w:sz w:val="22"/>
                <w:szCs w:val="22"/>
                <w:lang w:val="en-US"/>
              </w:rPr>
              <w:t xml:space="preserve"> class of construction work or a value determined in accordance with Regulation 25 (1B</w:t>
            </w:r>
            <w:r w:rsidRPr="00C529F9">
              <w:rPr>
                <w:color w:val="auto"/>
                <w:sz w:val="22"/>
                <w:szCs w:val="22"/>
                <w:lang w:val="en-US"/>
              </w:rPr>
              <w:t xml:space="preserve">) or 25(7A) of the Construction Industry Development Regulations </w:t>
            </w:r>
          </w:p>
        </w:tc>
        <w:tc>
          <w:tcPr>
            <w:tcW w:w="1701" w:type="dxa"/>
          </w:tcPr>
          <w:p w14:paraId="73AAAC8E" w14:textId="77777777" w:rsidR="008D5743" w:rsidRPr="00C529F9" w:rsidRDefault="008D5743" w:rsidP="008D5743">
            <w:pPr>
              <w:contextualSpacing/>
              <w:rPr>
                <w:rFonts w:ascii="Arial" w:hAnsi="Arial" w:cs="Arial"/>
                <w:b/>
                <w:lang w:val="en-US"/>
              </w:rPr>
            </w:pPr>
            <w:r w:rsidRPr="00C529F9">
              <w:rPr>
                <w:rFonts w:ascii="Arial" w:hAnsi="Arial" w:cs="Arial"/>
                <w:b/>
                <w:lang w:val="en-US"/>
              </w:rPr>
              <w:sym w:font="Wingdings" w:char="F0FC"/>
            </w:r>
          </w:p>
          <w:p w14:paraId="75AABEC4" w14:textId="77777777" w:rsidR="008D5743" w:rsidRPr="00C529F9" w:rsidRDefault="008D5743" w:rsidP="008D5743">
            <w:pPr>
              <w:contextualSpacing/>
              <w:rPr>
                <w:rFonts w:ascii="Arial" w:hAnsi="Arial" w:cs="Arial"/>
                <w:b/>
                <w:lang w:val="en-US"/>
              </w:rPr>
            </w:pPr>
          </w:p>
          <w:p w14:paraId="326556B8" w14:textId="77777777" w:rsidR="008D5743" w:rsidRPr="00C529F9" w:rsidRDefault="008D5743" w:rsidP="008D5743">
            <w:pPr>
              <w:contextualSpacing/>
              <w:rPr>
                <w:rFonts w:ascii="Arial" w:hAnsi="Arial" w:cs="Arial"/>
                <w:b/>
                <w:lang w:val="en-US"/>
              </w:rPr>
            </w:pPr>
          </w:p>
          <w:p w14:paraId="74BCB1DF" w14:textId="77777777" w:rsidR="008D5743" w:rsidRPr="00C529F9" w:rsidRDefault="008D5743" w:rsidP="008D5743">
            <w:pPr>
              <w:contextualSpacing/>
              <w:rPr>
                <w:rFonts w:ascii="Arial" w:hAnsi="Arial" w:cs="Arial"/>
                <w:b/>
                <w:lang w:val="en-US"/>
              </w:rPr>
            </w:pPr>
          </w:p>
          <w:p w14:paraId="0600C0D6" w14:textId="77777777" w:rsidR="008D5743" w:rsidRPr="00C529F9" w:rsidRDefault="008D5743" w:rsidP="008D5743">
            <w:pPr>
              <w:contextualSpacing/>
              <w:rPr>
                <w:rFonts w:ascii="Arial" w:hAnsi="Arial" w:cs="Arial"/>
                <w:b/>
                <w:lang w:val="en-US"/>
              </w:rPr>
            </w:pPr>
          </w:p>
          <w:p w14:paraId="65F278ED" w14:textId="77777777" w:rsidR="008D5743" w:rsidRPr="00C529F9" w:rsidRDefault="008D5743" w:rsidP="008D5743">
            <w:pPr>
              <w:contextualSpacing/>
              <w:rPr>
                <w:rFonts w:ascii="Arial" w:hAnsi="Arial" w:cs="Arial"/>
                <w:b/>
                <w:lang w:val="en-US"/>
              </w:rPr>
            </w:pPr>
          </w:p>
          <w:p w14:paraId="22161C3A" w14:textId="77777777" w:rsidR="008D5743" w:rsidRPr="00C529F9" w:rsidRDefault="008D5743" w:rsidP="008D5743">
            <w:pPr>
              <w:contextualSpacing/>
              <w:rPr>
                <w:rFonts w:ascii="Arial" w:hAnsi="Arial" w:cs="Arial"/>
                <w:b/>
                <w:lang w:val="en-US"/>
              </w:rPr>
            </w:pPr>
          </w:p>
          <w:p w14:paraId="4545A7C6" w14:textId="77777777" w:rsidR="008D5743" w:rsidRPr="00C529F9" w:rsidRDefault="008D5743" w:rsidP="008D5743">
            <w:pPr>
              <w:contextualSpacing/>
              <w:rPr>
                <w:rFonts w:ascii="Arial" w:hAnsi="Arial" w:cs="Arial"/>
                <w:b/>
                <w:lang w:val="en-US"/>
              </w:rPr>
            </w:pPr>
          </w:p>
          <w:p w14:paraId="1C423471" w14:textId="77777777" w:rsidR="008D5743" w:rsidRPr="00C529F9" w:rsidRDefault="008D5743" w:rsidP="008D5743">
            <w:pPr>
              <w:contextualSpacing/>
              <w:rPr>
                <w:rFonts w:ascii="Arial" w:hAnsi="Arial" w:cs="Arial"/>
                <w:b/>
                <w:lang w:val="en-US"/>
              </w:rPr>
            </w:pPr>
          </w:p>
          <w:p w14:paraId="32E2A0E7" w14:textId="77777777" w:rsidR="008D5743" w:rsidRPr="00C529F9" w:rsidRDefault="008D5743" w:rsidP="008D5743">
            <w:pPr>
              <w:contextualSpacing/>
              <w:rPr>
                <w:rFonts w:ascii="Arial" w:hAnsi="Arial" w:cs="Arial"/>
                <w:b/>
                <w:lang w:val="en-US"/>
              </w:rPr>
            </w:pPr>
          </w:p>
          <w:p w14:paraId="3B438D31" w14:textId="77777777" w:rsidR="008D5743" w:rsidRPr="00C529F9" w:rsidRDefault="008D5743" w:rsidP="008D5743">
            <w:pPr>
              <w:contextualSpacing/>
              <w:rPr>
                <w:rFonts w:ascii="Arial" w:hAnsi="Arial" w:cs="Arial"/>
                <w:lang w:val="en-US"/>
              </w:rPr>
            </w:pPr>
          </w:p>
        </w:tc>
        <w:tc>
          <w:tcPr>
            <w:tcW w:w="1902" w:type="dxa"/>
          </w:tcPr>
          <w:p w14:paraId="298C7163" w14:textId="77777777" w:rsidR="008D5743" w:rsidRPr="00C529F9" w:rsidRDefault="008D5743" w:rsidP="008D5743">
            <w:pPr>
              <w:contextualSpacing/>
              <w:rPr>
                <w:rFonts w:ascii="Arial" w:hAnsi="Arial" w:cs="Arial"/>
                <w:b/>
                <w:lang w:val="en-US"/>
              </w:rPr>
            </w:pPr>
          </w:p>
        </w:tc>
      </w:tr>
      <w:tr w:rsidR="008D5743" w:rsidRPr="00C529F9" w14:paraId="2DAE402A" w14:textId="77777777" w:rsidTr="0084483C">
        <w:trPr>
          <w:trHeight w:val="1682"/>
          <w:jc w:val="center"/>
        </w:trPr>
        <w:tc>
          <w:tcPr>
            <w:tcW w:w="3001" w:type="dxa"/>
          </w:tcPr>
          <w:p w14:paraId="28EC95CD" w14:textId="77777777" w:rsidR="008D5743" w:rsidRPr="00C529F9" w:rsidRDefault="008D5743" w:rsidP="008D5743">
            <w:pPr>
              <w:contextualSpacing/>
              <w:rPr>
                <w:rFonts w:ascii="Arial" w:hAnsi="Arial" w:cs="Arial"/>
                <w:b/>
                <w:lang w:val="en-US"/>
              </w:rPr>
            </w:pPr>
            <w:r w:rsidRPr="00C529F9">
              <w:rPr>
                <w:rFonts w:ascii="Arial" w:hAnsi="Arial" w:cs="Arial"/>
                <w:b/>
                <w:lang w:val="en-US"/>
              </w:rPr>
              <w:t xml:space="preserve">Shareholding </w:t>
            </w:r>
          </w:p>
        </w:tc>
        <w:tc>
          <w:tcPr>
            <w:tcW w:w="4618" w:type="dxa"/>
          </w:tcPr>
          <w:p w14:paraId="173BA30E" w14:textId="29FF008A" w:rsidR="008D5743" w:rsidRPr="00C529F9" w:rsidRDefault="008D5743" w:rsidP="008D5743">
            <w:pPr>
              <w:contextualSpacing/>
              <w:rPr>
                <w:rFonts w:ascii="Arial" w:hAnsi="Arial" w:cs="Arial"/>
                <w:lang w:val="en-GB"/>
              </w:rPr>
            </w:pPr>
            <w:r w:rsidRPr="00C529F9">
              <w:rPr>
                <w:rFonts w:ascii="Arial" w:hAnsi="Arial" w:cs="Arial"/>
                <w:lang w:val="en-GB"/>
              </w:rPr>
              <w:t xml:space="preserve">Shareholding organogram and detailed breakdown (for each individual company/JV member) clearly identifying percentages owned by individual shareholders (full names &amp; ID Numbers) and other entities (provide full legal/trading name and respective identifying registration/trust numbers) </w:t>
            </w:r>
          </w:p>
        </w:tc>
        <w:tc>
          <w:tcPr>
            <w:tcW w:w="1701" w:type="dxa"/>
          </w:tcPr>
          <w:p w14:paraId="65EB11CC" w14:textId="77777777" w:rsidR="008D5743" w:rsidRPr="00C529F9" w:rsidRDefault="008D5743" w:rsidP="008D5743">
            <w:pPr>
              <w:contextualSpacing/>
              <w:rPr>
                <w:rFonts w:ascii="Arial" w:hAnsi="Arial" w:cs="Arial"/>
                <w:lang w:val="en-US"/>
              </w:rPr>
            </w:pPr>
            <w:r w:rsidRPr="00C529F9">
              <w:rPr>
                <w:rFonts w:ascii="Arial" w:hAnsi="Arial" w:cs="Arial"/>
                <w:b/>
                <w:lang w:val="en-US"/>
              </w:rPr>
              <w:sym w:font="Wingdings" w:char="F0FC"/>
            </w:r>
          </w:p>
        </w:tc>
        <w:tc>
          <w:tcPr>
            <w:tcW w:w="1902" w:type="dxa"/>
          </w:tcPr>
          <w:p w14:paraId="0616A46B" w14:textId="77777777" w:rsidR="008D5743" w:rsidRPr="00C529F9" w:rsidRDefault="008D5743" w:rsidP="008D5743">
            <w:pPr>
              <w:contextualSpacing/>
              <w:rPr>
                <w:rFonts w:ascii="Arial" w:hAnsi="Arial" w:cs="Arial"/>
                <w:b/>
                <w:lang w:val="en-US"/>
              </w:rPr>
            </w:pPr>
          </w:p>
        </w:tc>
      </w:tr>
      <w:tr w:rsidR="008D5743" w:rsidRPr="00C529F9" w14:paraId="49F33F9C" w14:textId="77777777" w:rsidTr="0084483C">
        <w:trPr>
          <w:jc w:val="center"/>
        </w:trPr>
        <w:tc>
          <w:tcPr>
            <w:tcW w:w="3001" w:type="dxa"/>
          </w:tcPr>
          <w:p w14:paraId="10E053F1" w14:textId="4328EAFE" w:rsidR="008D5743" w:rsidRPr="00C529F9" w:rsidRDefault="008D5743" w:rsidP="008D5743">
            <w:pPr>
              <w:contextualSpacing/>
              <w:rPr>
                <w:rFonts w:ascii="Arial" w:hAnsi="Arial" w:cs="Arial"/>
                <w:b/>
                <w:lang w:val="en-US"/>
              </w:rPr>
            </w:pPr>
            <w:r w:rsidRPr="00C529F9">
              <w:rPr>
                <w:rFonts w:ascii="Arial" w:hAnsi="Arial" w:cs="Arial"/>
                <w:b/>
                <w:lang w:val="en-US"/>
              </w:rPr>
              <w:t>NEC Documentation</w:t>
            </w:r>
          </w:p>
        </w:tc>
        <w:tc>
          <w:tcPr>
            <w:tcW w:w="4618" w:type="dxa"/>
          </w:tcPr>
          <w:p w14:paraId="0900FF60" w14:textId="416A37B3" w:rsidR="008D5743" w:rsidRPr="00C529F9" w:rsidRDefault="008D5743" w:rsidP="008D5743">
            <w:pPr>
              <w:contextualSpacing/>
              <w:rPr>
                <w:rFonts w:ascii="Arial" w:hAnsi="Arial" w:cs="Arial"/>
                <w:lang w:val="en-GB"/>
              </w:rPr>
            </w:pPr>
            <w:r w:rsidRPr="00C529F9">
              <w:rPr>
                <w:rFonts w:ascii="Arial" w:hAnsi="Arial" w:cs="Arial"/>
                <w:lang w:val="en-US"/>
              </w:rPr>
              <w:t xml:space="preserve">Completed NEC3 ECC </w:t>
            </w:r>
            <w:r w:rsidR="00187FE0">
              <w:rPr>
                <w:rFonts w:ascii="Arial" w:hAnsi="Arial" w:cs="Arial"/>
                <w:lang w:val="en-US"/>
              </w:rPr>
              <w:t xml:space="preserve">including </w:t>
            </w:r>
            <w:r w:rsidRPr="00C529F9">
              <w:rPr>
                <w:rFonts w:ascii="Arial" w:hAnsi="Arial" w:cs="Arial"/>
              </w:rPr>
              <w:t>pricing schedule and contract data and BOQ</w:t>
            </w:r>
          </w:p>
        </w:tc>
        <w:tc>
          <w:tcPr>
            <w:tcW w:w="1701" w:type="dxa"/>
          </w:tcPr>
          <w:p w14:paraId="0651A98B" w14:textId="77777777" w:rsidR="008D5743" w:rsidRPr="00C529F9" w:rsidRDefault="008D5743" w:rsidP="008D5743">
            <w:pPr>
              <w:contextualSpacing/>
              <w:rPr>
                <w:rFonts w:ascii="Arial" w:hAnsi="Arial" w:cs="Arial"/>
                <w:lang w:val="en-US"/>
              </w:rPr>
            </w:pPr>
            <w:r w:rsidRPr="00C529F9">
              <w:rPr>
                <w:rFonts w:ascii="Arial" w:hAnsi="Arial" w:cs="Arial"/>
                <w:b/>
                <w:lang w:val="en-US"/>
              </w:rPr>
              <w:sym w:font="Wingdings" w:char="F0FC"/>
            </w:r>
          </w:p>
        </w:tc>
        <w:tc>
          <w:tcPr>
            <w:tcW w:w="1902" w:type="dxa"/>
          </w:tcPr>
          <w:p w14:paraId="05E1FEA9" w14:textId="77777777" w:rsidR="008D5743" w:rsidRPr="00C529F9" w:rsidRDefault="008D5743" w:rsidP="008D5743">
            <w:pPr>
              <w:contextualSpacing/>
              <w:rPr>
                <w:rFonts w:ascii="Arial" w:hAnsi="Arial" w:cs="Arial"/>
                <w:b/>
                <w:lang w:val="en-US"/>
              </w:rPr>
            </w:pPr>
          </w:p>
        </w:tc>
      </w:tr>
      <w:tr w:rsidR="008D5743" w:rsidRPr="00C529F9" w14:paraId="79DA4E83" w14:textId="77777777" w:rsidTr="0084483C">
        <w:trPr>
          <w:jc w:val="center"/>
        </w:trPr>
        <w:tc>
          <w:tcPr>
            <w:tcW w:w="3001" w:type="dxa"/>
          </w:tcPr>
          <w:p w14:paraId="324B9307" w14:textId="03686B3C" w:rsidR="008D5743" w:rsidRPr="00DF0071" w:rsidRDefault="00076960" w:rsidP="00076960">
            <w:pPr>
              <w:rPr>
                <w:rFonts w:ascii="Arial" w:hAnsi="Arial" w:cs="Arial"/>
                <w:b/>
                <w:szCs w:val="24"/>
                <w:lang w:eastAsia="en-ZA"/>
              </w:rPr>
            </w:pPr>
            <w:r>
              <w:rPr>
                <w:rFonts w:ascii="Arial" w:hAnsi="Arial" w:cs="Arial"/>
                <w:b/>
                <w:szCs w:val="24"/>
                <w:lang w:eastAsia="en-ZA"/>
              </w:rPr>
              <w:t xml:space="preserve">Project Stability Strategy Setting </w:t>
            </w:r>
          </w:p>
        </w:tc>
        <w:tc>
          <w:tcPr>
            <w:tcW w:w="4618" w:type="dxa"/>
          </w:tcPr>
          <w:p w14:paraId="57EF6E71" w14:textId="77777777" w:rsidR="008D5743" w:rsidRPr="00C529F9" w:rsidRDefault="008D5743" w:rsidP="00EC7796">
            <w:pPr>
              <w:pStyle w:val="ListParagraph"/>
              <w:numPr>
                <w:ilvl w:val="0"/>
                <w:numId w:val="53"/>
              </w:numPr>
              <w:spacing w:before="360" w:after="240" w:line="276" w:lineRule="auto"/>
              <w:ind w:left="292" w:hanging="292"/>
              <w:rPr>
                <w:rFonts w:ascii="Arial" w:hAnsi="Arial" w:cs="Arial"/>
              </w:rPr>
            </w:pPr>
            <w:r w:rsidRPr="00C529F9">
              <w:rPr>
                <w:rFonts w:ascii="Arial" w:hAnsi="Arial" w:cs="Arial"/>
              </w:rPr>
              <w:t xml:space="preserve">The successful tenderer to conduct an express of interest workshop aimed at introducing the project to local businesses, outlining project commodities for subcontracting, local to site </w:t>
            </w:r>
            <w:r w:rsidRPr="00C529F9">
              <w:rPr>
                <w:rFonts w:ascii="Arial" w:hAnsi="Arial" w:cs="Arial"/>
              </w:rPr>
              <w:lastRenderedPageBreak/>
              <w:t>procurement, employee transportation and SMME onboarding</w:t>
            </w:r>
          </w:p>
          <w:p w14:paraId="176CBAB2" w14:textId="77777777" w:rsidR="008D5743" w:rsidRPr="00C529F9" w:rsidRDefault="008D5743" w:rsidP="00EC7796">
            <w:pPr>
              <w:pStyle w:val="ListParagraph"/>
              <w:numPr>
                <w:ilvl w:val="0"/>
                <w:numId w:val="53"/>
              </w:numPr>
              <w:spacing w:before="360" w:after="240" w:line="276" w:lineRule="auto"/>
              <w:ind w:left="434"/>
              <w:rPr>
                <w:rFonts w:ascii="Arial" w:hAnsi="Arial" w:cs="Arial"/>
              </w:rPr>
            </w:pPr>
            <w:r w:rsidRPr="00C529F9">
              <w:rPr>
                <w:rFonts w:ascii="Arial" w:hAnsi="Arial" w:cs="Arial"/>
              </w:rPr>
              <w:t xml:space="preserve">That the Contractors source from local to site SMMEs, some of the Core commodities and Support Services required which include, Facilities Hire &amp; </w:t>
            </w:r>
            <w:proofErr w:type="gramStart"/>
            <w:r w:rsidRPr="00C529F9">
              <w:rPr>
                <w:rFonts w:ascii="Arial" w:hAnsi="Arial" w:cs="Arial"/>
              </w:rPr>
              <w:t>Management ,</w:t>
            </w:r>
            <w:proofErr w:type="gramEnd"/>
            <w:r w:rsidRPr="00C529F9">
              <w:rPr>
                <w:rFonts w:ascii="Arial" w:hAnsi="Arial" w:cs="Arial"/>
              </w:rPr>
              <w:t xml:space="preserve"> Trucking and Logistics, Vegetation Management, Safety, Garden Services, Specialist Botanical services, Waste removal, Security, Cleaning, Ablution facilities, Electrical consumables, Stationery, Plumbing, Paving, Supply of concrete, Bush clearing, PPE, COVID 19 equipment.</w:t>
            </w:r>
          </w:p>
          <w:p w14:paraId="414309BE" w14:textId="77777777" w:rsidR="008D5743" w:rsidRPr="00C529F9" w:rsidRDefault="008D5743" w:rsidP="00EC7796">
            <w:pPr>
              <w:pStyle w:val="ListParagraph"/>
              <w:numPr>
                <w:ilvl w:val="0"/>
                <w:numId w:val="53"/>
              </w:numPr>
              <w:spacing w:before="360" w:after="240" w:line="276" w:lineRule="auto"/>
              <w:ind w:left="292" w:hanging="292"/>
              <w:rPr>
                <w:rFonts w:ascii="Arial" w:hAnsi="Arial" w:cs="Arial"/>
              </w:rPr>
            </w:pPr>
            <w:r w:rsidRPr="00C529F9">
              <w:rPr>
                <w:rFonts w:ascii="Arial" w:hAnsi="Arial" w:cs="Arial"/>
              </w:rPr>
              <w:t>The successful tenderer in adhering to localized job creation should at least:</w:t>
            </w:r>
          </w:p>
          <w:p w14:paraId="43D99803" w14:textId="77777777" w:rsidR="008D5743" w:rsidRPr="00C529F9" w:rsidRDefault="008D5743" w:rsidP="00EC7796">
            <w:pPr>
              <w:pStyle w:val="ListParagraph"/>
              <w:numPr>
                <w:ilvl w:val="1"/>
                <w:numId w:val="53"/>
              </w:numPr>
              <w:spacing w:before="360" w:after="240" w:line="276" w:lineRule="auto"/>
              <w:ind w:left="434" w:hanging="142"/>
              <w:rPr>
                <w:rFonts w:ascii="Arial" w:hAnsi="Arial" w:cs="Arial"/>
              </w:rPr>
            </w:pPr>
            <w:r w:rsidRPr="00C529F9">
              <w:rPr>
                <w:rFonts w:ascii="Arial" w:hAnsi="Arial" w:cs="Arial"/>
              </w:rPr>
              <w:t xml:space="preserve"> not less than 80% of unskilled labour to be sourced within the project impacted ward. However, the total unskilled labour to be sourced from the impacted municipality.</w:t>
            </w:r>
          </w:p>
          <w:p w14:paraId="0DA98AB4" w14:textId="77777777" w:rsidR="008D5743" w:rsidRPr="00C529F9" w:rsidRDefault="008D5743" w:rsidP="00EC7796">
            <w:pPr>
              <w:pStyle w:val="ListParagraph"/>
              <w:numPr>
                <w:ilvl w:val="1"/>
                <w:numId w:val="53"/>
              </w:numPr>
              <w:spacing w:before="360" w:after="240" w:line="276" w:lineRule="auto"/>
              <w:ind w:left="576" w:hanging="284"/>
              <w:rPr>
                <w:rFonts w:ascii="Arial" w:hAnsi="Arial" w:cs="Arial"/>
              </w:rPr>
            </w:pPr>
            <w:r w:rsidRPr="00C529F9">
              <w:rPr>
                <w:rFonts w:ascii="Arial" w:hAnsi="Arial" w:cs="Arial"/>
              </w:rPr>
              <w:t>Not less than 30% of the semi-skilled labour to be sourced within the impacted district or metropolitan municipalities. If such is not available sourcing can be extended to the impacted province and South Africa</w:t>
            </w:r>
          </w:p>
          <w:p w14:paraId="185435B5" w14:textId="49F1B8B7" w:rsidR="008D5743" w:rsidRPr="00C529F9" w:rsidRDefault="008D5743" w:rsidP="00EC7796">
            <w:pPr>
              <w:pStyle w:val="ListParagraph"/>
              <w:numPr>
                <w:ilvl w:val="1"/>
                <w:numId w:val="53"/>
              </w:numPr>
              <w:spacing w:before="360" w:after="240" w:line="276" w:lineRule="auto"/>
              <w:ind w:left="576" w:hanging="425"/>
              <w:rPr>
                <w:rFonts w:ascii="Arial" w:hAnsi="Arial" w:cs="Arial"/>
              </w:rPr>
            </w:pPr>
            <w:r w:rsidRPr="00C529F9">
              <w:rPr>
                <w:rFonts w:ascii="Arial" w:hAnsi="Arial" w:cs="Arial"/>
              </w:rPr>
              <w:t>At least 5% of the skilled labour to be sourced within the impacted district/Metropolitan municipality jurisdiction and the province if the tenderer is not successful</w:t>
            </w:r>
          </w:p>
        </w:tc>
        <w:tc>
          <w:tcPr>
            <w:tcW w:w="1701" w:type="dxa"/>
          </w:tcPr>
          <w:p w14:paraId="719D2323" w14:textId="251390E2" w:rsidR="008D5743" w:rsidRPr="00C529F9" w:rsidRDefault="008D5743" w:rsidP="008D5743">
            <w:pPr>
              <w:contextualSpacing/>
              <w:rPr>
                <w:rFonts w:ascii="Arial" w:hAnsi="Arial" w:cs="Arial"/>
                <w:lang w:val="en-US"/>
              </w:rPr>
            </w:pPr>
          </w:p>
        </w:tc>
        <w:tc>
          <w:tcPr>
            <w:tcW w:w="1902" w:type="dxa"/>
          </w:tcPr>
          <w:p w14:paraId="3459F35F" w14:textId="14900F25" w:rsidR="008D5743" w:rsidRPr="00C529F9" w:rsidRDefault="008D5743" w:rsidP="008D5743">
            <w:pPr>
              <w:contextualSpacing/>
              <w:rPr>
                <w:rFonts w:ascii="Arial" w:hAnsi="Arial" w:cs="Arial"/>
                <w:lang w:val="en-US"/>
              </w:rPr>
            </w:pPr>
            <w:r w:rsidRPr="00C529F9">
              <w:rPr>
                <w:rFonts w:ascii="Arial" w:hAnsi="Arial" w:cs="Arial"/>
                <w:b/>
                <w:lang w:val="en-US"/>
              </w:rPr>
              <w:sym w:font="Wingdings" w:char="F0FC"/>
            </w:r>
          </w:p>
        </w:tc>
      </w:tr>
      <w:tr w:rsidR="008D5743" w:rsidRPr="00C529F9" w14:paraId="21D739D3" w14:textId="77777777" w:rsidTr="0084483C">
        <w:trPr>
          <w:jc w:val="center"/>
        </w:trPr>
        <w:tc>
          <w:tcPr>
            <w:tcW w:w="3001" w:type="dxa"/>
          </w:tcPr>
          <w:p w14:paraId="64058010" w14:textId="2FA5FEEA" w:rsidR="008D5743" w:rsidRPr="00C529F9" w:rsidRDefault="008D5743" w:rsidP="008D5743">
            <w:pPr>
              <w:contextualSpacing/>
              <w:rPr>
                <w:rFonts w:ascii="Arial" w:hAnsi="Arial" w:cs="Arial"/>
                <w:b/>
                <w:lang w:val="en-US"/>
              </w:rPr>
            </w:pPr>
            <w:r w:rsidRPr="00C529F9">
              <w:rPr>
                <w:rFonts w:ascii="Arial" w:hAnsi="Arial" w:cs="Arial"/>
                <w:b/>
                <w:lang w:val="en-US"/>
              </w:rPr>
              <w:t xml:space="preserve"> </w:t>
            </w:r>
          </w:p>
        </w:tc>
        <w:tc>
          <w:tcPr>
            <w:tcW w:w="4618" w:type="dxa"/>
          </w:tcPr>
          <w:p w14:paraId="420EE185" w14:textId="77777777" w:rsidR="008D5743" w:rsidRPr="00C529F9" w:rsidRDefault="008D5743" w:rsidP="008D5743">
            <w:pPr>
              <w:contextualSpacing/>
              <w:rPr>
                <w:rFonts w:ascii="Arial" w:hAnsi="Arial" w:cs="Arial"/>
                <w:b/>
                <w:i/>
                <w:lang w:val="en-US"/>
              </w:rPr>
            </w:pPr>
          </w:p>
          <w:p w14:paraId="4FEE80E2" w14:textId="77777777" w:rsidR="008D5743" w:rsidRPr="00C529F9" w:rsidRDefault="008D5743" w:rsidP="008D5743">
            <w:pPr>
              <w:contextualSpacing/>
              <w:rPr>
                <w:rFonts w:ascii="Arial" w:hAnsi="Arial" w:cs="Arial"/>
                <w:b/>
                <w:i/>
                <w:lang w:val="en-US"/>
              </w:rPr>
            </w:pPr>
          </w:p>
        </w:tc>
        <w:tc>
          <w:tcPr>
            <w:tcW w:w="1701" w:type="dxa"/>
          </w:tcPr>
          <w:p w14:paraId="0BD34894" w14:textId="77777777" w:rsidR="008D5743" w:rsidRPr="00C529F9" w:rsidRDefault="008D5743" w:rsidP="008D5743">
            <w:pPr>
              <w:contextualSpacing/>
              <w:rPr>
                <w:rFonts w:ascii="Arial" w:hAnsi="Arial" w:cs="Arial"/>
                <w:lang w:val="en-US"/>
              </w:rPr>
            </w:pPr>
          </w:p>
        </w:tc>
        <w:tc>
          <w:tcPr>
            <w:tcW w:w="1902" w:type="dxa"/>
          </w:tcPr>
          <w:p w14:paraId="43940D83" w14:textId="77777777" w:rsidR="008D5743" w:rsidRPr="00C529F9" w:rsidRDefault="008D5743" w:rsidP="008D5743">
            <w:pPr>
              <w:contextualSpacing/>
              <w:rPr>
                <w:rFonts w:ascii="Arial" w:hAnsi="Arial" w:cs="Arial"/>
                <w:lang w:val="en-US"/>
              </w:rPr>
            </w:pPr>
          </w:p>
        </w:tc>
      </w:tr>
      <w:tr w:rsidR="008D5743" w:rsidRPr="00C529F9" w14:paraId="1161B55F" w14:textId="77777777" w:rsidTr="0084483C">
        <w:trPr>
          <w:trHeight w:val="379"/>
          <w:jc w:val="center"/>
        </w:trPr>
        <w:tc>
          <w:tcPr>
            <w:tcW w:w="11222" w:type="dxa"/>
            <w:gridSpan w:val="4"/>
            <w:shd w:val="clear" w:color="auto" w:fill="D9D9D9" w:themeFill="background1" w:themeFillShade="D9"/>
          </w:tcPr>
          <w:p w14:paraId="58D22852" w14:textId="77777777" w:rsidR="008D5743" w:rsidRPr="00C529F9" w:rsidRDefault="008D5743" w:rsidP="008D5743">
            <w:pPr>
              <w:tabs>
                <w:tab w:val="right" w:pos="12117"/>
              </w:tabs>
              <w:rPr>
                <w:rFonts w:ascii="Arial" w:hAnsi="Arial" w:cs="Arial"/>
                <w:b/>
                <w:lang w:val="en-US"/>
              </w:rPr>
            </w:pPr>
            <w:r w:rsidRPr="00C529F9">
              <w:rPr>
                <w:rFonts w:ascii="Arial" w:hAnsi="Arial" w:cs="Arial"/>
                <w:b/>
                <w:lang w:val="en-US"/>
              </w:rPr>
              <w:t>DOCUMENTS REQUIRED UNDER CONTRACT REQUIREMENTS</w:t>
            </w:r>
            <w:r w:rsidRPr="00C529F9">
              <w:rPr>
                <w:rFonts w:ascii="Arial" w:hAnsi="Arial" w:cs="Arial"/>
                <w:b/>
                <w:i/>
                <w:lang w:val="en-US"/>
              </w:rPr>
              <w:tab/>
            </w:r>
          </w:p>
        </w:tc>
      </w:tr>
      <w:tr w:rsidR="008D5743" w:rsidRPr="00C529F9" w14:paraId="4098D8C4" w14:textId="77777777" w:rsidTr="0084483C">
        <w:trPr>
          <w:jc w:val="center"/>
        </w:trPr>
        <w:tc>
          <w:tcPr>
            <w:tcW w:w="3001" w:type="dxa"/>
          </w:tcPr>
          <w:p w14:paraId="6C77C058" w14:textId="77777777" w:rsidR="008D5743" w:rsidRPr="00C529F9" w:rsidRDefault="008D5743" w:rsidP="008D5743">
            <w:pPr>
              <w:contextualSpacing/>
              <w:jc w:val="both"/>
              <w:rPr>
                <w:rFonts w:ascii="Arial" w:hAnsi="Arial" w:cs="Arial"/>
                <w:b/>
                <w:lang w:val="en-US"/>
              </w:rPr>
            </w:pPr>
            <w:r w:rsidRPr="00C529F9">
              <w:rPr>
                <w:rFonts w:ascii="Arial" w:hAnsi="Arial" w:cs="Arial"/>
                <w:b/>
                <w:lang w:val="en-US"/>
              </w:rPr>
              <w:t>Safety</w:t>
            </w:r>
          </w:p>
        </w:tc>
        <w:tc>
          <w:tcPr>
            <w:tcW w:w="4618" w:type="dxa"/>
          </w:tcPr>
          <w:p w14:paraId="491AF112" w14:textId="6AEBBAFE" w:rsidR="008D5743" w:rsidRPr="00C529F9" w:rsidRDefault="008D5743" w:rsidP="008D5743">
            <w:pPr>
              <w:jc w:val="both"/>
              <w:rPr>
                <w:rFonts w:ascii="Arial" w:hAnsi="Arial" w:cs="Arial"/>
                <w:u w:val="single"/>
              </w:rPr>
            </w:pPr>
            <w:r w:rsidRPr="00C529F9">
              <w:rPr>
                <w:rFonts w:ascii="Arial" w:hAnsi="Arial" w:cs="Arial"/>
                <w:b/>
                <w:u w:val="single"/>
              </w:rPr>
              <w:t>List of Health and Safety returnable</w:t>
            </w:r>
            <w:r w:rsidRPr="00C529F9">
              <w:rPr>
                <w:rFonts w:ascii="Arial" w:hAnsi="Arial" w:cs="Arial"/>
                <w:u w:val="single"/>
              </w:rPr>
              <w:t xml:space="preserve">: </w:t>
            </w:r>
          </w:p>
          <w:p w14:paraId="299F182E" w14:textId="77777777" w:rsidR="008D5743" w:rsidRPr="00C529F9" w:rsidRDefault="008D5743" w:rsidP="008D5743">
            <w:pPr>
              <w:jc w:val="both"/>
              <w:rPr>
                <w:rFonts w:ascii="Arial" w:hAnsi="Arial" w:cs="Arial"/>
              </w:rPr>
            </w:pPr>
          </w:p>
          <w:p w14:paraId="5C4F462D" w14:textId="77777777" w:rsidR="008D5743" w:rsidRPr="00C529F9" w:rsidRDefault="008D5743" w:rsidP="008D5743">
            <w:pPr>
              <w:pStyle w:val="ListParagraph"/>
              <w:numPr>
                <w:ilvl w:val="0"/>
                <w:numId w:val="42"/>
              </w:numPr>
              <w:autoSpaceDE w:val="0"/>
              <w:autoSpaceDN w:val="0"/>
              <w:adjustRightInd w:val="0"/>
              <w:rPr>
                <w:rFonts w:ascii="Arial" w:hAnsi="Arial" w:cs="Arial"/>
              </w:rPr>
            </w:pPr>
            <w:r w:rsidRPr="00C529F9">
              <w:rPr>
                <w:rFonts w:ascii="Arial" w:eastAsia="Times New Roman" w:hAnsi="Arial" w:cs="Arial"/>
              </w:rPr>
              <w:t xml:space="preserve">Is the acknowledgement of </w:t>
            </w:r>
            <w:r w:rsidRPr="00C529F9">
              <w:rPr>
                <w:rFonts w:ascii="Arial" w:eastAsia="Times New Roman" w:hAnsi="Arial" w:cs="Arial"/>
                <w:b/>
              </w:rPr>
              <w:t xml:space="preserve">Eskom's OHS </w:t>
            </w:r>
            <w:r w:rsidRPr="00C529F9">
              <w:rPr>
                <w:rFonts w:ascii="Arial" w:eastAsia="Times New Roman" w:hAnsi="Arial" w:cs="Arial"/>
              </w:rPr>
              <w:t>legal</w:t>
            </w:r>
            <w:r w:rsidRPr="00C529F9">
              <w:rPr>
                <w:rFonts w:ascii="Arial" w:eastAsia="Times New Roman" w:hAnsi="Arial" w:cs="Arial"/>
                <w:b/>
              </w:rPr>
              <w:t xml:space="preserve"> </w:t>
            </w:r>
            <w:r w:rsidRPr="00C529F9">
              <w:rPr>
                <w:rFonts w:ascii="Arial" w:eastAsia="Times New Roman" w:hAnsi="Arial" w:cs="Arial"/>
              </w:rPr>
              <w:t>and other requirements form signed and submitted by the tenderer?</w:t>
            </w:r>
          </w:p>
          <w:p w14:paraId="70AEDFA6" w14:textId="70B49F46" w:rsidR="008D5743" w:rsidRPr="00C529F9" w:rsidRDefault="008D5743" w:rsidP="008D5743">
            <w:pPr>
              <w:pStyle w:val="ListParagraph"/>
              <w:numPr>
                <w:ilvl w:val="0"/>
                <w:numId w:val="42"/>
              </w:numPr>
              <w:autoSpaceDE w:val="0"/>
              <w:autoSpaceDN w:val="0"/>
              <w:adjustRightInd w:val="0"/>
              <w:rPr>
                <w:rFonts w:ascii="Arial" w:hAnsi="Arial" w:cs="Arial"/>
              </w:rPr>
            </w:pPr>
            <w:r w:rsidRPr="00C529F9">
              <w:rPr>
                <w:rFonts w:ascii="Arial" w:eastAsia="Times New Roman" w:hAnsi="Arial" w:cs="Arial"/>
                <w:b/>
              </w:rPr>
              <w:t>Health and Safety Plan</w:t>
            </w:r>
            <w:r w:rsidRPr="00C529F9">
              <w:rPr>
                <w:rFonts w:ascii="Arial" w:eastAsia="Times New Roman" w:hAnsi="Arial" w:cs="Arial"/>
              </w:rPr>
              <w:t xml:space="preserve"> (must </w:t>
            </w:r>
            <w:r w:rsidRPr="00C529F9">
              <w:rPr>
                <w:rFonts w:ascii="Arial" w:eastAsia="Calibri" w:hAnsi="Arial" w:cs="Arial"/>
                <w:lang w:val="en-US"/>
              </w:rPr>
              <w:t>address the project /scope of work OHS risk(s) and aligned with the health and safety specification or requirements)</w:t>
            </w:r>
          </w:p>
          <w:p w14:paraId="7FC6C96E" w14:textId="77777777" w:rsidR="008D5743" w:rsidRPr="00C529F9" w:rsidRDefault="008D5743" w:rsidP="008D574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rPr>
                <w:rFonts w:ascii="Arial" w:eastAsia="Calibri" w:hAnsi="Arial" w:cs="Arial"/>
                <w:lang w:val="en-US"/>
              </w:rPr>
            </w:pPr>
            <w:r w:rsidRPr="00C529F9">
              <w:rPr>
                <w:rFonts w:ascii="Arial" w:eastAsia="Calibri" w:hAnsi="Arial" w:cs="Arial"/>
                <w:lang w:val="en-US"/>
              </w:rPr>
              <w:t>H&amp;S Plan to list of resources and</w:t>
            </w:r>
          </w:p>
          <w:p w14:paraId="082A70FC" w14:textId="5A882E1A" w:rsidR="008D5743" w:rsidRPr="00C529F9" w:rsidRDefault="008D5743" w:rsidP="008D574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rPr>
                <w:rFonts w:ascii="Arial" w:eastAsia="Calibri" w:hAnsi="Arial" w:cs="Arial"/>
                <w:lang w:val="en-US"/>
              </w:rPr>
            </w:pPr>
            <w:r w:rsidRPr="00C529F9">
              <w:rPr>
                <w:rFonts w:ascii="Arial" w:eastAsia="Calibri" w:hAnsi="Arial" w:cs="Arial"/>
                <w:lang w:val="en-US"/>
              </w:rPr>
              <w:lastRenderedPageBreak/>
              <w:t>to include the competence (CV, qualification, certificate) such as Scaffold Inspector etc.</w:t>
            </w:r>
          </w:p>
          <w:p w14:paraId="5F3D15F0" w14:textId="77777777" w:rsidR="008D5743" w:rsidRPr="00C529F9" w:rsidRDefault="008D5743" w:rsidP="008D574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rPr>
                <w:rFonts w:ascii="Arial" w:eastAsia="Times New Roman" w:hAnsi="Arial" w:cs="Arial"/>
              </w:rPr>
            </w:pPr>
          </w:p>
          <w:p w14:paraId="457F8056" w14:textId="77777777" w:rsidR="008D5743" w:rsidRPr="00C529F9" w:rsidRDefault="008D5743" w:rsidP="008D574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rPr>
                <w:rFonts w:ascii="Arial" w:eastAsia="Times New Roman" w:hAnsi="Arial" w:cs="Arial"/>
              </w:rPr>
            </w:pPr>
            <w:r w:rsidRPr="00C529F9">
              <w:rPr>
                <w:rFonts w:ascii="Arial" w:eastAsia="Times New Roman" w:hAnsi="Arial" w:cs="Arial"/>
              </w:rPr>
              <w:t>SACPCMP Section 18 Categories of Registration</w:t>
            </w:r>
          </w:p>
          <w:p w14:paraId="476B4F83" w14:textId="77777777" w:rsidR="008D5743" w:rsidRPr="00C529F9" w:rsidRDefault="008D5743" w:rsidP="008D5743">
            <w:pPr>
              <w:pStyle w:val="ListParagraph"/>
              <w:numPr>
                <w:ilvl w:val="0"/>
                <w:numId w:val="4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Calibri" w:hAnsi="Arial" w:cs="Arial"/>
                <w:bCs/>
                <w:lang w:val="en-US"/>
              </w:rPr>
            </w:pPr>
            <w:r w:rsidRPr="00C529F9">
              <w:rPr>
                <w:rFonts w:ascii="Arial" w:eastAsia="Calibri" w:hAnsi="Arial" w:cs="Arial"/>
                <w:bCs/>
                <w:lang w:val="en-US"/>
              </w:rPr>
              <w:t>Project Manager</w:t>
            </w:r>
          </w:p>
          <w:p w14:paraId="7AD6407C" w14:textId="77777777" w:rsidR="008D5743" w:rsidRPr="00C529F9" w:rsidRDefault="008D5743" w:rsidP="008D5743">
            <w:pPr>
              <w:pStyle w:val="ListParagraph"/>
              <w:numPr>
                <w:ilvl w:val="0"/>
                <w:numId w:val="4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Calibri" w:hAnsi="Arial" w:cs="Arial"/>
                <w:bCs/>
                <w:lang w:val="en-US"/>
              </w:rPr>
            </w:pPr>
            <w:r w:rsidRPr="00C529F9">
              <w:rPr>
                <w:rFonts w:ascii="Arial" w:eastAsia="Calibri" w:hAnsi="Arial" w:cs="Arial"/>
                <w:bCs/>
                <w:lang w:val="en-US"/>
              </w:rPr>
              <w:t>Construction Manager</w:t>
            </w:r>
          </w:p>
          <w:p w14:paraId="443F5122" w14:textId="77777777" w:rsidR="008D5743" w:rsidRPr="00C529F9" w:rsidRDefault="008D5743" w:rsidP="008D5743">
            <w:pPr>
              <w:pStyle w:val="ListParagraph"/>
              <w:numPr>
                <w:ilvl w:val="0"/>
                <w:numId w:val="47"/>
              </w:numPr>
              <w:autoSpaceDE w:val="0"/>
              <w:autoSpaceDN w:val="0"/>
              <w:adjustRightInd w:val="0"/>
              <w:rPr>
                <w:rFonts w:ascii="Arial" w:eastAsia="Times New Roman" w:hAnsi="Arial" w:cs="Arial"/>
                <w:bCs/>
              </w:rPr>
            </w:pPr>
            <w:r w:rsidRPr="00C529F9">
              <w:rPr>
                <w:rFonts w:ascii="Arial" w:eastAsia="Times New Roman" w:hAnsi="Arial" w:cs="Arial"/>
                <w:bCs/>
              </w:rPr>
              <w:t>Costing for Safety Health and Environmental management</w:t>
            </w:r>
          </w:p>
          <w:p w14:paraId="6837ECA9" w14:textId="77777777" w:rsidR="008D5743" w:rsidRPr="00C529F9" w:rsidRDefault="008D5743" w:rsidP="008D574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rPr>
                <w:rFonts w:ascii="Arial" w:eastAsia="Calibri" w:hAnsi="Arial" w:cs="Arial"/>
                <w:lang w:val="en-US"/>
              </w:rPr>
            </w:pPr>
            <w:r w:rsidRPr="00C529F9">
              <w:rPr>
                <w:rFonts w:ascii="Arial" w:eastAsia="Calibri" w:hAnsi="Arial" w:cs="Arial"/>
                <w:b/>
                <w:lang w:val="en-US"/>
              </w:rPr>
              <w:t>SACPCMP valid certificates per individual, part of submission.</w:t>
            </w:r>
          </w:p>
          <w:p w14:paraId="77A51F73" w14:textId="77777777" w:rsidR="008D5743" w:rsidRPr="00C529F9" w:rsidRDefault="008D5743" w:rsidP="008D5743">
            <w:pPr>
              <w:jc w:val="both"/>
              <w:rPr>
                <w:rFonts w:ascii="Arial" w:hAnsi="Arial" w:cs="Arial"/>
              </w:rPr>
            </w:pPr>
          </w:p>
          <w:p w14:paraId="6A61618C" w14:textId="64C2FE94" w:rsidR="008D5743" w:rsidRPr="00C529F9" w:rsidRDefault="008D5743" w:rsidP="008D5743">
            <w:pPr>
              <w:pStyle w:val="ListParagraph"/>
              <w:numPr>
                <w:ilvl w:val="0"/>
                <w:numId w:val="42"/>
              </w:numPr>
              <w:autoSpaceDE w:val="0"/>
              <w:autoSpaceDN w:val="0"/>
              <w:adjustRightInd w:val="0"/>
              <w:rPr>
                <w:rFonts w:ascii="Arial" w:eastAsia="Calibri" w:hAnsi="Arial" w:cs="Arial"/>
                <w:b/>
                <w:lang w:val="en-US"/>
              </w:rPr>
            </w:pPr>
            <w:r w:rsidRPr="00C529F9">
              <w:rPr>
                <w:rFonts w:ascii="Arial" w:eastAsia="Calibri" w:hAnsi="Arial" w:cs="Arial"/>
                <w:b/>
                <w:lang w:val="en-US"/>
              </w:rPr>
              <w:t>Baseline Risk Assessment</w:t>
            </w:r>
            <w:r w:rsidRPr="00C529F9">
              <w:rPr>
                <w:rFonts w:ascii="Arial" w:eastAsia="Calibri" w:hAnsi="Arial" w:cs="Arial"/>
                <w:lang w:val="en-US"/>
              </w:rPr>
              <w:t xml:space="preserve"> (</w:t>
            </w:r>
            <w:r w:rsidRPr="00C529F9">
              <w:rPr>
                <w:rFonts w:ascii="Arial" w:eastAsia="Calibri" w:hAnsi="Arial" w:cs="Arial"/>
                <w:b/>
                <w:lang w:val="en-US"/>
              </w:rPr>
              <w:t>BRA)</w:t>
            </w:r>
          </w:p>
          <w:p w14:paraId="34E82F4C" w14:textId="77777777" w:rsidR="008D5743" w:rsidRPr="00C529F9" w:rsidRDefault="008D5743" w:rsidP="008D574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rPr>
                <w:rFonts w:ascii="Arial" w:eastAsia="Calibri" w:hAnsi="Arial" w:cs="Arial"/>
                <w:lang w:val="en-US"/>
              </w:rPr>
            </w:pPr>
            <w:r w:rsidRPr="00C529F9">
              <w:rPr>
                <w:rFonts w:ascii="Arial" w:eastAsia="Calibri" w:hAnsi="Arial" w:cs="Arial"/>
                <w:lang w:val="en-US"/>
              </w:rPr>
              <w:t xml:space="preserve">Identification, </w:t>
            </w:r>
            <w:proofErr w:type="gramStart"/>
            <w:r w:rsidRPr="00C529F9">
              <w:rPr>
                <w:rFonts w:ascii="Arial" w:eastAsia="Calibri" w:hAnsi="Arial" w:cs="Arial"/>
                <w:lang w:val="en-US"/>
              </w:rPr>
              <w:t>assessment</w:t>
            </w:r>
            <w:proofErr w:type="gramEnd"/>
            <w:r w:rsidRPr="00C529F9">
              <w:rPr>
                <w:rFonts w:ascii="Arial" w:eastAsia="Calibri" w:hAnsi="Arial" w:cs="Arial"/>
                <w:lang w:val="en-US"/>
              </w:rPr>
              <w:t xml:space="preserve"> and management of SHE risks related to the scope of work. The methodology used for the risk assessment must be provided together with the BRA</w:t>
            </w:r>
          </w:p>
          <w:p w14:paraId="4A6B3E9D" w14:textId="77777777" w:rsidR="008D5743" w:rsidRPr="00C529F9" w:rsidRDefault="008D5743" w:rsidP="008D5743">
            <w:pPr>
              <w:jc w:val="both"/>
              <w:rPr>
                <w:rFonts w:ascii="Arial" w:hAnsi="Arial" w:cs="Arial"/>
              </w:rPr>
            </w:pPr>
          </w:p>
          <w:p w14:paraId="4376BE59" w14:textId="103089C8" w:rsidR="008D5743" w:rsidRPr="00C529F9" w:rsidRDefault="008D5743" w:rsidP="008D5743">
            <w:pPr>
              <w:pStyle w:val="ListParagraph"/>
              <w:numPr>
                <w:ilvl w:val="0"/>
                <w:numId w:val="42"/>
              </w:numPr>
              <w:autoSpaceDE w:val="0"/>
              <w:autoSpaceDN w:val="0"/>
              <w:adjustRightInd w:val="0"/>
              <w:rPr>
                <w:rFonts w:ascii="Arial" w:hAnsi="Arial" w:cs="Arial"/>
              </w:rPr>
            </w:pPr>
            <w:r w:rsidRPr="00C529F9">
              <w:rPr>
                <w:rFonts w:ascii="Arial" w:eastAsia="Calibri" w:hAnsi="Arial" w:cs="Arial"/>
                <w:b/>
                <w:lang w:val="en-US"/>
              </w:rPr>
              <w:t>Valid Letter of Good Standing</w:t>
            </w:r>
            <w:r w:rsidRPr="00C529F9">
              <w:rPr>
                <w:rFonts w:ascii="Arial" w:eastAsia="Calibri" w:hAnsi="Arial" w:cs="Arial"/>
                <w:lang w:val="en-US"/>
              </w:rPr>
              <w:t xml:space="preserve"> (COIDA or equivalent)</w:t>
            </w:r>
          </w:p>
          <w:p w14:paraId="2FE3711A" w14:textId="1A9031B7" w:rsidR="008D5743" w:rsidRPr="00C529F9" w:rsidRDefault="008D5743" w:rsidP="008D5743">
            <w:pPr>
              <w:pStyle w:val="ListParagraph"/>
              <w:numPr>
                <w:ilvl w:val="0"/>
                <w:numId w:val="42"/>
              </w:numPr>
              <w:autoSpaceDE w:val="0"/>
              <w:autoSpaceDN w:val="0"/>
              <w:adjustRightInd w:val="0"/>
              <w:rPr>
                <w:rFonts w:ascii="Arial" w:hAnsi="Arial" w:cs="Arial"/>
                <w:b/>
                <w:bCs/>
              </w:rPr>
            </w:pPr>
            <w:r w:rsidRPr="00C529F9">
              <w:rPr>
                <w:rFonts w:ascii="Arial" w:hAnsi="Arial" w:cs="Arial"/>
                <w:b/>
                <w:bCs/>
              </w:rPr>
              <w:t>OHS policy signed by CEO</w:t>
            </w:r>
          </w:p>
          <w:p w14:paraId="755B54A1" w14:textId="1A9031B7" w:rsidR="008D5743" w:rsidRPr="00C529F9" w:rsidRDefault="008D5743" w:rsidP="008D574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rPr>
                <w:rFonts w:ascii="Arial" w:eastAsia="Calibri" w:hAnsi="Arial" w:cs="Arial"/>
                <w:lang w:val="en-US"/>
              </w:rPr>
            </w:pPr>
            <w:r w:rsidRPr="00C529F9">
              <w:rPr>
                <w:rFonts w:ascii="Arial" w:eastAsia="Calibri" w:hAnsi="Arial" w:cs="Arial"/>
                <w:lang w:val="en-US"/>
              </w:rPr>
              <w:t>The submitted policy must comply to OHS Act Section 7</w:t>
            </w:r>
          </w:p>
          <w:p w14:paraId="42F61597" w14:textId="69E22D36" w:rsidR="008D5743" w:rsidRPr="00C529F9" w:rsidRDefault="008D5743" w:rsidP="008D5743">
            <w:pPr>
              <w:pStyle w:val="ListParagraph"/>
              <w:numPr>
                <w:ilvl w:val="0"/>
                <w:numId w:val="42"/>
              </w:numPr>
              <w:autoSpaceDE w:val="0"/>
              <w:autoSpaceDN w:val="0"/>
              <w:adjustRightInd w:val="0"/>
              <w:rPr>
                <w:rFonts w:ascii="Arial" w:hAnsi="Arial" w:cs="Arial"/>
                <w:b/>
              </w:rPr>
            </w:pPr>
            <w:r w:rsidRPr="00C529F9">
              <w:rPr>
                <w:rFonts w:ascii="Arial" w:hAnsi="Arial" w:cs="Arial"/>
                <w:b/>
              </w:rPr>
              <w:t>COVID-19</w:t>
            </w:r>
          </w:p>
          <w:p w14:paraId="23E1AFBD" w14:textId="53162A83" w:rsidR="008D5743" w:rsidRPr="00C529F9" w:rsidRDefault="008D5743" w:rsidP="008D5743">
            <w:pPr>
              <w:pStyle w:val="ListParagraph"/>
              <w:autoSpaceDE w:val="0"/>
              <w:autoSpaceDN w:val="0"/>
              <w:adjustRightInd w:val="0"/>
              <w:rPr>
                <w:rFonts w:ascii="Arial" w:hAnsi="Arial" w:cs="Arial"/>
                <w:bCs/>
              </w:rPr>
            </w:pPr>
            <w:r w:rsidRPr="00C529F9">
              <w:rPr>
                <w:rFonts w:ascii="Arial" w:hAnsi="Arial" w:cs="Arial"/>
                <w:bCs/>
              </w:rPr>
              <w:t>COVID-19 procedure/policy</w:t>
            </w:r>
          </w:p>
          <w:p w14:paraId="4744FFAD" w14:textId="77777777" w:rsidR="008D5743" w:rsidRPr="00C529F9" w:rsidRDefault="008D5743" w:rsidP="008D5743">
            <w:pPr>
              <w:pStyle w:val="ListParagraph"/>
              <w:numPr>
                <w:ilvl w:val="0"/>
                <w:numId w:val="42"/>
              </w:numPr>
              <w:autoSpaceDE w:val="0"/>
              <w:autoSpaceDN w:val="0"/>
              <w:adjustRightInd w:val="0"/>
              <w:rPr>
                <w:rFonts w:ascii="Arial" w:hAnsi="Arial" w:cs="Arial"/>
                <w:b/>
                <w:bCs/>
                <w:lang w:val="en-US"/>
              </w:rPr>
            </w:pPr>
            <w:r w:rsidRPr="00C529F9">
              <w:rPr>
                <w:rFonts w:ascii="Arial" w:hAnsi="Arial" w:cs="Arial"/>
                <w:b/>
                <w:bCs/>
                <w:lang w:val="en-US"/>
              </w:rPr>
              <w:t>Costing for Health &amp; Safety Management</w:t>
            </w:r>
          </w:p>
          <w:p w14:paraId="5872B154" w14:textId="49608509" w:rsidR="008D5743" w:rsidRPr="00C529F9" w:rsidRDefault="008D5743" w:rsidP="008D574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rPr>
            </w:pPr>
            <w:r w:rsidRPr="00C529F9">
              <w:rPr>
                <w:rFonts w:ascii="Arial" w:eastAsia="Times New Roman" w:hAnsi="Arial" w:cs="Arial"/>
              </w:rPr>
              <w:t>Has the tenderer submitted detailed costing for OHS (the cost should be broken down not provided as a lump sum</w:t>
            </w:r>
            <w:proofErr w:type="gramStart"/>
            <w:r w:rsidRPr="00C529F9">
              <w:rPr>
                <w:rFonts w:ascii="Arial" w:eastAsia="Times New Roman" w:hAnsi="Arial" w:cs="Arial"/>
              </w:rPr>
              <w:t>)</w:t>
            </w:r>
            <w:proofErr w:type="gramEnd"/>
          </w:p>
          <w:p w14:paraId="4309BD21" w14:textId="52A5DFBC" w:rsidR="008D5743" w:rsidRPr="00C529F9" w:rsidRDefault="008D5743" w:rsidP="008D5743">
            <w:pPr>
              <w:numPr>
                <w:ilvl w:val="0"/>
                <w:numId w:val="48"/>
              </w:num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Times New Roman" w:hAnsi="Arial" w:cs="Arial"/>
              </w:rPr>
            </w:pPr>
            <w:r w:rsidRPr="00C529F9">
              <w:rPr>
                <w:rFonts w:ascii="Arial" w:eastAsia="Times New Roman" w:hAnsi="Arial" w:cs="Arial"/>
              </w:rPr>
              <w:t>The costing must be based on the overall scope of work/service to be performed.</w:t>
            </w:r>
          </w:p>
          <w:p w14:paraId="67A97E1E" w14:textId="77777777" w:rsidR="008D5743" w:rsidRPr="00C529F9" w:rsidRDefault="008D5743" w:rsidP="008D5743">
            <w:pPr>
              <w:numPr>
                <w:ilvl w:val="0"/>
                <w:numId w:val="48"/>
              </w:num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Times New Roman" w:hAnsi="Arial" w:cs="Arial"/>
              </w:rPr>
            </w:pPr>
            <w:r w:rsidRPr="00C529F9">
              <w:rPr>
                <w:rFonts w:ascii="Arial" w:eastAsia="Times New Roman" w:hAnsi="Arial" w:cs="Arial"/>
              </w:rPr>
              <w:t>The scope of work and the risk assessment may serve as a guideline.</w:t>
            </w:r>
          </w:p>
          <w:p w14:paraId="0901C214" w14:textId="77777777" w:rsidR="008D5743" w:rsidRDefault="008D5743" w:rsidP="008D5743">
            <w:pPr>
              <w:pStyle w:val="ListParagraph"/>
              <w:autoSpaceDE w:val="0"/>
              <w:autoSpaceDN w:val="0"/>
              <w:adjustRightInd w:val="0"/>
              <w:rPr>
                <w:rFonts w:ascii="Arial" w:hAnsi="Arial" w:cs="Arial"/>
                <w:lang w:val="en-US"/>
              </w:rPr>
            </w:pPr>
          </w:p>
          <w:p w14:paraId="14D09F74" w14:textId="22E7AEE9" w:rsidR="00187FE0" w:rsidRPr="002D42E4" w:rsidRDefault="00187FE0" w:rsidP="002D42E4">
            <w:pPr>
              <w:autoSpaceDE w:val="0"/>
              <w:autoSpaceDN w:val="0"/>
              <w:adjustRightInd w:val="0"/>
              <w:rPr>
                <w:rFonts w:ascii="Arial" w:hAnsi="Arial" w:cs="Arial"/>
                <w:lang w:val="en-US"/>
              </w:rPr>
            </w:pPr>
          </w:p>
        </w:tc>
        <w:tc>
          <w:tcPr>
            <w:tcW w:w="1701" w:type="dxa"/>
          </w:tcPr>
          <w:p w14:paraId="2281EAC1" w14:textId="77777777" w:rsidR="008D5743" w:rsidRPr="00C529F9" w:rsidRDefault="008D5743" w:rsidP="008D5743">
            <w:pPr>
              <w:ind w:left="720"/>
              <w:contextualSpacing/>
              <w:rPr>
                <w:rFonts w:ascii="Arial" w:hAnsi="Arial" w:cs="Arial"/>
                <w:b/>
                <w:lang w:val="en-US"/>
              </w:rPr>
            </w:pPr>
          </w:p>
        </w:tc>
        <w:tc>
          <w:tcPr>
            <w:tcW w:w="1902" w:type="dxa"/>
          </w:tcPr>
          <w:p w14:paraId="6D17AEC6" w14:textId="77777777" w:rsidR="008D5743" w:rsidRPr="00C529F9" w:rsidRDefault="008D5743" w:rsidP="008D5743">
            <w:pPr>
              <w:rPr>
                <w:rFonts w:ascii="Arial" w:hAnsi="Arial" w:cs="Arial"/>
                <w:b/>
                <w:lang w:val="en-US"/>
              </w:rPr>
            </w:pPr>
            <w:r w:rsidRPr="00C529F9">
              <w:rPr>
                <w:lang w:val="en-US"/>
              </w:rPr>
              <w:sym w:font="Wingdings" w:char="F0FC"/>
            </w:r>
          </w:p>
        </w:tc>
      </w:tr>
      <w:tr w:rsidR="008D5743" w:rsidRPr="00C529F9" w14:paraId="2FC5384C" w14:textId="77777777" w:rsidTr="0084483C">
        <w:trPr>
          <w:jc w:val="center"/>
        </w:trPr>
        <w:tc>
          <w:tcPr>
            <w:tcW w:w="3001" w:type="dxa"/>
          </w:tcPr>
          <w:p w14:paraId="42C0B457" w14:textId="77777777" w:rsidR="008D5743" w:rsidRPr="00C529F9" w:rsidRDefault="008D5743" w:rsidP="008D5743">
            <w:pPr>
              <w:contextualSpacing/>
              <w:jc w:val="both"/>
              <w:rPr>
                <w:rFonts w:ascii="Arial" w:hAnsi="Arial" w:cs="Arial"/>
                <w:b/>
                <w:lang w:val="en-US"/>
              </w:rPr>
            </w:pPr>
            <w:r w:rsidRPr="00C529F9">
              <w:rPr>
                <w:rFonts w:ascii="Arial" w:hAnsi="Arial" w:cs="Arial"/>
                <w:b/>
                <w:lang w:val="en-US"/>
              </w:rPr>
              <w:t>Quality</w:t>
            </w:r>
          </w:p>
        </w:tc>
        <w:tc>
          <w:tcPr>
            <w:tcW w:w="4618" w:type="dxa"/>
          </w:tcPr>
          <w:p w14:paraId="75D33EFA" w14:textId="346A1B8D" w:rsidR="008D5743" w:rsidRPr="00C529F9" w:rsidRDefault="008D5743" w:rsidP="008D5743">
            <w:pPr>
              <w:jc w:val="both"/>
              <w:rPr>
                <w:rFonts w:ascii="Arial" w:hAnsi="Arial" w:cs="Arial"/>
                <w:b/>
                <w:u w:val="single"/>
              </w:rPr>
            </w:pPr>
            <w:r w:rsidRPr="00C529F9">
              <w:rPr>
                <w:rFonts w:ascii="Arial" w:hAnsi="Arial" w:cs="Arial"/>
                <w:b/>
                <w:u w:val="single"/>
              </w:rPr>
              <w:t>List of returnable for Quality:</w:t>
            </w:r>
          </w:p>
          <w:p w14:paraId="4423E0B3" w14:textId="77777777" w:rsidR="008D5743" w:rsidRPr="00C529F9" w:rsidRDefault="008D5743" w:rsidP="008D5743">
            <w:pPr>
              <w:jc w:val="both"/>
              <w:rPr>
                <w:rFonts w:ascii="Arial" w:hAnsi="Arial" w:cs="Arial"/>
              </w:rPr>
            </w:pPr>
          </w:p>
          <w:p w14:paraId="29509C2C" w14:textId="58E7CF07" w:rsidR="008D5743" w:rsidRPr="00C529F9" w:rsidRDefault="008D5743" w:rsidP="008D5743">
            <w:pPr>
              <w:pStyle w:val="ListParagraph"/>
              <w:numPr>
                <w:ilvl w:val="0"/>
                <w:numId w:val="43"/>
              </w:numPr>
              <w:jc w:val="both"/>
              <w:rPr>
                <w:rFonts w:ascii="Arial" w:hAnsi="Arial" w:cs="Arial"/>
              </w:rPr>
            </w:pPr>
            <w:r w:rsidRPr="00C529F9">
              <w:rPr>
                <w:rFonts w:ascii="Arial" w:hAnsi="Arial" w:cs="Arial"/>
              </w:rPr>
              <w:t>Quality management system requirements.</w:t>
            </w:r>
          </w:p>
          <w:p w14:paraId="31C40B38" w14:textId="77777777" w:rsidR="008D5743" w:rsidRPr="00C529F9" w:rsidRDefault="008D5743" w:rsidP="008D5743">
            <w:pPr>
              <w:pStyle w:val="ListParagraph"/>
              <w:numPr>
                <w:ilvl w:val="0"/>
                <w:numId w:val="43"/>
              </w:numPr>
              <w:jc w:val="both"/>
              <w:rPr>
                <w:rFonts w:ascii="Arial" w:hAnsi="Arial" w:cs="Arial"/>
              </w:rPr>
            </w:pPr>
            <w:r w:rsidRPr="00C529F9">
              <w:rPr>
                <w:rFonts w:ascii="Arial" w:hAnsi="Arial" w:cs="Arial"/>
              </w:rPr>
              <w:t>Evidence of QMS in operation.</w:t>
            </w:r>
          </w:p>
          <w:p w14:paraId="46E08E58" w14:textId="25B5B010" w:rsidR="008D5743" w:rsidRPr="00C529F9" w:rsidRDefault="008D5743" w:rsidP="008D5743">
            <w:pPr>
              <w:pStyle w:val="ListParagraph"/>
              <w:numPr>
                <w:ilvl w:val="0"/>
                <w:numId w:val="43"/>
              </w:numPr>
              <w:jc w:val="both"/>
              <w:rPr>
                <w:rFonts w:ascii="Arial" w:hAnsi="Arial" w:cs="Arial"/>
              </w:rPr>
            </w:pPr>
            <w:r w:rsidRPr="00C529F9">
              <w:rPr>
                <w:rFonts w:ascii="Arial" w:hAnsi="Arial" w:cs="Arial"/>
              </w:rPr>
              <w:t>Contract quality plan requirements.</w:t>
            </w:r>
          </w:p>
          <w:p w14:paraId="4E0ED3BD" w14:textId="4AB4C7A6" w:rsidR="008D5743" w:rsidRPr="00C529F9" w:rsidRDefault="008D5743" w:rsidP="008D5743">
            <w:pPr>
              <w:pStyle w:val="ListParagraph"/>
              <w:numPr>
                <w:ilvl w:val="0"/>
                <w:numId w:val="43"/>
              </w:numPr>
              <w:jc w:val="both"/>
              <w:rPr>
                <w:rFonts w:ascii="Arial" w:hAnsi="Arial" w:cs="Arial"/>
              </w:rPr>
            </w:pPr>
            <w:r w:rsidRPr="00C529F9">
              <w:rPr>
                <w:rFonts w:ascii="Arial" w:hAnsi="Arial" w:cs="Arial"/>
              </w:rPr>
              <w:t>Quality control plan requirements.</w:t>
            </w:r>
          </w:p>
          <w:p w14:paraId="0036882B" w14:textId="22535585" w:rsidR="008D5743" w:rsidRPr="00C529F9" w:rsidRDefault="008D5743" w:rsidP="008D5743">
            <w:pPr>
              <w:pStyle w:val="ListParagraph"/>
              <w:numPr>
                <w:ilvl w:val="0"/>
                <w:numId w:val="43"/>
              </w:numPr>
              <w:jc w:val="both"/>
              <w:rPr>
                <w:rFonts w:ascii="Arial" w:hAnsi="Arial" w:cs="Arial"/>
              </w:rPr>
            </w:pPr>
            <w:r w:rsidRPr="00C529F9">
              <w:rPr>
                <w:rFonts w:ascii="Arial" w:hAnsi="Arial" w:cs="Arial"/>
              </w:rPr>
              <w:t>User defined additional requirements.</w:t>
            </w:r>
          </w:p>
        </w:tc>
        <w:tc>
          <w:tcPr>
            <w:tcW w:w="1701" w:type="dxa"/>
          </w:tcPr>
          <w:p w14:paraId="4712903E" w14:textId="77777777" w:rsidR="008D5743" w:rsidRPr="00C529F9" w:rsidRDefault="008D5743" w:rsidP="008D5743">
            <w:pPr>
              <w:ind w:left="720"/>
              <w:contextualSpacing/>
              <w:rPr>
                <w:rFonts w:ascii="Arial" w:hAnsi="Arial" w:cs="Arial"/>
                <w:b/>
                <w:lang w:val="en-US"/>
              </w:rPr>
            </w:pPr>
          </w:p>
        </w:tc>
        <w:tc>
          <w:tcPr>
            <w:tcW w:w="1902" w:type="dxa"/>
          </w:tcPr>
          <w:p w14:paraId="2E348453" w14:textId="77777777" w:rsidR="008D5743" w:rsidRPr="00C529F9" w:rsidRDefault="008D5743" w:rsidP="008D5743">
            <w:pPr>
              <w:rPr>
                <w:lang w:val="en-US"/>
              </w:rPr>
            </w:pPr>
            <w:r w:rsidRPr="00C529F9">
              <w:rPr>
                <w:lang w:val="en-US"/>
              </w:rPr>
              <w:sym w:font="Wingdings" w:char="F0FC"/>
            </w:r>
          </w:p>
        </w:tc>
      </w:tr>
      <w:tr w:rsidR="008D5743" w:rsidRPr="00C529F9" w14:paraId="07984F17" w14:textId="77777777" w:rsidTr="0084483C">
        <w:trPr>
          <w:jc w:val="center"/>
        </w:trPr>
        <w:tc>
          <w:tcPr>
            <w:tcW w:w="3001" w:type="dxa"/>
          </w:tcPr>
          <w:p w14:paraId="3C0D94C6" w14:textId="0E3121B7" w:rsidR="008D5743" w:rsidRPr="00C529F9" w:rsidRDefault="008D5743" w:rsidP="008D5743">
            <w:pPr>
              <w:contextualSpacing/>
              <w:jc w:val="both"/>
              <w:rPr>
                <w:rFonts w:ascii="Arial" w:hAnsi="Arial" w:cs="Arial"/>
                <w:lang w:val="en-US"/>
              </w:rPr>
            </w:pPr>
          </w:p>
        </w:tc>
        <w:tc>
          <w:tcPr>
            <w:tcW w:w="4618" w:type="dxa"/>
          </w:tcPr>
          <w:p w14:paraId="63281226" w14:textId="09F30BEE" w:rsidR="008D5743" w:rsidRPr="00C529F9" w:rsidRDefault="00C440B8" w:rsidP="008D5743">
            <w:pPr>
              <w:contextualSpacing/>
              <w:rPr>
                <w:rFonts w:ascii="Arial" w:hAnsi="Arial" w:cs="Arial"/>
                <w:lang w:val="en-US"/>
              </w:rPr>
            </w:pPr>
            <w:r w:rsidRPr="00C529F9">
              <w:rPr>
                <w:rFonts w:ascii="Arial" w:hAnsi="Arial" w:cs="Arial"/>
                <w:b/>
                <w:lang w:val="en-US"/>
              </w:rPr>
              <w:t>Other quality documents as required per scope of works</w:t>
            </w:r>
          </w:p>
          <w:p w14:paraId="134D2D06" w14:textId="77777777" w:rsidR="008D5743" w:rsidRPr="00C529F9" w:rsidRDefault="008D5743" w:rsidP="008D5743">
            <w:pPr>
              <w:contextualSpacing/>
              <w:rPr>
                <w:rFonts w:ascii="Arial" w:hAnsi="Arial" w:cs="Arial"/>
                <w:lang w:val="en-US"/>
              </w:rPr>
            </w:pPr>
          </w:p>
        </w:tc>
        <w:tc>
          <w:tcPr>
            <w:tcW w:w="1701" w:type="dxa"/>
          </w:tcPr>
          <w:p w14:paraId="12C50444" w14:textId="77777777" w:rsidR="008D5743" w:rsidRPr="00C529F9" w:rsidRDefault="008D5743" w:rsidP="008D5743">
            <w:pPr>
              <w:ind w:left="720"/>
              <w:contextualSpacing/>
              <w:rPr>
                <w:rFonts w:ascii="Arial" w:hAnsi="Arial" w:cs="Arial"/>
                <w:b/>
                <w:lang w:val="en-US"/>
              </w:rPr>
            </w:pPr>
          </w:p>
        </w:tc>
        <w:tc>
          <w:tcPr>
            <w:tcW w:w="1902" w:type="dxa"/>
          </w:tcPr>
          <w:p w14:paraId="2B416A50" w14:textId="77777777" w:rsidR="008D5743" w:rsidRPr="00C529F9" w:rsidRDefault="008D5743" w:rsidP="008D5743">
            <w:pPr>
              <w:tabs>
                <w:tab w:val="right" w:pos="3346"/>
              </w:tabs>
              <w:rPr>
                <w:rFonts w:ascii="Arial" w:hAnsi="Arial" w:cs="Arial"/>
                <w:b/>
                <w:lang w:val="en-US"/>
              </w:rPr>
            </w:pPr>
            <w:r w:rsidRPr="00C529F9">
              <w:rPr>
                <w:lang w:val="en-US"/>
              </w:rPr>
              <w:sym w:font="Wingdings" w:char="F0FC"/>
            </w:r>
            <w:r w:rsidRPr="00C529F9">
              <w:rPr>
                <w:rFonts w:ascii="Arial" w:hAnsi="Arial" w:cs="Arial"/>
                <w:b/>
                <w:lang w:val="en-US"/>
              </w:rPr>
              <w:tab/>
            </w:r>
          </w:p>
        </w:tc>
      </w:tr>
      <w:tr w:rsidR="008D5743" w:rsidRPr="00C529F9" w14:paraId="4074F6D7" w14:textId="77777777" w:rsidTr="0084483C">
        <w:trPr>
          <w:jc w:val="center"/>
        </w:trPr>
        <w:tc>
          <w:tcPr>
            <w:tcW w:w="3001" w:type="dxa"/>
          </w:tcPr>
          <w:p w14:paraId="791ED887" w14:textId="77777777" w:rsidR="008D5743" w:rsidRPr="00C529F9" w:rsidRDefault="008D5743" w:rsidP="008D5743">
            <w:pPr>
              <w:contextualSpacing/>
              <w:jc w:val="both"/>
              <w:rPr>
                <w:rFonts w:ascii="Arial" w:hAnsi="Arial" w:cs="Arial"/>
                <w:lang w:val="en-US"/>
              </w:rPr>
            </w:pPr>
            <w:r w:rsidRPr="00C529F9">
              <w:rPr>
                <w:rFonts w:ascii="Arial" w:hAnsi="Arial" w:cs="Arial"/>
                <w:b/>
                <w:lang w:val="en-US"/>
              </w:rPr>
              <w:t xml:space="preserve">Environmental </w:t>
            </w:r>
            <w:r w:rsidRPr="00C529F9">
              <w:rPr>
                <w:rFonts w:ascii="Arial" w:hAnsi="Arial" w:cs="Arial"/>
                <w:lang w:val="en-US"/>
              </w:rPr>
              <w:t xml:space="preserve"> </w:t>
            </w:r>
          </w:p>
          <w:p w14:paraId="2F65B592" w14:textId="77777777" w:rsidR="008D5743" w:rsidRPr="00C529F9" w:rsidRDefault="008D5743" w:rsidP="008D5743">
            <w:pPr>
              <w:contextualSpacing/>
              <w:jc w:val="both"/>
              <w:rPr>
                <w:rFonts w:ascii="Arial" w:hAnsi="Arial" w:cs="Arial"/>
                <w:lang w:val="en-US"/>
              </w:rPr>
            </w:pPr>
          </w:p>
        </w:tc>
        <w:tc>
          <w:tcPr>
            <w:tcW w:w="4618" w:type="dxa"/>
          </w:tcPr>
          <w:p w14:paraId="6BF365B2" w14:textId="29B7A029" w:rsidR="008D5743" w:rsidRPr="00C529F9" w:rsidRDefault="008D5743" w:rsidP="008D5743">
            <w:pPr>
              <w:jc w:val="both"/>
              <w:rPr>
                <w:rFonts w:ascii="Arial" w:hAnsi="Arial"/>
                <w:b/>
                <w:bCs/>
              </w:rPr>
            </w:pPr>
            <w:r w:rsidRPr="00C529F9">
              <w:rPr>
                <w:rFonts w:ascii="Arial" w:hAnsi="Arial"/>
                <w:b/>
                <w:bCs/>
              </w:rPr>
              <w:t xml:space="preserve">List of Environmental returnable: </w:t>
            </w:r>
          </w:p>
          <w:p w14:paraId="73915EB0" w14:textId="77777777" w:rsidR="008D5743" w:rsidRPr="00C529F9" w:rsidRDefault="008D5743" w:rsidP="008D5743">
            <w:pPr>
              <w:jc w:val="both"/>
              <w:rPr>
                <w:rFonts w:ascii="Arial" w:hAnsi="Arial" w:cs="Arial"/>
                <w:u w:val="single"/>
              </w:rPr>
            </w:pPr>
          </w:p>
          <w:p w14:paraId="2AEA7E0D" w14:textId="25EDA127" w:rsidR="008D5743" w:rsidRPr="00C529F9" w:rsidRDefault="008D5743" w:rsidP="008D5743">
            <w:pPr>
              <w:pStyle w:val="ListParagraph"/>
              <w:numPr>
                <w:ilvl w:val="0"/>
                <w:numId w:val="52"/>
              </w:numPr>
              <w:jc w:val="both"/>
              <w:rPr>
                <w:rFonts w:ascii="Arial" w:hAnsi="Arial"/>
              </w:rPr>
            </w:pPr>
            <w:r w:rsidRPr="00C529F9">
              <w:rPr>
                <w:rFonts w:ascii="Arial" w:hAnsi="Arial"/>
              </w:rPr>
              <w:t>Environmental Management System (In line with ISO 14001) – Option 1</w:t>
            </w:r>
          </w:p>
          <w:p w14:paraId="228CC218" w14:textId="7A34EC4A" w:rsidR="008D5743" w:rsidRPr="00C529F9" w:rsidRDefault="008D5743" w:rsidP="008D5743">
            <w:pPr>
              <w:pStyle w:val="ListParagraph"/>
              <w:numPr>
                <w:ilvl w:val="0"/>
                <w:numId w:val="52"/>
              </w:numPr>
              <w:jc w:val="both"/>
              <w:rPr>
                <w:rFonts w:ascii="Arial" w:hAnsi="Arial"/>
              </w:rPr>
            </w:pPr>
            <w:r w:rsidRPr="00C529F9">
              <w:rPr>
                <w:rFonts w:ascii="Arial" w:hAnsi="Arial"/>
              </w:rPr>
              <w:lastRenderedPageBreak/>
              <w:t>Environmental Management System (ISO 14001: 2015) – Option 2</w:t>
            </w:r>
          </w:p>
          <w:p w14:paraId="106299BD" w14:textId="7B8FAE3A" w:rsidR="008D5743" w:rsidRPr="00C529F9" w:rsidRDefault="008D5743" w:rsidP="008D5743">
            <w:pPr>
              <w:pStyle w:val="ListParagraph"/>
              <w:numPr>
                <w:ilvl w:val="0"/>
                <w:numId w:val="52"/>
              </w:numPr>
              <w:jc w:val="both"/>
              <w:rPr>
                <w:rFonts w:ascii="Arial" w:hAnsi="Arial"/>
              </w:rPr>
            </w:pPr>
            <w:r w:rsidRPr="00C529F9">
              <w:rPr>
                <w:rFonts w:ascii="Arial" w:hAnsi="Arial"/>
              </w:rPr>
              <w:t>Environmental Management Programme</w:t>
            </w:r>
          </w:p>
          <w:p w14:paraId="16E90DBC" w14:textId="73BD3B5D" w:rsidR="008D5743" w:rsidRPr="00C529F9" w:rsidRDefault="008D5743" w:rsidP="008D5743">
            <w:pPr>
              <w:pStyle w:val="ListParagraph"/>
              <w:numPr>
                <w:ilvl w:val="0"/>
                <w:numId w:val="52"/>
              </w:numPr>
              <w:jc w:val="both"/>
              <w:rPr>
                <w:rFonts w:ascii="Arial" w:hAnsi="Arial" w:cs="Arial"/>
                <w:u w:val="single"/>
              </w:rPr>
            </w:pPr>
            <w:r w:rsidRPr="00C529F9">
              <w:rPr>
                <w:rFonts w:ascii="Arial" w:hAnsi="Arial"/>
                <w:lang w:val="en-US"/>
              </w:rPr>
              <w:t>Waste Management Plan</w:t>
            </w:r>
          </w:p>
          <w:p w14:paraId="5FFA670F" w14:textId="49533A0D" w:rsidR="008D5743" w:rsidRPr="00C529F9" w:rsidRDefault="008D5743" w:rsidP="008D5743">
            <w:pPr>
              <w:pStyle w:val="ListParagraph"/>
              <w:numPr>
                <w:ilvl w:val="0"/>
                <w:numId w:val="5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hAnsi="Arial"/>
                <w:lang w:val="en-US"/>
              </w:rPr>
            </w:pPr>
            <w:r w:rsidRPr="00C529F9">
              <w:rPr>
                <w:rFonts w:ascii="Arial" w:hAnsi="Arial"/>
                <w:lang w:val="en-US"/>
              </w:rPr>
              <w:t>Environmental Bill of Quantities</w:t>
            </w:r>
          </w:p>
        </w:tc>
        <w:tc>
          <w:tcPr>
            <w:tcW w:w="1701" w:type="dxa"/>
          </w:tcPr>
          <w:p w14:paraId="24508C9B" w14:textId="77777777" w:rsidR="008D5743" w:rsidRPr="00C529F9" w:rsidRDefault="008D5743" w:rsidP="008D5743">
            <w:pPr>
              <w:ind w:left="720"/>
              <w:contextualSpacing/>
              <w:rPr>
                <w:rFonts w:ascii="Arial" w:hAnsi="Arial" w:cs="Arial"/>
                <w:b/>
                <w:lang w:val="en-US"/>
              </w:rPr>
            </w:pPr>
          </w:p>
        </w:tc>
        <w:tc>
          <w:tcPr>
            <w:tcW w:w="1902" w:type="dxa"/>
          </w:tcPr>
          <w:p w14:paraId="412EEE33" w14:textId="77777777" w:rsidR="008D5743" w:rsidRPr="00C529F9" w:rsidRDefault="008D5743" w:rsidP="008D5743">
            <w:pPr>
              <w:rPr>
                <w:rFonts w:ascii="Arial" w:hAnsi="Arial" w:cs="Arial"/>
                <w:b/>
                <w:lang w:val="en-US"/>
              </w:rPr>
            </w:pPr>
            <w:r w:rsidRPr="00C529F9">
              <w:rPr>
                <w:lang w:val="en-US"/>
              </w:rPr>
              <w:sym w:font="Wingdings" w:char="F0FC"/>
            </w:r>
          </w:p>
        </w:tc>
      </w:tr>
      <w:tr w:rsidR="008D5743" w:rsidRPr="00C529F9" w14:paraId="3A55D869" w14:textId="77777777" w:rsidTr="00EC7796">
        <w:trPr>
          <w:trHeight w:val="1550"/>
          <w:jc w:val="center"/>
        </w:trPr>
        <w:tc>
          <w:tcPr>
            <w:tcW w:w="3001" w:type="dxa"/>
          </w:tcPr>
          <w:p w14:paraId="123B91EE" w14:textId="131B6305" w:rsidR="008D5743" w:rsidRPr="00C529F9" w:rsidRDefault="00076960">
            <w:pPr>
              <w:contextualSpacing/>
              <w:jc w:val="both"/>
              <w:rPr>
                <w:rFonts w:ascii="Arial" w:hAnsi="Arial" w:cs="Arial"/>
                <w:b/>
                <w:lang w:val="en-US"/>
              </w:rPr>
            </w:pPr>
            <w:r>
              <w:rPr>
                <w:rFonts w:ascii="Arial" w:hAnsi="Arial" w:cs="Arial"/>
                <w:b/>
                <w:szCs w:val="24"/>
                <w:lang w:eastAsia="en-ZA"/>
              </w:rPr>
              <w:t xml:space="preserve">Project Stability Strategy Setting </w:t>
            </w:r>
          </w:p>
        </w:tc>
        <w:tc>
          <w:tcPr>
            <w:tcW w:w="4618" w:type="dxa"/>
          </w:tcPr>
          <w:p w14:paraId="3407E602" w14:textId="5F712865" w:rsidR="008D5743" w:rsidRPr="00C529F9" w:rsidRDefault="008D5743" w:rsidP="008D5743">
            <w:pPr>
              <w:jc w:val="both"/>
              <w:rPr>
                <w:rFonts w:ascii="Arial" w:hAnsi="Arial"/>
                <w:b/>
                <w:bCs/>
              </w:rPr>
            </w:pPr>
            <w:r w:rsidRPr="00C529F9">
              <w:rPr>
                <w:rFonts w:ascii="Arial" w:hAnsi="Arial"/>
                <w:b/>
                <w:bCs/>
              </w:rPr>
              <w:t xml:space="preserve">List of Stability returnable: </w:t>
            </w:r>
          </w:p>
          <w:p w14:paraId="28C8F04B" w14:textId="77777777" w:rsidR="008D5743" w:rsidRPr="00C529F9" w:rsidRDefault="008D5743" w:rsidP="008D5743">
            <w:pPr>
              <w:contextualSpacing/>
              <w:rPr>
                <w:rFonts w:ascii="Arial" w:hAnsi="Arial" w:cs="Arial"/>
                <w:lang w:val="en-US"/>
              </w:rPr>
            </w:pPr>
          </w:p>
          <w:p w14:paraId="3FB734BA" w14:textId="77777777" w:rsidR="008D5743" w:rsidRPr="00C529F9" w:rsidRDefault="008D5743" w:rsidP="008D5743">
            <w:pPr>
              <w:pStyle w:val="ListParagraph"/>
              <w:numPr>
                <w:ilvl w:val="0"/>
                <w:numId w:val="50"/>
              </w:numPr>
              <w:shd w:val="clear" w:color="auto" w:fill="DDD9C3" w:themeFill="background2" w:themeFillShade="E6"/>
              <w:spacing w:line="276" w:lineRule="auto"/>
              <w:rPr>
                <w:rFonts w:ascii="Arial" w:hAnsi="Arial" w:cs="Arial"/>
              </w:rPr>
            </w:pPr>
            <w:r w:rsidRPr="00C529F9">
              <w:rPr>
                <w:rFonts w:ascii="Arial" w:hAnsi="Arial" w:cs="Arial"/>
              </w:rPr>
              <w:t>A clear indication on which Bargaining Council will have jurisdiction over the Contractor and its sub-contractors (Clause 3.2.3.6)</w:t>
            </w:r>
          </w:p>
          <w:p w14:paraId="726EA859" w14:textId="77777777" w:rsidR="008D5743" w:rsidRPr="00C529F9" w:rsidRDefault="008D5743" w:rsidP="008D5743">
            <w:pPr>
              <w:pStyle w:val="ListParagraph"/>
              <w:numPr>
                <w:ilvl w:val="0"/>
                <w:numId w:val="50"/>
              </w:numPr>
              <w:shd w:val="clear" w:color="auto" w:fill="DDD9C3" w:themeFill="background2" w:themeFillShade="E6"/>
              <w:spacing w:line="276" w:lineRule="auto"/>
              <w:rPr>
                <w:rFonts w:ascii="Arial" w:hAnsi="Arial" w:cs="Arial"/>
              </w:rPr>
            </w:pPr>
            <w:r w:rsidRPr="00C529F9">
              <w:rPr>
                <w:rFonts w:ascii="Arial" w:hAnsi="Arial" w:cs="Arial"/>
              </w:rPr>
              <w:t>A signed copy of the Contractor Resource Plan (Clause 3.1.4.1)</w:t>
            </w:r>
          </w:p>
          <w:p w14:paraId="1A3D43F0" w14:textId="77777777" w:rsidR="008D5743" w:rsidRPr="00C529F9" w:rsidRDefault="008D5743" w:rsidP="008D5743">
            <w:pPr>
              <w:pStyle w:val="ListParagraph"/>
              <w:numPr>
                <w:ilvl w:val="0"/>
                <w:numId w:val="50"/>
              </w:numPr>
              <w:shd w:val="clear" w:color="auto" w:fill="DDD9C3" w:themeFill="background2" w:themeFillShade="E6"/>
              <w:spacing w:line="276" w:lineRule="auto"/>
              <w:rPr>
                <w:rFonts w:ascii="Arial" w:hAnsi="Arial" w:cs="Arial"/>
              </w:rPr>
            </w:pPr>
            <w:r w:rsidRPr="00C529F9">
              <w:rPr>
                <w:rFonts w:ascii="Arial" w:hAnsi="Arial" w:cs="Arial"/>
              </w:rPr>
              <w:t>Pro Formal of Limited Duration Contract (Clause 3.2.4.7)</w:t>
            </w:r>
          </w:p>
          <w:p w14:paraId="3B640D5A" w14:textId="51B9AD9A" w:rsidR="008D5743" w:rsidRPr="00C529F9" w:rsidRDefault="008D5743" w:rsidP="008D5743">
            <w:pPr>
              <w:pStyle w:val="ListParagraph"/>
              <w:numPr>
                <w:ilvl w:val="0"/>
                <w:numId w:val="50"/>
              </w:numPr>
              <w:shd w:val="clear" w:color="auto" w:fill="DDD9C3" w:themeFill="background2" w:themeFillShade="E6"/>
              <w:spacing w:line="276" w:lineRule="auto"/>
              <w:rPr>
                <w:rFonts w:ascii="Arial" w:hAnsi="Arial" w:cs="Arial"/>
              </w:rPr>
            </w:pPr>
            <w:r w:rsidRPr="00C529F9">
              <w:rPr>
                <w:rFonts w:ascii="Arial" w:hAnsi="Arial" w:cs="Arial"/>
              </w:rPr>
              <w:t>A signed copy of the Contractor Induction Programme that includes project stability (Clause 3.2.4.10)</w:t>
            </w:r>
          </w:p>
          <w:p w14:paraId="08611442" w14:textId="77777777" w:rsidR="008D5743" w:rsidRPr="00C529F9" w:rsidRDefault="008D5743" w:rsidP="008D5743">
            <w:pPr>
              <w:pStyle w:val="ListParagraph"/>
              <w:numPr>
                <w:ilvl w:val="0"/>
                <w:numId w:val="50"/>
              </w:numPr>
              <w:shd w:val="clear" w:color="auto" w:fill="DDD9C3" w:themeFill="background2" w:themeFillShade="E6"/>
              <w:spacing w:line="276" w:lineRule="auto"/>
              <w:rPr>
                <w:rFonts w:ascii="Arial" w:hAnsi="Arial" w:cs="Arial"/>
              </w:rPr>
            </w:pPr>
            <w:r w:rsidRPr="00C529F9">
              <w:rPr>
                <w:rFonts w:ascii="Arial" w:hAnsi="Arial" w:cs="Arial"/>
              </w:rPr>
              <w:t>Contractor Industrial Relations Policies, Procedures and Standards (Clause 3.6.3)</w:t>
            </w:r>
          </w:p>
          <w:p w14:paraId="0F52E44C" w14:textId="77777777" w:rsidR="008D5743" w:rsidRPr="00C529F9" w:rsidRDefault="008D5743" w:rsidP="008D5743">
            <w:pPr>
              <w:pStyle w:val="ListParagraph"/>
              <w:numPr>
                <w:ilvl w:val="0"/>
                <w:numId w:val="50"/>
              </w:numPr>
              <w:shd w:val="clear" w:color="auto" w:fill="DDD9C3" w:themeFill="background2" w:themeFillShade="E6"/>
              <w:spacing w:line="276" w:lineRule="auto"/>
              <w:rPr>
                <w:rFonts w:ascii="Arial" w:hAnsi="Arial" w:cs="Arial"/>
              </w:rPr>
            </w:pPr>
            <w:r w:rsidRPr="00C529F9">
              <w:rPr>
                <w:rFonts w:ascii="Arial" w:hAnsi="Arial" w:cs="Arial"/>
              </w:rPr>
              <w:t>Description of the Operating procedures for the Employee Engagement Forum the Contract Plans to implement (Clause 3.6.5)</w:t>
            </w:r>
          </w:p>
          <w:p w14:paraId="7A0CF38C" w14:textId="77777777" w:rsidR="008D5743" w:rsidRPr="00C529F9" w:rsidRDefault="008D5743" w:rsidP="008D5743">
            <w:pPr>
              <w:pStyle w:val="ListParagraph"/>
              <w:numPr>
                <w:ilvl w:val="0"/>
                <w:numId w:val="50"/>
              </w:numPr>
              <w:shd w:val="clear" w:color="auto" w:fill="DDD9C3" w:themeFill="background2" w:themeFillShade="E6"/>
              <w:spacing w:line="276" w:lineRule="auto"/>
              <w:rPr>
                <w:rFonts w:ascii="Arial" w:hAnsi="Arial" w:cs="Arial"/>
              </w:rPr>
            </w:pPr>
            <w:r w:rsidRPr="00C529F9">
              <w:rPr>
                <w:rFonts w:ascii="Arial" w:hAnsi="Arial" w:cs="Arial"/>
              </w:rPr>
              <w:t>Industrial Action Management Procedure (Clause 3.7.2)</w:t>
            </w:r>
          </w:p>
          <w:p w14:paraId="5DE84E0C" w14:textId="211E2537" w:rsidR="008D5743" w:rsidRPr="00C529F9" w:rsidRDefault="008D5743" w:rsidP="008D5743">
            <w:pPr>
              <w:pStyle w:val="ListParagraph"/>
              <w:numPr>
                <w:ilvl w:val="0"/>
                <w:numId w:val="50"/>
              </w:numPr>
              <w:shd w:val="clear" w:color="auto" w:fill="DDD9C3" w:themeFill="background2" w:themeFillShade="E6"/>
              <w:spacing w:line="276" w:lineRule="auto"/>
              <w:rPr>
                <w:rFonts w:ascii="Arial" w:hAnsi="Arial" w:cs="Arial"/>
              </w:rPr>
            </w:pPr>
            <w:r w:rsidRPr="001C750A">
              <w:rPr>
                <w:rFonts w:ascii="Arial" w:hAnsi="Arial" w:cs="Arial"/>
              </w:rPr>
              <w:t>of Employers Policies or Procedures for employee recruitment &amp; demobilization plan reflecting</w:t>
            </w:r>
            <w:r w:rsidRPr="00C529F9">
              <w:rPr>
                <w:rFonts w:ascii="Arial" w:hAnsi="Arial" w:cs="Arial"/>
              </w:rPr>
              <w:t>, Termination of Contract and Removal from Site, Use of Temporary Employment Services, process of employee rates with subcontractors within a site.</w:t>
            </w:r>
          </w:p>
          <w:p w14:paraId="34071CDE" w14:textId="77777777" w:rsidR="008D5743" w:rsidRPr="00C529F9" w:rsidRDefault="008D5743" w:rsidP="008D5743">
            <w:pPr>
              <w:pStyle w:val="ListParagraph"/>
              <w:numPr>
                <w:ilvl w:val="0"/>
                <w:numId w:val="50"/>
              </w:numPr>
              <w:shd w:val="clear" w:color="auto" w:fill="DDD9C3" w:themeFill="background2" w:themeFillShade="E6"/>
              <w:spacing w:line="276" w:lineRule="auto"/>
              <w:rPr>
                <w:rFonts w:ascii="Arial" w:hAnsi="Arial" w:cs="Arial"/>
              </w:rPr>
            </w:pPr>
            <w:r w:rsidRPr="00C529F9">
              <w:rPr>
                <w:rFonts w:ascii="Arial" w:hAnsi="Arial" w:cs="Arial"/>
              </w:rPr>
              <w:t>A signed copy of the contractor’s stakeholder management guideline</w:t>
            </w:r>
          </w:p>
          <w:p w14:paraId="0FEB49D1" w14:textId="77777777" w:rsidR="008D5743" w:rsidRPr="00C529F9" w:rsidRDefault="008D5743" w:rsidP="008D5743">
            <w:pPr>
              <w:pStyle w:val="ListParagraph"/>
              <w:numPr>
                <w:ilvl w:val="0"/>
                <w:numId w:val="51"/>
              </w:numPr>
              <w:shd w:val="clear" w:color="auto" w:fill="DDD9C3" w:themeFill="background2" w:themeFillShade="E6"/>
              <w:spacing w:line="276" w:lineRule="auto"/>
              <w:rPr>
                <w:rFonts w:ascii="Arial" w:hAnsi="Arial" w:cs="Arial"/>
              </w:rPr>
            </w:pPr>
            <w:r w:rsidRPr="00C529F9">
              <w:rPr>
                <w:rFonts w:ascii="Arial" w:hAnsi="Arial" w:cs="Arial"/>
              </w:rPr>
              <w:t>A signed copy of the Project Communication Protocol reflective of Media Management, Spokesperson guideline, Project Branding Protocols that include project Signage, Uniform and Vehicles</w:t>
            </w:r>
          </w:p>
          <w:p w14:paraId="507B903F" w14:textId="77777777" w:rsidR="008D5743" w:rsidRPr="00C529F9" w:rsidRDefault="008D5743" w:rsidP="008D5743">
            <w:pPr>
              <w:pStyle w:val="ListParagraph"/>
              <w:numPr>
                <w:ilvl w:val="0"/>
                <w:numId w:val="51"/>
              </w:numPr>
              <w:shd w:val="clear" w:color="auto" w:fill="DDD9C3" w:themeFill="background2" w:themeFillShade="E6"/>
              <w:spacing w:line="276" w:lineRule="auto"/>
              <w:rPr>
                <w:rFonts w:ascii="Arial" w:hAnsi="Arial" w:cs="Arial"/>
              </w:rPr>
            </w:pPr>
            <w:r w:rsidRPr="00C529F9">
              <w:rPr>
                <w:rFonts w:ascii="Arial" w:hAnsi="Arial" w:cs="Arial"/>
              </w:rPr>
              <w:t xml:space="preserve">A signed copy of the Community Liaison protocol </w:t>
            </w:r>
          </w:p>
          <w:p w14:paraId="2F599901" w14:textId="77777777" w:rsidR="008D5743" w:rsidRPr="00C529F9" w:rsidRDefault="008D5743" w:rsidP="008D5743">
            <w:pPr>
              <w:pStyle w:val="ListParagraph"/>
              <w:numPr>
                <w:ilvl w:val="0"/>
                <w:numId w:val="51"/>
              </w:numPr>
              <w:shd w:val="clear" w:color="auto" w:fill="DDD9C3" w:themeFill="background2" w:themeFillShade="E6"/>
              <w:spacing w:line="276" w:lineRule="auto"/>
              <w:rPr>
                <w:rFonts w:ascii="Arial" w:hAnsi="Arial" w:cs="Arial"/>
              </w:rPr>
            </w:pPr>
            <w:r w:rsidRPr="00C529F9">
              <w:rPr>
                <w:rFonts w:ascii="Arial" w:hAnsi="Arial" w:cs="Arial"/>
              </w:rPr>
              <w:lastRenderedPageBreak/>
              <w:t>Methodology for issue and incident management</w:t>
            </w:r>
          </w:p>
          <w:p w14:paraId="125A1907" w14:textId="2E0FA20F" w:rsidR="008D5743" w:rsidRPr="00C529F9" w:rsidRDefault="008D5743" w:rsidP="008D5743">
            <w:pPr>
              <w:contextualSpacing/>
              <w:rPr>
                <w:rFonts w:ascii="Arial" w:hAnsi="Arial" w:cs="Arial"/>
                <w:lang w:val="en-US"/>
              </w:rPr>
            </w:pPr>
          </w:p>
        </w:tc>
        <w:tc>
          <w:tcPr>
            <w:tcW w:w="1701" w:type="dxa"/>
          </w:tcPr>
          <w:p w14:paraId="257ED28C" w14:textId="77777777" w:rsidR="008D5743" w:rsidRPr="00C529F9" w:rsidRDefault="008D5743" w:rsidP="008D5743">
            <w:pPr>
              <w:ind w:left="720"/>
              <w:contextualSpacing/>
              <w:rPr>
                <w:rFonts w:ascii="Arial" w:hAnsi="Arial" w:cs="Arial"/>
                <w:b/>
                <w:lang w:val="en-US"/>
              </w:rPr>
            </w:pPr>
          </w:p>
        </w:tc>
        <w:tc>
          <w:tcPr>
            <w:tcW w:w="1902" w:type="dxa"/>
          </w:tcPr>
          <w:p w14:paraId="0D6016C2" w14:textId="2C3620A3" w:rsidR="008D5743" w:rsidRPr="00C529F9" w:rsidRDefault="008D5743" w:rsidP="008D5743">
            <w:pPr>
              <w:rPr>
                <w:lang w:val="en-US"/>
              </w:rPr>
            </w:pPr>
            <w:r w:rsidRPr="00C529F9">
              <w:rPr>
                <w:lang w:val="en-US"/>
              </w:rPr>
              <w:sym w:font="Wingdings" w:char="F0FC"/>
            </w:r>
          </w:p>
        </w:tc>
      </w:tr>
      <w:tr w:rsidR="008D5743" w:rsidRPr="00C529F9" w14:paraId="384E0A86" w14:textId="77777777" w:rsidTr="0084483C">
        <w:trPr>
          <w:jc w:val="center"/>
        </w:trPr>
        <w:tc>
          <w:tcPr>
            <w:tcW w:w="3001" w:type="dxa"/>
          </w:tcPr>
          <w:p w14:paraId="622E678D" w14:textId="77777777" w:rsidR="008D5743" w:rsidRPr="00C529F9" w:rsidRDefault="008D5743" w:rsidP="008D5743">
            <w:pPr>
              <w:contextualSpacing/>
              <w:jc w:val="both"/>
              <w:rPr>
                <w:rFonts w:ascii="Arial" w:hAnsi="Arial" w:cs="Arial"/>
                <w:b/>
                <w:lang w:val="en-US"/>
              </w:rPr>
            </w:pPr>
            <w:r w:rsidRPr="00C529F9">
              <w:rPr>
                <w:rFonts w:ascii="Arial" w:hAnsi="Arial" w:cs="Arial"/>
                <w:b/>
                <w:lang w:val="en-US"/>
              </w:rPr>
              <w:t>Due Diligence</w:t>
            </w:r>
          </w:p>
        </w:tc>
        <w:tc>
          <w:tcPr>
            <w:tcW w:w="4618" w:type="dxa"/>
          </w:tcPr>
          <w:p w14:paraId="24BCEDAF" w14:textId="77777777" w:rsidR="005E10B8" w:rsidRDefault="005E10B8" w:rsidP="005E10B8">
            <w:pPr>
              <w:contextualSpacing/>
              <w:rPr>
                <w:rFonts w:ascii="Arial" w:hAnsi="Arial" w:cs="Arial"/>
                <w:lang w:val="en-US"/>
              </w:rPr>
            </w:pPr>
            <w:r>
              <w:rPr>
                <w:rFonts w:ascii="Arial" w:hAnsi="Arial" w:cs="Arial"/>
                <w:lang w:val="en-US"/>
              </w:rPr>
              <w:t xml:space="preserve">Tenderers are required to submit the company’s Audited Financial </w:t>
            </w:r>
            <w:proofErr w:type="gramStart"/>
            <w:r>
              <w:rPr>
                <w:rFonts w:ascii="Arial" w:hAnsi="Arial" w:cs="Arial"/>
                <w:lang w:val="en-US"/>
              </w:rPr>
              <w:t>Statements  for</w:t>
            </w:r>
            <w:proofErr w:type="gramEnd"/>
            <w:r>
              <w:rPr>
                <w:rFonts w:ascii="Arial" w:hAnsi="Arial" w:cs="Arial"/>
                <w:lang w:val="en-US"/>
              </w:rPr>
              <w:t xml:space="preserve"> the previous 18 months or to the extent that such statements are not available, for the most recent 12 months operating period.  </w:t>
            </w:r>
          </w:p>
          <w:p w14:paraId="7EF71A34" w14:textId="77777777" w:rsidR="005E10B8" w:rsidRDefault="005E10B8" w:rsidP="005E10B8">
            <w:pPr>
              <w:contextualSpacing/>
              <w:rPr>
                <w:rFonts w:ascii="Arial" w:hAnsi="Arial" w:cs="Arial"/>
                <w:lang w:val="en-US"/>
              </w:rPr>
            </w:pPr>
          </w:p>
          <w:p w14:paraId="68B52F9B" w14:textId="77777777" w:rsidR="005E10B8" w:rsidRDefault="005E10B8" w:rsidP="005E10B8">
            <w:pPr>
              <w:contextualSpacing/>
              <w:rPr>
                <w:rFonts w:ascii="Arial" w:hAnsi="Arial" w:cs="Arial"/>
                <w:lang w:val="en-US"/>
              </w:rPr>
            </w:pPr>
            <w:r>
              <w:rPr>
                <w:rFonts w:ascii="Arial" w:hAnsi="Arial" w:cs="Arial"/>
                <w:lang w:val="en-US"/>
              </w:rPr>
              <w:t>Suppliers are assessed on the following criteria:</w:t>
            </w:r>
          </w:p>
          <w:p w14:paraId="09F02ABF" w14:textId="77777777" w:rsidR="005E10B8" w:rsidRDefault="005E10B8" w:rsidP="005E10B8">
            <w:pPr>
              <w:contextualSpacing/>
              <w:rPr>
                <w:rFonts w:ascii="Arial" w:hAnsi="Arial" w:cs="Arial"/>
                <w:lang w:val="en-US"/>
              </w:rPr>
            </w:pPr>
          </w:p>
          <w:p w14:paraId="5DA4A844" w14:textId="77777777" w:rsidR="005E10B8" w:rsidRPr="009E6104" w:rsidRDefault="005E10B8" w:rsidP="005E10B8">
            <w:pPr>
              <w:pStyle w:val="ListParagraph"/>
              <w:numPr>
                <w:ilvl w:val="0"/>
                <w:numId w:val="58"/>
              </w:numPr>
              <w:rPr>
                <w:rFonts w:ascii="Arial" w:hAnsi="Arial" w:cs="Arial"/>
                <w:lang w:val="en-US"/>
              </w:rPr>
            </w:pPr>
            <w:r w:rsidRPr="009E6104">
              <w:rPr>
                <w:rFonts w:ascii="Arial" w:hAnsi="Arial" w:cs="Arial"/>
                <w:lang w:val="en-US"/>
              </w:rPr>
              <w:t>Going concern</w:t>
            </w:r>
          </w:p>
          <w:p w14:paraId="10D83277" w14:textId="77777777" w:rsidR="005E10B8" w:rsidRPr="009E6104" w:rsidRDefault="005E10B8" w:rsidP="005E10B8">
            <w:pPr>
              <w:pStyle w:val="ListParagraph"/>
              <w:numPr>
                <w:ilvl w:val="0"/>
                <w:numId w:val="58"/>
              </w:numPr>
              <w:rPr>
                <w:rFonts w:ascii="Arial" w:hAnsi="Arial" w:cs="Arial"/>
                <w:lang w:val="en-US"/>
              </w:rPr>
            </w:pPr>
            <w:r w:rsidRPr="009E6104">
              <w:rPr>
                <w:rFonts w:ascii="Arial" w:hAnsi="Arial" w:cs="Arial"/>
                <w:lang w:val="en-US"/>
              </w:rPr>
              <w:t xml:space="preserve">Financial ratios </w:t>
            </w:r>
          </w:p>
          <w:p w14:paraId="5114B913" w14:textId="77777777" w:rsidR="005E10B8" w:rsidRDefault="005E10B8" w:rsidP="005E10B8">
            <w:pPr>
              <w:pStyle w:val="ListParagraph"/>
              <w:numPr>
                <w:ilvl w:val="0"/>
                <w:numId w:val="58"/>
              </w:numPr>
              <w:rPr>
                <w:rFonts w:ascii="Arial" w:hAnsi="Arial" w:cs="Arial"/>
                <w:lang w:val="en-US"/>
              </w:rPr>
            </w:pPr>
            <w:r w:rsidRPr="009E6104">
              <w:rPr>
                <w:rFonts w:ascii="Arial" w:hAnsi="Arial" w:cs="Arial"/>
                <w:lang w:val="en-US"/>
              </w:rPr>
              <w:t xml:space="preserve">Magnitude of contract value and </w:t>
            </w:r>
          </w:p>
          <w:p w14:paraId="578858A1" w14:textId="1CCE3B64" w:rsidR="005E10B8" w:rsidRDefault="005E10B8" w:rsidP="00187FE0">
            <w:pPr>
              <w:ind w:left="716"/>
              <w:contextualSpacing/>
              <w:rPr>
                <w:rFonts w:ascii="Arial" w:hAnsi="Arial" w:cs="Arial"/>
                <w:lang w:val="en-US"/>
              </w:rPr>
            </w:pPr>
            <w:r w:rsidRPr="009E6104">
              <w:rPr>
                <w:rFonts w:ascii="Arial" w:hAnsi="Arial" w:cs="Arial"/>
                <w:lang w:val="en-US"/>
              </w:rPr>
              <w:t xml:space="preserve">Cash </w:t>
            </w:r>
            <w:r w:rsidR="00187FE0">
              <w:rPr>
                <w:rFonts w:ascii="Arial" w:hAnsi="Arial" w:cs="Arial"/>
                <w:lang w:val="en-US"/>
              </w:rPr>
              <w:t>flow</w:t>
            </w:r>
            <w:r w:rsidRPr="009E6104">
              <w:rPr>
                <w:rFonts w:ascii="Arial" w:hAnsi="Arial" w:cs="Arial"/>
                <w:lang w:val="en-US"/>
              </w:rPr>
              <w:t xml:space="preserve"> relating to the contrac</w:t>
            </w:r>
            <w:r w:rsidR="00AF6346">
              <w:rPr>
                <w:rFonts w:ascii="Arial" w:hAnsi="Arial" w:cs="Arial"/>
                <w:lang w:val="en-US"/>
              </w:rPr>
              <w:t>t</w:t>
            </w:r>
          </w:p>
          <w:p w14:paraId="22959E2D" w14:textId="77777777" w:rsidR="005E10B8" w:rsidRDefault="005E10B8" w:rsidP="008D5743">
            <w:pPr>
              <w:contextualSpacing/>
              <w:rPr>
                <w:rFonts w:ascii="Arial" w:hAnsi="Arial" w:cs="Arial"/>
                <w:lang w:val="en-US"/>
              </w:rPr>
            </w:pPr>
          </w:p>
          <w:p w14:paraId="35AFC821" w14:textId="47E90BDD" w:rsidR="008D5743" w:rsidRPr="00C529F9" w:rsidRDefault="008D5743" w:rsidP="008D5743">
            <w:pPr>
              <w:contextualSpacing/>
              <w:rPr>
                <w:rFonts w:ascii="Arial" w:hAnsi="Arial" w:cs="Arial"/>
                <w:lang w:val="en-US"/>
              </w:rPr>
            </w:pPr>
            <w:r w:rsidRPr="00C529F9">
              <w:rPr>
                <w:rFonts w:ascii="Arial" w:hAnsi="Arial" w:cs="Arial"/>
                <w:lang w:val="en-US"/>
              </w:rPr>
              <w:t>Tenderers must note that in the case of a joint venture or special purpose vehicle (SPV) especially formed for this tender, audited financial statements for each participant in the JV / SPV is required.           Start-up enterprises formed within the last 12 months are not required to send in statements, but if successful with their tender will be required to send statements for the first year when once available.</w:t>
            </w:r>
          </w:p>
        </w:tc>
        <w:tc>
          <w:tcPr>
            <w:tcW w:w="1701" w:type="dxa"/>
          </w:tcPr>
          <w:p w14:paraId="339D649E" w14:textId="77777777" w:rsidR="008D5743" w:rsidRPr="00C529F9" w:rsidRDefault="008D5743" w:rsidP="008D5743">
            <w:pPr>
              <w:ind w:left="720"/>
              <w:contextualSpacing/>
              <w:rPr>
                <w:rFonts w:ascii="Arial" w:hAnsi="Arial" w:cs="Arial"/>
                <w:b/>
                <w:lang w:val="en-US"/>
              </w:rPr>
            </w:pPr>
          </w:p>
        </w:tc>
        <w:tc>
          <w:tcPr>
            <w:tcW w:w="1902" w:type="dxa"/>
          </w:tcPr>
          <w:p w14:paraId="3829D7F1" w14:textId="77777777" w:rsidR="008D5743" w:rsidRPr="00C529F9" w:rsidRDefault="008D5743" w:rsidP="008D5743">
            <w:pPr>
              <w:rPr>
                <w:lang w:val="en-US"/>
              </w:rPr>
            </w:pPr>
            <w:r w:rsidRPr="00C529F9">
              <w:rPr>
                <w:lang w:val="en-US"/>
              </w:rPr>
              <w:sym w:font="Wingdings" w:char="F0FC"/>
            </w:r>
          </w:p>
        </w:tc>
      </w:tr>
      <w:tr w:rsidR="008D5743" w:rsidRPr="00C529F9" w14:paraId="206F62DF" w14:textId="77777777" w:rsidTr="007E538F">
        <w:trPr>
          <w:trHeight w:val="379"/>
          <w:jc w:val="center"/>
        </w:trPr>
        <w:tc>
          <w:tcPr>
            <w:tcW w:w="11222" w:type="dxa"/>
            <w:gridSpan w:val="4"/>
            <w:shd w:val="clear" w:color="auto" w:fill="D9D9D9" w:themeFill="background1" w:themeFillShade="D9"/>
          </w:tcPr>
          <w:p w14:paraId="24F68595" w14:textId="77777777" w:rsidR="008D5743" w:rsidRPr="00C529F9" w:rsidRDefault="008D5743" w:rsidP="008D5743">
            <w:pPr>
              <w:tabs>
                <w:tab w:val="right" w:pos="12117"/>
              </w:tabs>
              <w:rPr>
                <w:rFonts w:ascii="Arial" w:hAnsi="Arial" w:cs="Arial"/>
                <w:b/>
                <w:lang w:val="en-US"/>
              </w:rPr>
            </w:pPr>
            <w:r w:rsidRPr="00C529F9">
              <w:rPr>
                <w:rFonts w:ascii="Arial" w:hAnsi="Arial" w:cs="Arial"/>
                <w:b/>
                <w:lang w:val="en-US"/>
              </w:rPr>
              <w:t>DOCUMENTS REQUIRED UNDER FUNCTIONALITY/TECHINICAL CRITERIA</w:t>
            </w:r>
            <w:r w:rsidRPr="00C529F9">
              <w:rPr>
                <w:rFonts w:ascii="Arial" w:hAnsi="Arial" w:cs="Arial"/>
                <w:b/>
                <w:i/>
                <w:lang w:val="en-US"/>
              </w:rPr>
              <w:tab/>
            </w:r>
          </w:p>
        </w:tc>
      </w:tr>
      <w:tr w:rsidR="008D5743" w:rsidRPr="00C529F9" w14:paraId="3FEB14F3" w14:textId="77777777" w:rsidTr="0084483C">
        <w:trPr>
          <w:jc w:val="center"/>
        </w:trPr>
        <w:tc>
          <w:tcPr>
            <w:tcW w:w="3001" w:type="dxa"/>
          </w:tcPr>
          <w:p w14:paraId="6C30D243" w14:textId="7FB0C702" w:rsidR="008D5743" w:rsidRPr="00C529F9" w:rsidRDefault="008D5743" w:rsidP="008D5743">
            <w:pPr>
              <w:contextualSpacing/>
              <w:rPr>
                <w:rFonts w:ascii="Arial" w:hAnsi="Arial" w:cs="Arial"/>
                <w:b/>
                <w:lang w:val="en-US"/>
              </w:rPr>
            </w:pPr>
            <w:r w:rsidRPr="00C529F9">
              <w:rPr>
                <w:rFonts w:ascii="Arial" w:hAnsi="Arial" w:cs="Arial"/>
                <w:lang w:val="en-US"/>
              </w:rPr>
              <w:t xml:space="preserve">Technical </w:t>
            </w:r>
            <w:r>
              <w:rPr>
                <w:rFonts w:ascii="Arial" w:hAnsi="Arial" w:cs="Arial"/>
                <w:lang w:val="en-US"/>
              </w:rPr>
              <w:t xml:space="preserve">submission </w:t>
            </w:r>
            <w:r w:rsidRPr="00C529F9">
              <w:rPr>
                <w:rFonts w:ascii="Arial" w:hAnsi="Arial" w:cs="Arial"/>
                <w:lang w:val="en-US"/>
              </w:rPr>
              <w:t>(required for functionality scoring)</w:t>
            </w:r>
          </w:p>
        </w:tc>
        <w:tc>
          <w:tcPr>
            <w:tcW w:w="4618" w:type="dxa"/>
          </w:tcPr>
          <w:p w14:paraId="27FF3899" w14:textId="4AABCAB6" w:rsidR="008D5743" w:rsidRPr="00C529F9" w:rsidRDefault="008D5743" w:rsidP="008D5743">
            <w:pPr>
              <w:contextualSpacing/>
              <w:rPr>
                <w:rFonts w:ascii="Arial" w:hAnsi="Arial" w:cs="Arial"/>
                <w:lang w:val="en-US"/>
              </w:rPr>
            </w:pPr>
            <w:r>
              <w:rPr>
                <w:rFonts w:ascii="Arial" w:hAnsi="Arial" w:cs="Arial"/>
                <w:lang w:val="en-US"/>
              </w:rPr>
              <w:t xml:space="preserve">Technical evaluation is out of 100% - with qualifying threshold of </w:t>
            </w:r>
            <w:r w:rsidRPr="00C529F9">
              <w:rPr>
                <w:rFonts w:ascii="Arial" w:hAnsi="Arial" w:cs="Arial"/>
                <w:lang w:val="en-US"/>
              </w:rPr>
              <w:t>80%</w:t>
            </w:r>
            <w:r>
              <w:rPr>
                <w:rFonts w:ascii="Arial" w:hAnsi="Arial" w:cs="Arial"/>
                <w:lang w:val="en-US"/>
              </w:rPr>
              <w:t xml:space="preserve"> for functionality</w:t>
            </w:r>
          </w:p>
          <w:p w14:paraId="64321E26" w14:textId="77777777" w:rsidR="008D5743" w:rsidRDefault="008D5743" w:rsidP="008D5743">
            <w:pPr>
              <w:contextualSpacing/>
              <w:rPr>
                <w:rFonts w:ascii="Arial" w:hAnsi="Arial" w:cs="Arial"/>
                <w:lang w:val="en-US"/>
              </w:rPr>
            </w:pPr>
          </w:p>
          <w:p w14:paraId="052AFA8F" w14:textId="78975E90" w:rsidR="00EC7796" w:rsidRPr="00C529F9" w:rsidRDefault="00EC7796" w:rsidP="008D5743">
            <w:pPr>
              <w:contextualSpacing/>
              <w:rPr>
                <w:rFonts w:ascii="Arial" w:hAnsi="Arial" w:cs="Arial"/>
                <w:lang w:val="en-US"/>
              </w:rPr>
            </w:pPr>
            <w:r>
              <w:rPr>
                <w:rFonts w:ascii="Arial" w:hAnsi="Arial" w:cs="Arial"/>
                <w:lang w:val="en-US"/>
              </w:rPr>
              <w:t xml:space="preserve">Refer to </w:t>
            </w:r>
            <w:r w:rsidR="002D42E4" w:rsidRPr="002D42E4">
              <w:rPr>
                <w:rFonts w:ascii="Arial" w:hAnsi="Arial" w:cs="Arial"/>
                <w:lang w:val="en-US"/>
              </w:rPr>
              <w:t>Greater East London strengthening project (Neptune Substation) - Tender Technical Evaluation Strategy (Civil Works)</w:t>
            </w:r>
            <w:r w:rsidR="002D42E4">
              <w:rPr>
                <w:rFonts w:ascii="Arial" w:hAnsi="Arial" w:cs="Arial"/>
                <w:lang w:val="en-US"/>
              </w:rPr>
              <w:t xml:space="preserve"> Doc. No. </w:t>
            </w:r>
            <w:r w:rsidR="002D42E4" w:rsidRPr="002D42E4">
              <w:rPr>
                <w:rFonts w:ascii="Arial" w:hAnsi="Arial" w:cs="Arial"/>
                <w:lang w:val="en-US"/>
              </w:rPr>
              <w:t>Nel12P01-SE-E80</w:t>
            </w:r>
          </w:p>
        </w:tc>
        <w:tc>
          <w:tcPr>
            <w:tcW w:w="1701" w:type="dxa"/>
          </w:tcPr>
          <w:p w14:paraId="5CDB0388" w14:textId="77777777" w:rsidR="008D5743" w:rsidRPr="00C529F9" w:rsidRDefault="008D5743" w:rsidP="008D5743">
            <w:pPr>
              <w:ind w:left="720"/>
              <w:contextualSpacing/>
              <w:rPr>
                <w:rFonts w:ascii="Arial" w:hAnsi="Arial" w:cs="Arial"/>
                <w:b/>
                <w:lang w:val="en-US"/>
              </w:rPr>
            </w:pPr>
            <w:r w:rsidRPr="00C529F9">
              <w:rPr>
                <w:rFonts w:ascii="Arial" w:hAnsi="Arial" w:cs="Arial"/>
                <w:b/>
                <w:lang w:val="en-US"/>
              </w:rPr>
              <w:sym w:font="Wingdings" w:char="F0FC"/>
            </w:r>
          </w:p>
        </w:tc>
        <w:tc>
          <w:tcPr>
            <w:tcW w:w="1902" w:type="dxa"/>
          </w:tcPr>
          <w:p w14:paraId="59237277" w14:textId="77777777" w:rsidR="008D5743" w:rsidRPr="00C529F9" w:rsidRDefault="008D5743" w:rsidP="008D5743">
            <w:pPr>
              <w:rPr>
                <w:lang w:val="en-US"/>
              </w:rPr>
            </w:pPr>
          </w:p>
        </w:tc>
      </w:tr>
    </w:tbl>
    <w:p w14:paraId="541F6CA4" w14:textId="77777777" w:rsidR="00182AD5" w:rsidRDefault="00182AD5">
      <w:r>
        <w:br w:type="page"/>
      </w:r>
    </w:p>
    <w:tbl>
      <w:tblPr>
        <w:tblW w:w="0" w:type="auto"/>
        <w:tblLook w:val="01E0" w:firstRow="1" w:lastRow="1" w:firstColumn="1" w:lastColumn="1" w:noHBand="0" w:noVBand="0"/>
      </w:tblPr>
      <w:tblGrid>
        <w:gridCol w:w="9026"/>
      </w:tblGrid>
      <w:tr w:rsidR="005D5883" w:rsidRPr="00C529F9" w14:paraId="3708D60A" w14:textId="77777777" w:rsidTr="00762900">
        <w:tc>
          <w:tcPr>
            <w:tcW w:w="9026" w:type="dxa"/>
          </w:tcPr>
          <w:p w14:paraId="3246F5C2" w14:textId="51B2D197" w:rsidR="00182AD5" w:rsidRDefault="00182AD5" w:rsidP="005D5883">
            <w:pPr>
              <w:tabs>
                <w:tab w:val="left" w:pos="357"/>
              </w:tabs>
              <w:spacing w:after="0" w:line="240" w:lineRule="auto"/>
              <w:rPr>
                <w:rFonts w:ascii="Arial" w:eastAsia="Times New Roman" w:hAnsi="Arial" w:cs="Arial"/>
                <w:b/>
                <w:u w:val="single"/>
                <w:lang w:eastAsia="en-ZA"/>
              </w:rPr>
            </w:pPr>
          </w:p>
          <w:p w14:paraId="5A99C698" w14:textId="77777777" w:rsidR="00182AD5" w:rsidRDefault="00182AD5" w:rsidP="005D5883">
            <w:pPr>
              <w:tabs>
                <w:tab w:val="left" w:pos="357"/>
              </w:tabs>
              <w:spacing w:after="0" w:line="240" w:lineRule="auto"/>
              <w:rPr>
                <w:rFonts w:ascii="Arial" w:eastAsia="Times New Roman" w:hAnsi="Arial" w:cs="Arial"/>
                <w:b/>
                <w:u w:val="single"/>
                <w:lang w:eastAsia="en-ZA"/>
              </w:rPr>
            </w:pPr>
          </w:p>
          <w:p w14:paraId="292C51F2" w14:textId="77777777" w:rsidR="00182AD5" w:rsidRDefault="00182AD5" w:rsidP="005D5883">
            <w:pPr>
              <w:tabs>
                <w:tab w:val="left" w:pos="357"/>
              </w:tabs>
              <w:spacing w:after="0" w:line="240" w:lineRule="auto"/>
              <w:rPr>
                <w:rFonts w:ascii="Arial" w:eastAsia="Times New Roman" w:hAnsi="Arial" w:cs="Arial"/>
                <w:b/>
                <w:u w:val="single"/>
                <w:lang w:eastAsia="en-ZA"/>
              </w:rPr>
            </w:pPr>
          </w:p>
          <w:p w14:paraId="3CEE4D91" w14:textId="77777777" w:rsidR="00182AD5" w:rsidRDefault="00182AD5" w:rsidP="005D5883">
            <w:pPr>
              <w:tabs>
                <w:tab w:val="left" w:pos="357"/>
              </w:tabs>
              <w:spacing w:after="0" w:line="240" w:lineRule="auto"/>
              <w:rPr>
                <w:rFonts w:ascii="Arial" w:eastAsia="Times New Roman" w:hAnsi="Arial" w:cs="Arial"/>
                <w:b/>
                <w:u w:val="single"/>
                <w:lang w:eastAsia="en-ZA"/>
              </w:rPr>
            </w:pPr>
          </w:p>
          <w:p w14:paraId="6D1CED99" w14:textId="2450703B" w:rsidR="005D5883" w:rsidRPr="00C529F9" w:rsidRDefault="005D5883" w:rsidP="005D5883">
            <w:pPr>
              <w:tabs>
                <w:tab w:val="left" w:pos="357"/>
              </w:tabs>
              <w:spacing w:after="0" w:line="240" w:lineRule="auto"/>
              <w:rPr>
                <w:rFonts w:ascii="Arial" w:eastAsia="Times New Roman" w:hAnsi="Arial" w:cs="Arial"/>
                <w:b/>
                <w:u w:val="single"/>
                <w:lang w:eastAsia="en-ZA"/>
              </w:rPr>
            </w:pPr>
            <w:r w:rsidRPr="00C529F9">
              <w:rPr>
                <w:rFonts w:ascii="Arial" w:eastAsia="Times New Roman" w:hAnsi="Arial" w:cs="Arial"/>
                <w:b/>
                <w:u w:val="single"/>
                <w:lang w:eastAsia="en-ZA"/>
              </w:rPr>
              <w:t>ANNEXURE A</w:t>
            </w:r>
          </w:p>
          <w:p w14:paraId="09D3E585" w14:textId="77777777" w:rsidR="005D5883" w:rsidRPr="00C529F9" w:rsidRDefault="005D5883" w:rsidP="005D5883">
            <w:pPr>
              <w:tabs>
                <w:tab w:val="left" w:pos="357"/>
              </w:tabs>
              <w:spacing w:after="0" w:line="240" w:lineRule="auto"/>
              <w:rPr>
                <w:rFonts w:ascii="Arial" w:eastAsia="Times New Roman" w:hAnsi="Arial" w:cs="Arial"/>
                <w:b/>
                <w:u w:val="single"/>
                <w:lang w:eastAsia="en-ZA"/>
              </w:rPr>
            </w:pPr>
          </w:p>
          <w:p w14:paraId="2118D830" w14:textId="77777777" w:rsidR="005D5883" w:rsidRPr="00C529F9" w:rsidRDefault="005D5883" w:rsidP="005D5883">
            <w:pPr>
              <w:spacing w:after="0" w:line="240" w:lineRule="auto"/>
              <w:rPr>
                <w:rFonts w:ascii="Arial" w:eastAsia="Times New Roman" w:hAnsi="Arial" w:cs="Arial"/>
                <w:b/>
                <w:lang w:val="en-GB" w:eastAsia="en-ZA"/>
              </w:rPr>
            </w:pPr>
            <w:r w:rsidRPr="00C529F9">
              <w:rPr>
                <w:rFonts w:ascii="Arial" w:eastAsia="Times New Roman" w:hAnsi="Arial" w:cs="Arial"/>
                <w:b/>
                <w:u w:val="single"/>
                <w:lang w:eastAsia="en-ZA"/>
              </w:rPr>
              <w:t>ACKNOWLEDGEMENT FORM</w:t>
            </w:r>
            <w:r w:rsidRPr="00C529F9">
              <w:rPr>
                <w:rFonts w:ascii="Arial" w:eastAsia="Times New Roman" w:hAnsi="Arial" w:cs="Arial"/>
                <w:b/>
                <w:lang w:val="en-GB" w:eastAsia="en-ZA"/>
              </w:rPr>
              <w:t xml:space="preserve"> </w:t>
            </w:r>
          </w:p>
          <w:p w14:paraId="512A7E1B" w14:textId="77777777" w:rsidR="005D5883" w:rsidRPr="00C529F9" w:rsidRDefault="005D5883" w:rsidP="005D5883">
            <w:pPr>
              <w:spacing w:after="0" w:line="240" w:lineRule="auto"/>
              <w:rPr>
                <w:rFonts w:ascii="Arial" w:eastAsia="Times New Roman" w:hAnsi="Arial" w:cs="Arial"/>
                <w:b/>
                <w:lang w:val="en-GB" w:eastAsia="en-ZA"/>
              </w:rPr>
            </w:pPr>
          </w:p>
          <w:p w14:paraId="6634B563" w14:textId="77777777" w:rsidR="005D5883" w:rsidRPr="00C529F9" w:rsidRDefault="005D5883" w:rsidP="005D5883">
            <w:pPr>
              <w:spacing w:after="0" w:line="240" w:lineRule="auto"/>
              <w:rPr>
                <w:rFonts w:ascii="Arial" w:eastAsia="Times New Roman" w:hAnsi="Arial" w:cs="Arial"/>
                <w:lang w:val="en-GB" w:eastAsia="en-ZA"/>
              </w:rPr>
            </w:pPr>
            <w:r w:rsidRPr="00C529F9">
              <w:rPr>
                <w:rFonts w:ascii="Arial" w:eastAsia="Times New Roman" w:hAnsi="Arial" w:cs="Arial"/>
                <w:lang w:val="en-GB" w:eastAsia="en-ZA"/>
              </w:rPr>
              <w:t>We are in receipt of the Invitation to Tender/Proposal from Eskom Holdings SOC Ltd and the following addenda issued by Eskom:</w:t>
            </w:r>
          </w:p>
          <w:p w14:paraId="0F1F802B" w14:textId="77777777" w:rsidR="005D5883" w:rsidRPr="00C529F9" w:rsidRDefault="00335A4B" w:rsidP="005D5883">
            <w:pPr>
              <w:pBdr>
                <w:bottom w:val="single" w:sz="6" w:space="1" w:color="auto"/>
              </w:pBdr>
              <w:spacing w:after="0" w:line="240" w:lineRule="auto"/>
              <w:rPr>
                <w:rFonts w:ascii="Arial" w:eastAsia="Times New Roman" w:hAnsi="Arial" w:cs="Arial"/>
                <w:lang w:val="en-GB" w:eastAsia="en-ZA"/>
              </w:rPr>
            </w:pPr>
            <w:r w:rsidRPr="00C529F9">
              <w:rPr>
                <w:rFonts w:ascii="Arial" w:eastAsia="Times New Roman" w:hAnsi="Arial" w:cs="Arial"/>
                <w:lang w:val="en-GB" w:eastAsia="en-ZA"/>
              </w:rPr>
              <w:t xml:space="preserve">1. </w:t>
            </w:r>
          </w:p>
          <w:p w14:paraId="4684A5FF" w14:textId="77777777" w:rsidR="00335A4B" w:rsidRPr="00C529F9" w:rsidRDefault="00335A4B" w:rsidP="00335A4B">
            <w:pPr>
              <w:spacing w:after="0" w:line="240" w:lineRule="auto"/>
              <w:rPr>
                <w:rFonts w:ascii="Arial" w:eastAsia="Times New Roman" w:hAnsi="Arial" w:cs="Arial"/>
                <w:lang w:val="en-GB" w:eastAsia="en-ZA"/>
              </w:rPr>
            </w:pPr>
          </w:p>
          <w:p w14:paraId="69E10033" w14:textId="09A224D4" w:rsidR="00335A4B" w:rsidRPr="00C529F9" w:rsidRDefault="00335A4B" w:rsidP="00335A4B">
            <w:pPr>
              <w:spacing w:after="0" w:line="240" w:lineRule="auto"/>
              <w:rPr>
                <w:rFonts w:ascii="Arial" w:eastAsia="Times New Roman" w:hAnsi="Arial" w:cs="Arial"/>
                <w:lang w:val="en-GB" w:eastAsia="en-ZA"/>
              </w:rPr>
            </w:pPr>
            <w:r w:rsidRPr="00C529F9">
              <w:rPr>
                <w:rFonts w:ascii="Arial" w:eastAsia="Times New Roman" w:hAnsi="Arial" w:cs="Arial"/>
                <w:lang w:val="en-GB" w:eastAsia="en-ZA"/>
              </w:rPr>
              <w:t>2</w:t>
            </w:r>
          </w:p>
          <w:p w14:paraId="77D19930" w14:textId="37CD070D" w:rsidR="005D5883" w:rsidRPr="00C529F9" w:rsidRDefault="005D5883" w:rsidP="00335A4B">
            <w:pPr>
              <w:spacing w:after="0" w:line="240" w:lineRule="auto"/>
              <w:rPr>
                <w:rFonts w:ascii="Arial" w:eastAsia="Times New Roman" w:hAnsi="Arial" w:cs="Arial"/>
                <w:lang w:val="en-GB" w:eastAsia="en-ZA"/>
              </w:rPr>
            </w:pPr>
            <w:r w:rsidRPr="00C529F9">
              <w:rPr>
                <w:rFonts w:ascii="Arial" w:eastAsia="Times New Roman" w:hAnsi="Arial" w:cs="Arial"/>
                <w:lang w:val="en-GB" w:eastAsia="en-ZA"/>
              </w:rPr>
              <w:t>------------------------------------------------------------------------------------------------------------------</w:t>
            </w:r>
            <w:r w:rsidR="00335A4B" w:rsidRPr="00C529F9">
              <w:rPr>
                <w:rFonts w:ascii="Arial" w:eastAsia="Times New Roman" w:hAnsi="Arial" w:cs="Arial"/>
                <w:lang w:val="en-GB" w:eastAsia="en-ZA"/>
              </w:rPr>
              <w:t>------</w:t>
            </w:r>
          </w:p>
          <w:p w14:paraId="3EEEBF86" w14:textId="77777777" w:rsidR="00335A4B" w:rsidRPr="00C529F9" w:rsidRDefault="00335A4B" w:rsidP="005D5883">
            <w:pPr>
              <w:spacing w:after="0" w:line="240" w:lineRule="auto"/>
              <w:rPr>
                <w:rFonts w:ascii="Arial" w:eastAsia="Times New Roman" w:hAnsi="Arial" w:cs="Arial"/>
                <w:lang w:val="en-GB" w:eastAsia="en-ZA"/>
              </w:rPr>
            </w:pPr>
          </w:p>
          <w:p w14:paraId="68363F89" w14:textId="77777777" w:rsidR="005D5883" w:rsidRPr="00C529F9" w:rsidRDefault="005D5883" w:rsidP="005D5883">
            <w:pPr>
              <w:spacing w:after="0" w:line="240" w:lineRule="auto"/>
              <w:rPr>
                <w:rFonts w:ascii="Arial" w:eastAsia="Times New Roman" w:hAnsi="Arial" w:cs="Arial"/>
                <w:b/>
                <w:i/>
                <w:lang w:val="en-GB" w:eastAsia="en-ZA"/>
              </w:rPr>
            </w:pPr>
            <w:r w:rsidRPr="00C529F9">
              <w:rPr>
                <w:rFonts w:ascii="Arial" w:eastAsia="Times New Roman" w:hAnsi="Arial" w:cs="Arial"/>
                <w:lang w:val="en-GB" w:eastAsia="en-ZA"/>
              </w:rPr>
              <w:t>We confirm that the documentation received by us is:</w:t>
            </w:r>
            <w:r w:rsidRPr="00C529F9">
              <w:rPr>
                <w:rFonts w:ascii="Arial" w:eastAsia="Times New Roman" w:hAnsi="Arial" w:cs="Arial"/>
                <w:b/>
                <w:i/>
                <w:lang w:val="en-GB" w:eastAsia="en-ZA"/>
              </w:rPr>
              <w:t xml:space="preserve"> (Indicate by ticking the box)</w:t>
            </w:r>
          </w:p>
          <w:p w14:paraId="04304C08" w14:textId="77777777" w:rsidR="005D5883" w:rsidRPr="00C529F9" w:rsidRDefault="005D5883" w:rsidP="005D5883">
            <w:pPr>
              <w:spacing w:after="0" w:line="240" w:lineRule="auto"/>
              <w:rPr>
                <w:rFonts w:ascii="Arial" w:eastAsia="Times New Roman" w:hAnsi="Arial" w:cs="Arial"/>
                <w:lang w:val="en-GB" w:eastAsia="en-ZA"/>
              </w:rPr>
            </w:pPr>
          </w:p>
          <w:p w14:paraId="4BE1798A" w14:textId="586783D2" w:rsidR="005D5883" w:rsidRPr="00C529F9" w:rsidRDefault="005D5883" w:rsidP="005D5883">
            <w:pPr>
              <w:spacing w:after="0" w:line="240" w:lineRule="auto"/>
              <w:rPr>
                <w:rFonts w:ascii="Arial" w:eastAsia="Times New Roman" w:hAnsi="Arial" w:cs="Arial"/>
                <w:lang w:val="en-GB" w:eastAsia="en-ZA"/>
              </w:rPr>
            </w:pPr>
            <w:r w:rsidRPr="00C529F9">
              <w:rPr>
                <w:rFonts w:ascii="Arial" w:eastAsia="Times New Roman" w:hAnsi="Arial" w:cs="Arial"/>
                <w:lang w:val="en-GB" w:eastAsia="en-ZA"/>
              </w:rPr>
              <w:t>Correct as stated in the In</w:t>
            </w:r>
            <w:r w:rsidR="00AF4B07" w:rsidRPr="00C529F9">
              <w:rPr>
                <w:rFonts w:ascii="Arial" w:eastAsia="Times New Roman" w:hAnsi="Arial" w:cs="Arial"/>
                <w:lang w:val="en-GB" w:eastAsia="en-ZA"/>
              </w:rPr>
              <w:t xml:space="preserve">vitation to </w:t>
            </w:r>
            <w:r w:rsidR="008F08E3" w:rsidRPr="00C529F9">
              <w:rPr>
                <w:rFonts w:ascii="Arial" w:eastAsia="Times New Roman" w:hAnsi="Arial" w:cs="Arial"/>
                <w:lang w:val="en-GB" w:eastAsia="en-ZA"/>
              </w:rPr>
              <w:t>Tender Content</w:t>
            </w:r>
            <w:r w:rsidRPr="00C529F9">
              <w:rPr>
                <w:rFonts w:ascii="Arial" w:eastAsia="Times New Roman" w:hAnsi="Arial" w:cs="Arial"/>
                <w:lang w:val="en-GB" w:eastAsia="en-ZA"/>
              </w:rPr>
              <w:t xml:space="preserve"> List, and that each document is complete. </w:t>
            </w:r>
            <w:r w:rsidRPr="00C529F9">
              <w:rPr>
                <w:rFonts w:ascii="Arial" w:eastAsia="Times New Roman" w:hAnsi="Arial" w:cs="Arial"/>
                <w:b/>
                <w:lang w:val="en-GB" w:eastAsia="en-ZA"/>
              </w:rPr>
              <w:sym w:font="Wingdings" w:char="F0A8"/>
            </w:r>
          </w:p>
          <w:p w14:paraId="24008A89" w14:textId="77777777" w:rsidR="005D5883" w:rsidRPr="00C529F9" w:rsidRDefault="005D5883" w:rsidP="005D5883">
            <w:pPr>
              <w:spacing w:after="0" w:line="240" w:lineRule="auto"/>
              <w:rPr>
                <w:rFonts w:ascii="Arial" w:eastAsia="Times New Roman" w:hAnsi="Arial" w:cs="Arial"/>
                <w:lang w:val="en-GB" w:eastAsia="en-ZA"/>
              </w:rPr>
            </w:pPr>
            <w:r w:rsidRPr="00C529F9">
              <w:rPr>
                <w:rFonts w:ascii="Arial" w:eastAsia="Times New Roman" w:hAnsi="Arial" w:cs="Arial"/>
                <w:lang w:val="en-GB" w:eastAsia="en-ZA"/>
              </w:rPr>
              <w:t xml:space="preserve">                                                     </w:t>
            </w:r>
          </w:p>
          <w:p w14:paraId="43CF76B9" w14:textId="77777777" w:rsidR="005D5883" w:rsidRPr="00C529F9" w:rsidRDefault="005D5883" w:rsidP="005D5883">
            <w:pPr>
              <w:rPr>
                <w:rFonts w:ascii="Arial" w:eastAsia="Times New Roman" w:hAnsi="Arial" w:cs="Arial"/>
                <w:lang w:val="en-GB" w:eastAsia="en-ZA"/>
              </w:rPr>
            </w:pPr>
            <w:r w:rsidRPr="00C529F9">
              <w:rPr>
                <w:rFonts w:ascii="Arial" w:eastAsia="Times New Roman" w:hAnsi="Arial" w:cs="Arial"/>
                <w:b/>
                <w:lang w:val="en-GB" w:eastAsia="en-ZA"/>
              </w:rPr>
              <w:t>Or:</w:t>
            </w:r>
            <w:r w:rsidRPr="00C529F9">
              <w:rPr>
                <w:rFonts w:ascii="Arial" w:eastAsia="Times New Roman" w:hAnsi="Arial" w:cs="Arial"/>
                <w:lang w:val="en-GB" w:eastAsia="en-ZA"/>
              </w:rPr>
              <w:tab/>
              <w:t xml:space="preserve">Incorrect or incomplete for the following reasons: </w:t>
            </w:r>
            <w:r w:rsidRPr="00C529F9">
              <w:rPr>
                <w:rFonts w:ascii="Arial" w:eastAsia="Times New Roman" w:hAnsi="Arial" w:cs="Arial"/>
                <w:b/>
                <w:lang w:val="en-GB" w:eastAsia="en-ZA"/>
              </w:rPr>
              <w:sym w:font="Wingdings" w:char="F0A8"/>
            </w:r>
          </w:p>
          <w:tbl>
            <w:tblPr>
              <w:tblW w:w="0" w:type="auto"/>
              <w:tblBorders>
                <w:top w:val="single" w:sz="2" w:space="0" w:color="auto"/>
                <w:bottom w:val="single" w:sz="2" w:space="0" w:color="auto"/>
                <w:insideH w:val="single" w:sz="2" w:space="0" w:color="auto"/>
              </w:tblBorders>
              <w:tblCellMar>
                <w:top w:w="57" w:type="dxa"/>
                <w:bottom w:w="57" w:type="dxa"/>
              </w:tblCellMar>
              <w:tblLook w:val="0000" w:firstRow="0" w:lastRow="0" w:firstColumn="0" w:lastColumn="0" w:noHBand="0" w:noVBand="0"/>
            </w:tblPr>
            <w:tblGrid>
              <w:gridCol w:w="8810"/>
            </w:tblGrid>
            <w:tr w:rsidR="005D5883" w:rsidRPr="00C529F9" w14:paraId="6E01E929" w14:textId="77777777" w:rsidTr="005D5883">
              <w:tc>
                <w:tcPr>
                  <w:tcW w:w="9026" w:type="dxa"/>
                </w:tcPr>
                <w:p w14:paraId="090A5F97" w14:textId="77777777" w:rsidR="005D5883" w:rsidRPr="00C529F9" w:rsidRDefault="005D5883" w:rsidP="005D5883">
                  <w:pPr>
                    <w:spacing w:after="0" w:line="240" w:lineRule="auto"/>
                    <w:rPr>
                      <w:rFonts w:ascii="Arial" w:eastAsia="Times New Roman" w:hAnsi="Arial" w:cs="Arial"/>
                      <w:lang w:val="en-GB" w:eastAsia="en-ZA"/>
                    </w:rPr>
                  </w:pPr>
                </w:p>
              </w:tc>
            </w:tr>
            <w:tr w:rsidR="005D5883" w:rsidRPr="00C529F9" w14:paraId="6821D196" w14:textId="77777777" w:rsidTr="005D5883">
              <w:tc>
                <w:tcPr>
                  <w:tcW w:w="9026" w:type="dxa"/>
                </w:tcPr>
                <w:p w14:paraId="5A5ACAC5" w14:textId="77777777" w:rsidR="005D5883" w:rsidRPr="00C529F9" w:rsidRDefault="005D5883" w:rsidP="005D5883">
                  <w:pPr>
                    <w:spacing w:after="0" w:line="240" w:lineRule="auto"/>
                    <w:rPr>
                      <w:rFonts w:ascii="Arial" w:eastAsia="Times New Roman" w:hAnsi="Arial" w:cs="Arial"/>
                      <w:lang w:val="en-GB" w:eastAsia="en-ZA"/>
                    </w:rPr>
                  </w:pPr>
                </w:p>
              </w:tc>
            </w:tr>
          </w:tbl>
          <w:p w14:paraId="74726884" w14:textId="77777777" w:rsidR="005D5883" w:rsidRPr="00C529F9" w:rsidRDefault="005D5883" w:rsidP="005D5883">
            <w:pPr>
              <w:spacing w:after="0" w:line="240" w:lineRule="auto"/>
              <w:rPr>
                <w:rFonts w:ascii="Arial" w:eastAsia="Times New Roman" w:hAnsi="Arial" w:cs="Arial"/>
                <w:b/>
                <w:lang w:val="en-GB" w:eastAsia="en-ZA"/>
              </w:rPr>
            </w:pPr>
          </w:p>
          <w:p w14:paraId="642087E9" w14:textId="77777777" w:rsidR="005D5883" w:rsidRPr="00C529F9" w:rsidRDefault="005D5883" w:rsidP="005D5883">
            <w:pPr>
              <w:spacing w:after="0" w:line="240" w:lineRule="auto"/>
              <w:rPr>
                <w:rFonts w:ascii="Arial" w:eastAsia="Times New Roman" w:hAnsi="Arial" w:cs="Arial"/>
                <w:b/>
                <w:lang w:val="en-GB" w:eastAsia="en-ZA"/>
              </w:rPr>
            </w:pPr>
            <w:r w:rsidRPr="00C529F9">
              <w:rPr>
                <w:rFonts w:ascii="Arial" w:eastAsia="Times New Roman" w:hAnsi="Arial" w:cs="Arial"/>
                <w:b/>
                <w:lang w:val="en-GB" w:eastAsia="en-ZA"/>
              </w:rPr>
              <w:t>Cataloguing Acknowledgement:</w:t>
            </w:r>
          </w:p>
          <w:p w14:paraId="4F0AEE81" w14:textId="77777777" w:rsidR="005D5883" w:rsidRPr="00C529F9" w:rsidRDefault="005D5883" w:rsidP="005D5883">
            <w:pPr>
              <w:spacing w:after="0" w:line="240" w:lineRule="auto"/>
              <w:rPr>
                <w:rFonts w:ascii="Arial" w:eastAsia="Times New Roman" w:hAnsi="Arial" w:cs="Arial"/>
                <w:b/>
                <w:lang w:val="en-GB" w:eastAsia="en-ZA"/>
              </w:rPr>
            </w:pPr>
          </w:p>
          <w:p w14:paraId="716CA42D" w14:textId="1124597C" w:rsidR="005D5883" w:rsidRPr="00C529F9" w:rsidRDefault="005D5883" w:rsidP="005D5883">
            <w:pPr>
              <w:spacing w:after="0" w:line="240" w:lineRule="auto"/>
              <w:rPr>
                <w:rFonts w:ascii="Arial" w:eastAsia="Times New Roman" w:hAnsi="Arial" w:cs="Arial"/>
                <w:b/>
                <w:i/>
                <w:u w:val="single"/>
                <w:lang w:val="en-GB" w:eastAsia="en-ZA"/>
              </w:rPr>
            </w:pPr>
            <w:r w:rsidRPr="00C529F9">
              <w:rPr>
                <w:rFonts w:ascii="Arial" w:eastAsia="Times New Roman" w:hAnsi="Arial" w:cs="Arial"/>
                <w:b/>
                <w:i/>
                <w:u w:val="single"/>
                <w:lang w:val="en-GB" w:eastAsia="en-ZA"/>
              </w:rPr>
              <w:t xml:space="preserve">[Please select the relevant </w:t>
            </w:r>
            <w:r w:rsidR="00F672E4" w:rsidRPr="00C529F9">
              <w:rPr>
                <w:rFonts w:ascii="Arial" w:eastAsia="Times New Roman" w:hAnsi="Arial" w:cs="Arial"/>
                <w:b/>
                <w:i/>
                <w:u w:val="single"/>
                <w:lang w:val="en-GB" w:eastAsia="en-ZA"/>
              </w:rPr>
              <w:t>statement by</w:t>
            </w:r>
            <w:r w:rsidRPr="00C529F9">
              <w:rPr>
                <w:rFonts w:ascii="Arial" w:eastAsia="Times New Roman" w:hAnsi="Arial" w:cs="Arial"/>
                <w:b/>
                <w:i/>
                <w:u w:val="single"/>
                <w:lang w:val="en-GB" w:eastAsia="en-ZA"/>
              </w:rPr>
              <w:t xml:space="preserve"> ticking the appropriate box below]:</w:t>
            </w:r>
          </w:p>
          <w:p w14:paraId="6FE33FF7" w14:textId="77777777" w:rsidR="005D5883" w:rsidRPr="00C529F9" w:rsidRDefault="005D5883" w:rsidP="005D5883">
            <w:pPr>
              <w:spacing w:after="0" w:line="240" w:lineRule="auto"/>
              <w:rPr>
                <w:rFonts w:ascii="Arial" w:eastAsia="Times New Roman" w:hAnsi="Arial" w:cs="Arial"/>
                <w:lang w:val="en-GB" w:eastAsia="en-ZA"/>
              </w:rPr>
            </w:pPr>
          </w:p>
          <w:p w14:paraId="7C19DD0A" w14:textId="77777777" w:rsidR="005D5883" w:rsidRPr="00C529F9" w:rsidRDefault="005D5883" w:rsidP="009D57DE">
            <w:pPr>
              <w:numPr>
                <w:ilvl w:val="0"/>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b/>
                <w:lang w:val="en-GB" w:eastAsia="en-ZA"/>
              </w:rPr>
            </w:pPr>
            <w:r w:rsidRPr="00C529F9">
              <w:rPr>
                <w:rFonts w:ascii="Arial" w:eastAsia="Times New Roman" w:hAnsi="Arial" w:cs="Arial"/>
                <w:lang w:val="en-GB" w:eastAsia="en-ZA"/>
              </w:rPr>
              <w:t xml:space="preserve">We agree to provide the cataloguing information as described in the </w:t>
            </w:r>
            <w:r w:rsidRPr="00C529F9">
              <w:rPr>
                <w:rFonts w:ascii="Arial" w:eastAsia="Times New Roman" w:hAnsi="Arial" w:cs="Arial"/>
                <w:i/>
                <w:lang w:val="en-GB" w:eastAsia="en-ZA"/>
              </w:rPr>
              <w:t>tender submission</w:t>
            </w:r>
            <w:r w:rsidRPr="00C529F9">
              <w:rPr>
                <w:rFonts w:ascii="Arial" w:eastAsia="Times New Roman" w:hAnsi="Arial" w:cs="Arial"/>
                <w:lang w:val="en-GB" w:eastAsia="en-ZA"/>
              </w:rPr>
              <w:t>.</w:t>
            </w:r>
            <w:r w:rsidRPr="00C529F9">
              <w:rPr>
                <w:rFonts w:ascii="Arial" w:eastAsia="Times New Roman" w:hAnsi="Arial" w:cs="Arial"/>
                <w:b/>
                <w:lang w:val="en-GB" w:eastAsia="en-ZA"/>
              </w:rPr>
              <w:t xml:space="preserve"> </w:t>
            </w:r>
            <w:r w:rsidRPr="00C529F9">
              <w:rPr>
                <w:rFonts w:ascii="Arial" w:eastAsia="Times New Roman" w:hAnsi="Arial" w:cs="Arial"/>
                <w:b/>
                <w:lang w:val="en-GB" w:eastAsia="en-ZA"/>
              </w:rPr>
              <w:sym w:font="Wingdings" w:char="F0A8"/>
            </w:r>
          </w:p>
          <w:p w14:paraId="0741C1A5" w14:textId="77777777" w:rsidR="005D5883" w:rsidRPr="00C529F9"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lang w:val="en-GB" w:eastAsia="en-ZA"/>
              </w:rPr>
            </w:pPr>
            <w:r w:rsidRPr="00C529F9">
              <w:rPr>
                <w:rFonts w:ascii="Arial" w:eastAsia="Times New Roman" w:hAnsi="Arial" w:cs="Arial"/>
                <w:lang w:val="en-GB" w:eastAsia="en-ZA"/>
              </w:rPr>
              <w:t xml:space="preserve">                                                                                                                                  </w:t>
            </w:r>
            <w:r w:rsidRPr="00C529F9">
              <w:rPr>
                <w:rFonts w:ascii="Arial" w:eastAsia="Times New Roman" w:hAnsi="Arial" w:cs="Arial"/>
                <w:b/>
                <w:lang w:val="en-GB" w:eastAsia="en-ZA"/>
              </w:rPr>
              <w:t xml:space="preserve">                                                                                                                                             </w:t>
            </w:r>
          </w:p>
          <w:p w14:paraId="00AE97E9" w14:textId="132DC347" w:rsidR="005D5883" w:rsidRPr="00C529F9" w:rsidRDefault="005D5883" w:rsidP="009D57DE">
            <w:pPr>
              <w:numPr>
                <w:ilvl w:val="0"/>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lang w:val="en-GB" w:eastAsia="en-ZA"/>
              </w:rPr>
            </w:pPr>
            <w:r w:rsidRPr="00C529F9">
              <w:rPr>
                <w:rFonts w:ascii="Arial" w:eastAsia="Times New Roman" w:hAnsi="Arial" w:cs="Arial"/>
                <w:lang w:val="en-GB" w:eastAsia="en-ZA"/>
              </w:rPr>
              <w:t>We have already supplied Eskom with the cataloguing information pertaining to this enquiry in a previous contract/order [</w:t>
            </w:r>
            <w:r w:rsidRPr="00C529F9">
              <w:rPr>
                <w:rFonts w:ascii="Arial" w:eastAsia="Times New Roman" w:hAnsi="Arial" w:cs="Arial"/>
                <w:b/>
                <w:i/>
                <w:lang w:val="en-GB" w:eastAsia="en-ZA"/>
              </w:rPr>
              <w:t xml:space="preserve">insert previous invitation to tender/RFQ </w:t>
            </w:r>
            <w:proofErr w:type="gramStart"/>
            <w:r w:rsidR="002071BA" w:rsidRPr="00C529F9">
              <w:rPr>
                <w:rFonts w:ascii="Arial" w:eastAsia="Times New Roman" w:hAnsi="Arial" w:cs="Arial"/>
                <w:b/>
                <w:i/>
                <w:lang w:val="en-GB" w:eastAsia="en-ZA"/>
              </w:rPr>
              <w:t>number</w:t>
            </w:r>
            <w:r w:rsidR="002071BA" w:rsidRPr="00C529F9">
              <w:rPr>
                <w:rFonts w:ascii="Arial" w:eastAsia="Times New Roman" w:hAnsi="Arial" w:cs="Arial"/>
                <w:lang w:val="en-GB" w:eastAsia="en-ZA"/>
              </w:rPr>
              <w:t xml:space="preserve">]  </w:t>
            </w:r>
            <w:r w:rsidRPr="00C529F9">
              <w:rPr>
                <w:rFonts w:ascii="Arial" w:eastAsia="Times New Roman" w:hAnsi="Arial" w:cs="Arial"/>
                <w:lang w:val="en-GB" w:eastAsia="en-ZA"/>
              </w:rPr>
              <w:t xml:space="preserve"> </w:t>
            </w:r>
            <w:proofErr w:type="gramEnd"/>
            <w:r w:rsidRPr="00C529F9">
              <w:rPr>
                <w:rFonts w:ascii="Arial" w:eastAsia="Times New Roman" w:hAnsi="Arial" w:cs="Arial"/>
                <w:b/>
                <w:lang w:val="en-GB" w:eastAsia="en-ZA"/>
              </w:rPr>
              <w:sym w:font="Wingdings" w:char="F0A8"/>
            </w:r>
            <w:r w:rsidRPr="00C529F9">
              <w:rPr>
                <w:rFonts w:ascii="Arial" w:eastAsia="Times New Roman" w:hAnsi="Arial" w:cs="Arial"/>
                <w:b/>
                <w:lang w:val="en-GB" w:eastAsia="en-ZA"/>
              </w:rPr>
              <w:t xml:space="preserve"> __________</w:t>
            </w:r>
          </w:p>
          <w:p w14:paraId="45066544" w14:textId="77777777" w:rsidR="005D5883" w:rsidRPr="00C529F9" w:rsidRDefault="005D5883" w:rsidP="009D57DE">
            <w:pPr>
              <w:numPr>
                <w:ilvl w:val="0"/>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lang w:val="en-GB" w:eastAsia="en-ZA"/>
              </w:rPr>
            </w:pPr>
            <w:r w:rsidRPr="00C529F9">
              <w:rPr>
                <w:rFonts w:ascii="Arial" w:eastAsia="Times New Roman" w:hAnsi="Arial" w:cs="Arial"/>
                <w:lang w:val="en-GB" w:eastAsia="en-ZA"/>
              </w:rPr>
              <w:t xml:space="preserve">We do not intend to provide the cataloguing information for the required scope / specifications. for the reasons stated hereunder:  </w:t>
            </w:r>
            <w:r w:rsidRPr="00C529F9">
              <w:rPr>
                <w:rFonts w:ascii="Arial" w:eastAsia="Times New Roman" w:hAnsi="Arial" w:cs="Arial"/>
                <w:b/>
                <w:lang w:val="en-GB" w:eastAsia="en-ZA"/>
              </w:rPr>
              <w:sym w:font="Wingdings" w:char="F0A8"/>
            </w:r>
            <w:r w:rsidRPr="00C529F9">
              <w:rPr>
                <w:rFonts w:ascii="Arial" w:eastAsia="Times New Roman" w:hAnsi="Arial" w:cs="Arial"/>
                <w:b/>
                <w:lang w:val="en-GB" w:eastAsia="en-ZA"/>
              </w:rPr>
              <w:t xml:space="preserve">  </w:t>
            </w:r>
            <w:r w:rsidRPr="00C529F9">
              <w:rPr>
                <w:rFonts w:ascii="Arial" w:eastAsia="Times New Roman" w:hAnsi="Arial" w:cs="Arial"/>
                <w:lang w:val="en-GB" w:eastAsia="en-ZA"/>
              </w:rPr>
              <w:t xml:space="preserve">                                                 </w:t>
            </w:r>
          </w:p>
          <w:p w14:paraId="2167AE35" w14:textId="1D228E1E" w:rsidR="005D5883" w:rsidRPr="00C529F9"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rPr>
                <w:rFonts w:ascii="Arial" w:eastAsia="Times New Roman" w:hAnsi="Arial" w:cs="Arial"/>
                <w:lang w:val="en-GB" w:eastAsia="en-ZA"/>
              </w:rPr>
            </w:pPr>
            <w:r w:rsidRPr="00C529F9">
              <w:rPr>
                <w:rFonts w:ascii="Arial" w:eastAsia="Times New Roman" w:hAnsi="Arial" w:cs="Arial"/>
                <w:lang w:val="en-GB" w:eastAsia="en-ZA"/>
              </w:rPr>
              <w:t>______________________________________________________________________________________________________________________________________________________________________________________________________</w:t>
            </w:r>
          </w:p>
          <w:p w14:paraId="2192F7A7" w14:textId="77777777" w:rsidR="005D5883" w:rsidRPr="00C529F9"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rPr>
                <w:rFonts w:ascii="Arial" w:eastAsia="Times New Roman" w:hAnsi="Arial" w:cs="Arial"/>
                <w:lang w:val="en-GB" w:eastAsia="en-ZA"/>
              </w:rPr>
            </w:pPr>
          </w:p>
          <w:p w14:paraId="1E3397B0" w14:textId="77777777" w:rsidR="005D5883" w:rsidRPr="00C529F9" w:rsidRDefault="005D5883" w:rsidP="009D57DE">
            <w:pPr>
              <w:numPr>
                <w:ilvl w:val="0"/>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left" w:pos="7905"/>
              </w:tabs>
              <w:spacing w:after="0" w:line="240" w:lineRule="auto"/>
              <w:ind w:left="709" w:hanging="425"/>
              <w:contextualSpacing/>
              <w:jc w:val="both"/>
              <w:rPr>
                <w:rFonts w:ascii="Arial" w:eastAsia="Times New Roman" w:hAnsi="Arial" w:cs="Arial"/>
                <w:lang w:val="en-GB" w:eastAsia="en-ZA"/>
              </w:rPr>
            </w:pPr>
            <w:r w:rsidRPr="00C529F9">
              <w:rPr>
                <w:rFonts w:ascii="Arial" w:eastAsia="Times New Roman" w:hAnsi="Arial" w:cs="Arial"/>
                <w:lang w:val="en-GB" w:eastAsia="en-ZA"/>
              </w:rPr>
              <w:t xml:space="preserve">I confirm that I am a Distributor/Importer/Agent and my Principal, being the Original Equipment Manufacturer (OEM) is or is not in the position to supply cataloguing information for items. See attached letter from OEM confirming his position.      </w:t>
            </w:r>
            <w:r w:rsidRPr="00C529F9">
              <w:rPr>
                <w:rFonts w:ascii="Arial" w:eastAsia="Times New Roman" w:hAnsi="Arial" w:cs="Arial"/>
                <w:b/>
                <w:lang w:val="en-GB" w:eastAsia="en-ZA"/>
              </w:rPr>
              <w:sym w:font="Wingdings" w:char="F0A8"/>
            </w:r>
            <w:r w:rsidRPr="00C529F9">
              <w:rPr>
                <w:rFonts w:ascii="Arial" w:eastAsia="Times New Roman" w:hAnsi="Arial" w:cs="Arial"/>
                <w:b/>
                <w:lang w:val="en-GB" w:eastAsia="en-ZA"/>
              </w:rPr>
              <w:t xml:space="preserve">  </w:t>
            </w:r>
          </w:p>
          <w:p w14:paraId="3C4F027F" w14:textId="77777777" w:rsidR="005D5883" w:rsidRPr="00C529F9" w:rsidRDefault="005D5883" w:rsidP="005D5883">
            <w:pPr>
              <w:tabs>
                <w:tab w:val="left" w:pos="357"/>
              </w:tabs>
              <w:spacing w:after="0" w:line="240" w:lineRule="auto"/>
              <w:rPr>
                <w:rFonts w:ascii="Arial" w:eastAsia="Times New Roman" w:hAnsi="Arial" w:cs="Arial"/>
                <w:lang w:val="en-GB" w:eastAsia="en-ZA"/>
              </w:rPr>
            </w:pPr>
          </w:p>
          <w:p w14:paraId="3E1F8785" w14:textId="77777777" w:rsidR="005D5883" w:rsidRPr="00C529F9" w:rsidRDefault="005D5883" w:rsidP="005D5883">
            <w:pPr>
              <w:tabs>
                <w:tab w:val="left" w:pos="357"/>
              </w:tabs>
              <w:spacing w:after="0" w:line="240" w:lineRule="auto"/>
              <w:rPr>
                <w:rFonts w:ascii="Arial" w:eastAsia="Times New Roman" w:hAnsi="Arial" w:cs="Arial"/>
                <w:lang w:val="en-GB" w:eastAsia="en-ZA"/>
              </w:rPr>
            </w:pPr>
            <w:r w:rsidRPr="00C529F9">
              <w:rPr>
                <w:rFonts w:ascii="Arial" w:eastAsia="Times New Roman" w:hAnsi="Arial" w:cs="Arial"/>
                <w:lang w:val="en-GB" w:eastAsia="en-ZA"/>
              </w:rPr>
              <w:t>Invitation to Tender/Request for Proposal No</w:t>
            </w:r>
            <w:r w:rsidR="00335A4B" w:rsidRPr="00C529F9">
              <w:rPr>
                <w:rFonts w:ascii="Arial" w:eastAsia="Times New Roman" w:hAnsi="Arial" w:cs="Arial"/>
                <w:lang w:val="en-GB" w:eastAsia="en-ZA"/>
              </w:rPr>
              <w:t>: ____________________</w:t>
            </w:r>
            <w:r w:rsidRPr="00C529F9">
              <w:rPr>
                <w:rFonts w:ascii="Arial" w:eastAsia="Times New Roman" w:hAnsi="Arial" w:cs="Arial"/>
                <w:lang w:val="en-GB" w:eastAsia="en-ZA"/>
              </w:rPr>
              <w:t xml:space="preserve"> </w:t>
            </w:r>
          </w:p>
          <w:p w14:paraId="5A9EDACC" w14:textId="77777777" w:rsidR="005D5883" w:rsidRPr="00C529F9" w:rsidRDefault="005D5883" w:rsidP="005D5883">
            <w:pPr>
              <w:tabs>
                <w:tab w:val="left" w:pos="357"/>
              </w:tabs>
              <w:spacing w:after="0" w:line="240" w:lineRule="auto"/>
              <w:rPr>
                <w:rFonts w:ascii="Arial" w:eastAsia="Times New Roman" w:hAnsi="Arial" w:cs="Times New Roman"/>
                <w:lang w:val="en-GB"/>
              </w:rPr>
            </w:pPr>
          </w:p>
          <w:p w14:paraId="1B3CAA04" w14:textId="77777777" w:rsidR="005D5883" w:rsidRPr="00C529F9" w:rsidRDefault="005D5883" w:rsidP="005D5883">
            <w:pPr>
              <w:tabs>
                <w:tab w:val="left" w:pos="357"/>
              </w:tabs>
              <w:spacing w:after="0" w:line="240" w:lineRule="auto"/>
              <w:rPr>
                <w:rFonts w:ascii="Arial" w:eastAsia="Times New Roman" w:hAnsi="Arial" w:cs="Times New Roman"/>
                <w:lang w:val="en-GB"/>
              </w:rPr>
            </w:pPr>
            <w:r w:rsidRPr="00C529F9">
              <w:rPr>
                <w:rFonts w:ascii="Arial" w:eastAsia="Times New Roman" w:hAnsi="Arial" w:cs="Times New Roman"/>
                <w:lang w:val="en-GB"/>
              </w:rPr>
              <w:t>Name of company/JV: _______________________________________</w:t>
            </w:r>
          </w:p>
          <w:p w14:paraId="01531022" w14:textId="77777777" w:rsidR="005D5883" w:rsidRPr="00C529F9" w:rsidRDefault="005D5883" w:rsidP="005D5883">
            <w:pPr>
              <w:tabs>
                <w:tab w:val="left" w:pos="357"/>
              </w:tabs>
              <w:spacing w:after="0" w:line="240" w:lineRule="auto"/>
              <w:rPr>
                <w:rFonts w:ascii="Arial" w:eastAsia="Times New Roman" w:hAnsi="Arial" w:cs="Times New Roman"/>
                <w:lang w:val="en-GB"/>
              </w:rPr>
            </w:pPr>
          </w:p>
          <w:p w14:paraId="6A9E9010" w14:textId="77777777" w:rsidR="005D5883" w:rsidRPr="00C529F9" w:rsidRDefault="005D5883" w:rsidP="005D5883">
            <w:pPr>
              <w:tabs>
                <w:tab w:val="left" w:pos="357"/>
              </w:tabs>
              <w:spacing w:after="0" w:line="240" w:lineRule="auto"/>
              <w:rPr>
                <w:rFonts w:ascii="Arial" w:eastAsia="Times New Roman" w:hAnsi="Arial" w:cs="Times New Roman"/>
                <w:lang w:val="en-GB"/>
              </w:rPr>
            </w:pPr>
            <w:r w:rsidRPr="00C529F9">
              <w:rPr>
                <w:rFonts w:ascii="Arial" w:eastAsia="Times New Roman" w:hAnsi="Arial" w:cs="Times New Roman"/>
                <w:lang w:val="en-GB"/>
              </w:rPr>
              <w:t>Country of registration_______________________________________</w:t>
            </w:r>
          </w:p>
          <w:p w14:paraId="600999FE" w14:textId="77777777" w:rsidR="005D5883" w:rsidRPr="00C529F9" w:rsidRDefault="005D5883" w:rsidP="005D5883">
            <w:pPr>
              <w:tabs>
                <w:tab w:val="left" w:pos="357"/>
              </w:tabs>
              <w:spacing w:after="0" w:line="240" w:lineRule="auto"/>
              <w:rPr>
                <w:rFonts w:ascii="Arial" w:eastAsia="Times New Roman" w:hAnsi="Arial" w:cs="Times New Roman"/>
                <w:lang w:val="en-GB"/>
              </w:rPr>
            </w:pPr>
          </w:p>
          <w:p w14:paraId="6B6584F4" w14:textId="73832C0A" w:rsidR="005D5883" w:rsidRPr="00C529F9" w:rsidRDefault="005D5883" w:rsidP="005D5883">
            <w:pPr>
              <w:tabs>
                <w:tab w:val="left" w:pos="357"/>
              </w:tabs>
              <w:spacing w:after="0" w:line="240" w:lineRule="auto"/>
              <w:rPr>
                <w:rFonts w:ascii="Arial" w:eastAsia="Times New Roman" w:hAnsi="Arial" w:cs="Times New Roman"/>
                <w:lang w:val="en-GB"/>
              </w:rPr>
            </w:pPr>
            <w:r w:rsidRPr="00C529F9">
              <w:rPr>
                <w:rFonts w:ascii="Arial" w:eastAsia="Times New Roman" w:hAnsi="Arial" w:cs="Times New Roman"/>
                <w:lang w:val="en-GB"/>
              </w:rPr>
              <w:t xml:space="preserve">Name of contact </w:t>
            </w:r>
            <w:r w:rsidR="00F672E4" w:rsidRPr="00C529F9">
              <w:rPr>
                <w:rFonts w:ascii="Arial" w:eastAsia="Times New Roman" w:hAnsi="Arial" w:cs="Times New Roman"/>
                <w:lang w:val="en-GB"/>
              </w:rPr>
              <w:t>person: _</w:t>
            </w:r>
            <w:r w:rsidRPr="00C529F9">
              <w:rPr>
                <w:rFonts w:ascii="Arial" w:eastAsia="Times New Roman" w:hAnsi="Arial" w:cs="Times New Roman"/>
                <w:lang w:val="en-GB"/>
              </w:rPr>
              <w:t>_____________________________________</w:t>
            </w:r>
          </w:p>
          <w:p w14:paraId="30AA831F" w14:textId="77777777" w:rsidR="005D5883" w:rsidRPr="00C529F9" w:rsidRDefault="005D5883" w:rsidP="005D5883">
            <w:pPr>
              <w:tabs>
                <w:tab w:val="left" w:pos="357"/>
              </w:tabs>
              <w:spacing w:after="0" w:line="240" w:lineRule="auto"/>
              <w:rPr>
                <w:rFonts w:ascii="Arial" w:eastAsia="Times New Roman" w:hAnsi="Arial" w:cs="Times New Roman"/>
                <w:lang w:val="en-GB"/>
              </w:rPr>
            </w:pPr>
          </w:p>
          <w:p w14:paraId="1875071E" w14:textId="77777777" w:rsidR="005D5883" w:rsidRPr="00C529F9" w:rsidRDefault="005D5883" w:rsidP="005D5883">
            <w:pPr>
              <w:tabs>
                <w:tab w:val="left" w:pos="357"/>
              </w:tabs>
              <w:spacing w:after="0" w:line="240" w:lineRule="auto"/>
              <w:rPr>
                <w:rFonts w:ascii="Arial" w:eastAsia="Times New Roman" w:hAnsi="Arial" w:cs="Times New Roman"/>
                <w:lang w:val="en-GB"/>
              </w:rPr>
            </w:pPr>
            <w:r w:rsidRPr="00C529F9">
              <w:rPr>
                <w:rFonts w:ascii="Arial" w:eastAsia="Times New Roman" w:hAnsi="Arial" w:cs="Times New Roman"/>
                <w:lang w:val="en-GB"/>
              </w:rPr>
              <w:t>Contact details of contact person:</w:t>
            </w:r>
          </w:p>
          <w:p w14:paraId="5C9ECEFB" w14:textId="77777777" w:rsidR="005D5883" w:rsidRPr="00C529F9" w:rsidRDefault="005D5883" w:rsidP="005D5883">
            <w:pPr>
              <w:tabs>
                <w:tab w:val="left" w:pos="357"/>
              </w:tabs>
              <w:spacing w:after="0" w:line="240" w:lineRule="auto"/>
              <w:rPr>
                <w:rFonts w:ascii="Arial" w:eastAsia="Times New Roman" w:hAnsi="Arial" w:cs="Times New Roman"/>
                <w:lang w:val="en-GB"/>
              </w:rPr>
            </w:pPr>
          </w:p>
          <w:p w14:paraId="53775F28" w14:textId="77777777" w:rsidR="005D5883" w:rsidRPr="00C529F9" w:rsidRDefault="005D5883" w:rsidP="005D5883">
            <w:pPr>
              <w:tabs>
                <w:tab w:val="left" w:pos="357"/>
              </w:tabs>
              <w:spacing w:after="0" w:line="240" w:lineRule="auto"/>
              <w:rPr>
                <w:rFonts w:ascii="Arial" w:eastAsia="Times New Roman" w:hAnsi="Arial" w:cs="Times New Roman"/>
                <w:lang w:val="en-GB"/>
              </w:rPr>
            </w:pPr>
            <w:r w:rsidRPr="00C529F9">
              <w:rPr>
                <w:rFonts w:ascii="Arial" w:eastAsia="Times New Roman" w:hAnsi="Arial" w:cs="Times New Roman"/>
                <w:lang w:val="en-GB"/>
              </w:rPr>
              <w:t>Tel (landline) ______________________</w:t>
            </w:r>
          </w:p>
          <w:p w14:paraId="258A518E" w14:textId="77777777" w:rsidR="005D5883" w:rsidRPr="00C529F9" w:rsidRDefault="005D5883" w:rsidP="005D5883">
            <w:pPr>
              <w:tabs>
                <w:tab w:val="left" w:pos="357"/>
              </w:tabs>
              <w:spacing w:after="0" w:line="240" w:lineRule="auto"/>
              <w:rPr>
                <w:rFonts w:ascii="Arial" w:eastAsia="Times New Roman" w:hAnsi="Arial" w:cs="Times New Roman"/>
                <w:lang w:val="en-GB"/>
              </w:rPr>
            </w:pPr>
          </w:p>
          <w:p w14:paraId="46678E20" w14:textId="77777777" w:rsidR="005D5883" w:rsidRPr="00C529F9" w:rsidRDefault="005D5883" w:rsidP="005D5883">
            <w:pPr>
              <w:tabs>
                <w:tab w:val="left" w:pos="357"/>
              </w:tabs>
              <w:spacing w:after="0" w:line="240" w:lineRule="auto"/>
              <w:rPr>
                <w:rFonts w:ascii="Arial" w:eastAsia="Times New Roman" w:hAnsi="Arial" w:cs="Times New Roman"/>
                <w:lang w:val="en-GB"/>
              </w:rPr>
            </w:pPr>
            <w:r w:rsidRPr="00C529F9">
              <w:rPr>
                <w:rFonts w:ascii="Arial" w:eastAsia="Times New Roman" w:hAnsi="Arial" w:cs="Times New Roman"/>
                <w:lang w:val="en-GB"/>
              </w:rPr>
              <w:t>Cell phone_________________________</w:t>
            </w:r>
          </w:p>
          <w:p w14:paraId="0DC43DCA" w14:textId="77777777" w:rsidR="005D5883" w:rsidRPr="00C529F9" w:rsidRDefault="005D5883" w:rsidP="005D5883">
            <w:pPr>
              <w:tabs>
                <w:tab w:val="left" w:pos="357"/>
              </w:tabs>
              <w:spacing w:after="0" w:line="240" w:lineRule="auto"/>
              <w:rPr>
                <w:rFonts w:ascii="Arial" w:eastAsia="Times New Roman" w:hAnsi="Arial" w:cs="Times New Roman"/>
                <w:lang w:val="en-GB"/>
              </w:rPr>
            </w:pPr>
          </w:p>
          <w:p w14:paraId="3C8331E5" w14:textId="77777777" w:rsidR="005D5883" w:rsidRPr="00C529F9" w:rsidRDefault="005D5883" w:rsidP="005D5883">
            <w:pPr>
              <w:tabs>
                <w:tab w:val="left" w:pos="357"/>
              </w:tabs>
              <w:spacing w:after="0" w:line="240" w:lineRule="auto"/>
              <w:rPr>
                <w:rFonts w:ascii="Arial" w:eastAsia="Times New Roman" w:hAnsi="Arial" w:cs="Times New Roman"/>
                <w:lang w:val="en-GB"/>
              </w:rPr>
            </w:pPr>
            <w:r w:rsidRPr="00C529F9">
              <w:rPr>
                <w:rFonts w:ascii="Arial" w:eastAsia="Times New Roman" w:hAnsi="Arial" w:cs="Times New Roman"/>
                <w:lang w:val="en-GB"/>
              </w:rPr>
              <w:t>e-mail address______________________</w:t>
            </w:r>
          </w:p>
          <w:p w14:paraId="101DEAEC" w14:textId="77777777" w:rsidR="005D5883" w:rsidRPr="00C529F9" w:rsidRDefault="005D5883" w:rsidP="005D5883">
            <w:pPr>
              <w:tabs>
                <w:tab w:val="left" w:pos="357"/>
              </w:tabs>
              <w:spacing w:after="0" w:line="240" w:lineRule="auto"/>
              <w:rPr>
                <w:rFonts w:ascii="Arial" w:eastAsia="Times New Roman" w:hAnsi="Arial" w:cs="Times New Roman"/>
                <w:lang w:val="en-GB"/>
              </w:rPr>
            </w:pPr>
          </w:p>
          <w:p w14:paraId="10094437" w14:textId="77777777" w:rsidR="005D5883" w:rsidRPr="00C529F9" w:rsidRDefault="005D5883" w:rsidP="005D5883">
            <w:pPr>
              <w:tabs>
                <w:tab w:val="left" w:pos="357"/>
              </w:tabs>
              <w:spacing w:after="0" w:line="240" w:lineRule="auto"/>
              <w:rPr>
                <w:rFonts w:ascii="Arial" w:eastAsia="Times New Roman" w:hAnsi="Arial" w:cs="Times New Roman"/>
                <w:lang w:val="en-GB"/>
              </w:rPr>
            </w:pPr>
          </w:p>
          <w:p w14:paraId="4E8A9F29" w14:textId="77777777" w:rsidR="005D5883" w:rsidRPr="00C529F9" w:rsidRDefault="005D5883" w:rsidP="005D5883">
            <w:pPr>
              <w:tabs>
                <w:tab w:val="left" w:pos="357"/>
              </w:tabs>
              <w:spacing w:after="0" w:line="240" w:lineRule="auto"/>
              <w:rPr>
                <w:rFonts w:ascii="Arial" w:eastAsia="Times New Roman" w:hAnsi="Arial" w:cs="Times New Roman"/>
                <w:lang w:val="en-GB"/>
              </w:rPr>
            </w:pPr>
          </w:p>
        </w:tc>
      </w:tr>
    </w:tbl>
    <w:p w14:paraId="690817EB" w14:textId="79F34659" w:rsidR="00762900" w:rsidRDefault="00762900" w:rsidP="005D5883">
      <w:pPr>
        <w:ind w:hanging="993"/>
        <w:rPr>
          <w:rFonts w:ascii="Arial" w:hAnsi="Arial" w:cs="Arial"/>
          <w:b/>
          <w:u w:val="single"/>
        </w:rPr>
      </w:pPr>
    </w:p>
    <w:p w14:paraId="5E3387F2" w14:textId="04A06FB0" w:rsidR="00A3264E" w:rsidRPr="00C529F9" w:rsidRDefault="00762900" w:rsidP="00DE6182">
      <w:pPr>
        <w:rPr>
          <w:rFonts w:ascii="Arial" w:hAnsi="Arial" w:cs="Arial"/>
          <w:b/>
          <w:u w:val="single"/>
        </w:rPr>
      </w:pPr>
      <w:r>
        <w:rPr>
          <w:rFonts w:ascii="Arial" w:hAnsi="Arial" w:cs="Arial"/>
          <w:b/>
          <w:u w:val="single"/>
        </w:rPr>
        <w:br w:type="page"/>
      </w:r>
    </w:p>
    <w:p w14:paraId="768A8DDA" w14:textId="77777777" w:rsidR="005D5883" w:rsidRPr="00C529F9" w:rsidRDefault="005D5883" w:rsidP="005D5883">
      <w:pPr>
        <w:ind w:hanging="993"/>
        <w:rPr>
          <w:rFonts w:ascii="Arial" w:hAnsi="Arial" w:cs="Arial"/>
          <w:b/>
          <w:u w:val="single"/>
        </w:rPr>
      </w:pPr>
      <w:r w:rsidRPr="00C529F9">
        <w:rPr>
          <w:rFonts w:ascii="Arial" w:hAnsi="Arial" w:cs="Arial"/>
          <w:b/>
          <w:u w:val="single"/>
        </w:rPr>
        <w:lastRenderedPageBreak/>
        <w:t>ANNEXURE B</w:t>
      </w:r>
    </w:p>
    <w:p w14:paraId="3C70CB39" w14:textId="77777777" w:rsidR="005D5883" w:rsidRPr="00C529F9" w:rsidRDefault="005D5883" w:rsidP="005D5883">
      <w:pPr>
        <w:ind w:hanging="993"/>
        <w:rPr>
          <w:rFonts w:ascii="Arial" w:hAnsi="Arial" w:cs="Arial"/>
          <w:b/>
          <w:u w:val="single"/>
        </w:rPr>
      </w:pPr>
      <w:r w:rsidRPr="00C529F9">
        <w:rPr>
          <w:rFonts w:ascii="Arial" w:hAnsi="Arial" w:cs="Arial"/>
          <w:b/>
          <w:u w:val="single"/>
        </w:rPr>
        <w:t>TENDERER’S PARTICULARS</w:t>
      </w:r>
    </w:p>
    <w:p w14:paraId="4E311A41" w14:textId="77777777" w:rsidR="005D5883" w:rsidRPr="00C529F9" w:rsidRDefault="005D5883" w:rsidP="005D5883">
      <w:pPr>
        <w:ind w:hanging="993"/>
        <w:rPr>
          <w:rFonts w:ascii="Arial" w:hAnsi="Arial" w:cs="Arial"/>
          <w:lang w:val="en-US"/>
        </w:rPr>
      </w:pPr>
      <w:r w:rsidRPr="00C529F9">
        <w:rPr>
          <w:rFonts w:ascii="Arial" w:hAnsi="Arial" w:cs="Arial"/>
          <w:lang w:val="en-US"/>
        </w:rPr>
        <w:t xml:space="preserve">The </w:t>
      </w:r>
      <w:r w:rsidRPr="00C529F9">
        <w:rPr>
          <w:rFonts w:ascii="Arial" w:hAnsi="Arial" w:cs="Arial"/>
          <w:i/>
          <w:lang w:val="en-US"/>
        </w:rPr>
        <w:t xml:space="preserve">tenderer </w:t>
      </w:r>
      <w:r w:rsidRPr="00C529F9">
        <w:rPr>
          <w:rFonts w:ascii="Arial" w:hAnsi="Arial" w:cs="Arial"/>
          <w:lang w:val="en-US"/>
        </w:rPr>
        <w:t>must furnish the following particulars where applicable:</w:t>
      </w:r>
    </w:p>
    <w:tbl>
      <w:tblPr>
        <w:tblW w:w="11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8"/>
        <w:gridCol w:w="5670"/>
      </w:tblGrid>
      <w:tr w:rsidR="005D5883" w:rsidRPr="00C529F9" w14:paraId="5900875A" w14:textId="77777777" w:rsidTr="005D5883">
        <w:trPr>
          <w:cantSplit/>
          <w:trHeight w:val="374"/>
          <w:jc w:val="center"/>
        </w:trPr>
        <w:tc>
          <w:tcPr>
            <w:tcW w:w="11058" w:type="dxa"/>
            <w:gridSpan w:val="2"/>
            <w:shd w:val="clear" w:color="auto" w:fill="E0E0E0"/>
          </w:tcPr>
          <w:p w14:paraId="4CC91391" w14:textId="77777777" w:rsidR="005D5883" w:rsidRPr="00C529F9"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C529F9">
              <w:rPr>
                <w:rFonts w:ascii="Arial" w:eastAsia="Times New Roman" w:hAnsi="Arial" w:cs="Arial"/>
                <w:lang w:val="en-US"/>
              </w:rPr>
              <w:t xml:space="preserve">Indicate the type of tendering structure by marking with an </w:t>
            </w:r>
            <w:r w:rsidRPr="00C529F9">
              <w:rPr>
                <w:rFonts w:ascii="Arial" w:eastAsia="Times New Roman" w:hAnsi="Arial" w:cs="Arial"/>
                <w:b/>
                <w:bCs/>
                <w:lang w:val="en-US"/>
              </w:rPr>
              <w:t>‘X</w:t>
            </w:r>
            <w:proofErr w:type="gramStart"/>
            <w:r w:rsidRPr="00C529F9">
              <w:rPr>
                <w:rFonts w:ascii="Arial" w:eastAsia="Times New Roman" w:hAnsi="Arial" w:cs="Arial"/>
                <w:b/>
                <w:bCs/>
                <w:lang w:val="en-US"/>
              </w:rPr>
              <w:t>’</w:t>
            </w:r>
            <w:r w:rsidRPr="00C529F9">
              <w:rPr>
                <w:rFonts w:ascii="Arial" w:eastAsia="Times New Roman" w:hAnsi="Arial" w:cs="Arial"/>
                <w:lang w:val="en-US"/>
              </w:rPr>
              <w:t xml:space="preserve">  (</w:t>
            </w:r>
            <w:proofErr w:type="gramEnd"/>
            <w:r w:rsidRPr="00C529F9">
              <w:rPr>
                <w:rFonts w:ascii="Arial" w:eastAsia="Times New Roman" w:hAnsi="Arial" w:cs="Arial"/>
                <w:lang w:val="en-US"/>
              </w:rPr>
              <w:t>where applicable provide registration number)</w:t>
            </w:r>
            <w:r w:rsidRPr="00C529F9">
              <w:rPr>
                <w:rFonts w:ascii="Arial" w:eastAsia="Times New Roman" w:hAnsi="Arial" w:cs="Arial"/>
                <w:b/>
                <w:bCs/>
                <w:lang w:val="en-US"/>
              </w:rPr>
              <w:t>:</w:t>
            </w:r>
          </w:p>
        </w:tc>
      </w:tr>
      <w:tr w:rsidR="005D5883" w:rsidRPr="00C529F9" w14:paraId="7A944536" w14:textId="77777777" w:rsidTr="005D5883">
        <w:trPr>
          <w:trHeight w:val="374"/>
          <w:jc w:val="center"/>
        </w:trPr>
        <w:tc>
          <w:tcPr>
            <w:tcW w:w="5388" w:type="dxa"/>
            <w:shd w:val="clear" w:color="auto" w:fill="auto"/>
          </w:tcPr>
          <w:p w14:paraId="04557432" w14:textId="77777777" w:rsidR="005D5883" w:rsidRPr="00C529F9"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C529F9">
              <w:rPr>
                <w:rFonts w:ascii="Arial" w:eastAsia="Times New Roman" w:hAnsi="Arial" w:cs="Arial"/>
                <w:lang w:val="en-US"/>
              </w:rPr>
              <w:t>Individual tenderer</w:t>
            </w:r>
          </w:p>
        </w:tc>
        <w:tc>
          <w:tcPr>
            <w:tcW w:w="5670" w:type="dxa"/>
          </w:tcPr>
          <w:p w14:paraId="5D57563D" w14:textId="77777777" w:rsidR="005D5883" w:rsidRPr="00C529F9"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C529F9" w14:paraId="139FD06A" w14:textId="77777777" w:rsidTr="005D5883">
        <w:trPr>
          <w:trHeight w:val="374"/>
          <w:jc w:val="center"/>
        </w:trPr>
        <w:tc>
          <w:tcPr>
            <w:tcW w:w="5388" w:type="dxa"/>
            <w:shd w:val="clear" w:color="auto" w:fill="auto"/>
          </w:tcPr>
          <w:p w14:paraId="25302DC4" w14:textId="77777777" w:rsidR="005D5883" w:rsidRPr="00C529F9"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C529F9">
              <w:rPr>
                <w:rFonts w:ascii="Arial" w:eastAsia="Times New Roman" w:hAnsi="Arial" w:cs="Arial"/>
                <w:lang w:val="en-US"/>
              </w:rPr>
              <w:t>Unincorporated Joint venture (registration number f</w:t>
            </w:r>
            <w:r w:rsidRPr="00C529F9">
              <w:rPr>
                <w:rFonts w:ascii="Arial" w:eastAsia="Times New Roman" w:hAnsi="Arial" w:cs="Arial"/>
                <w:lang w:val="en-GB"/>
              </w:rPr>
              <w:t>or each member of the JV)</w:t>
            </w:r>
          </w:p>
        </w:tc>
        <w:tc>
          <w:tcPr>
            <w:tcW w:w="5670" w:type="dxa"/>
          </w:tcPr>
          <w:p w14:paraId="44588980" w14:textId="77777777" w:rsidR="005D5883" w:rsidRPr="00C529F9"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C529F9" w14:paraId="6AA60EC3" w14:textId="77777777" w:rsidTr="005D5883">
        <w:trPr>
          <w:trHeight w:val="374"/>
          <w:jc w:val="center"/>
        </w:trPr>
        <w:tc>
          <w:tcPr>
            <w:tcW w:w="5388" w:type="dxa"/>
            <w:shd w:val="clear" w:color="auto" w:fill="auto"/>
          </w:tcPr>
          <w:p w14:paraId="750B2EF9" w14:textId="77777777" w:rsidR="005D5883" w:rsidRPr="00C529F9"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C529F9">
              <w:rPr>
                <w:rFonts w:ascii="Arial" w:eastAsia="Times New Roman" w:hAnsi="Arial" w:cs="Arial"/>
                <w:lang w:val="en-US"/>
              </w:rPr>
              <w:t xml:space="preserve">Incorporated JV </w:t>
            </w:r>
          </w:p>
        </w:tc>
        <w:tc>
          <w:tcPr>
            <w:tcW w:w="5670" w:type="dxa"/>
          </w:tcPr>
          <w:p w14:paraId="4915F6B3" w14:textId="77777777" w:rsidR="005D5883" w:rsidRPr="00C529F9"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C529F9" w14:paraId="2C632C8E" w14:textId="77777777" w:rsidTr="005D5883">
        <w:trPr>
          <w:trHeight w:val="390"/>
          <w:jc w:val="center"/>
        </w:trPr>
        <w:tc>
          <w:tcPr>
            <w:tcW w:w="5388" w:type="dxa"/>
            <w:shd w:val="clear" w:color="auto" w:fill="auto"/>
          </w:tcPr>
          <w:p w14:paraId="7F913197" w14:textId="77777777" w:rsidR="005D5883" w:rsidRPr="00C529F9"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C529F9">
              <w:rPr>
                <w:rFonts w:ascii="Arial" w:eastAsia="Times New Roman" w:hAnsi="Arial" w:cs="Arial"/>
                <w:lang w:val="en-US"/>
              </w:rPr>
              <w:t>Other</w:t>
            </w:r>
          </w:p>
        </w:tc>
        <w:tc>
          <w:tcPr>
            <w:tcW w:w="5670" w:type="dxa"/>
          </w:tcPr>
          <w:p w14:paraId="00287D7F" w14:textId="77777777" w:rsidR="005D5883" w:rsidRPr="00C529F9"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bl>
    <w:p w14:paraId="73B11EFF" w14:textId="77777777" w:rsidR="005D5883" w:rsidRPr="00C529F9" w:rsidRDefault="005D5883" w:rsidP="005D5883">
      <w:pPr>
        <w:ind w:hanging="993"/>
        <w:rPr>
          <w:rFonts w:ascii="Arial" w:hAnsi="Arial" w:cs="Arial"/>
          <w:lang w:val="en-US"/>
        </w:rPr>
      </w:pPr>
    </w:p>
    <w:p w14:paraId="6CFF1BF0" w14:textId="77777777" w:rsidR="005D5883" w:rsidRPr="00C529F9" w:rsidRDefault="005D5883" w:rsidP="005D5883">
      <w:pPr>
        <w:ind w:left="-993"/>
        <w:rPr>
          <w:rFonts w:ascii="Arial" w:hAnsi="Arial" w:cs="Arial"/>
          <w:lang w:val="en-US"/>
        </w:rPr>
      </w:pPr>
      <w:r w:rsidRPr="00C529F9">
        <w:rPr>
          <w:rFonts w:ascii="Arial" w:hAnsi="Arial" w:cs="Arial"/>
          <w:lang w:val="en-US"/>
        </w:rPr>
        <w:t>Please complete the following:</w:t>
      </w:r>
    </w:p>
    <w:tbl>
      <w:tblPr>
        <w:tblW w:w="11058" w:type="dxa"/>
        <w:jc w:val="center"/>
        <w:tblCellMar>
          <w:left w:w="0" w:type="dxa"/>
          <w:right w:w="0" w:type="dxa"/>
        </w:tblCellMar>
        <w:tblLook w:val="0000" w:firstRow="0" w:lastRow="0" w:firstColumn="0" w:lastColumn="0" w:noHBand="0" w:noVBand="0"/>
      </w:tblPr>
      <w:tblGrid>
        <w:gridCol w:w="5388"/>
        <w:gridCol w:w="5670"/>
      </w:tblGrid>
      <w:tr w:rsidR="005D5883" w:rsidRPr="00C529F9" w14:paraId="119DFCE5" w14:textId="77777777" w:rsidTr="005D5883">
        <w:trPr>
          <w:jc w:val="center"/>
        </w:trPr>
        <w:tc>
          <w:tcPr>
            <w:tcW w:w="53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1DFB768" w14:textId="77777777" w:rsidR="005D5883" w:rsidRPr="00C529F9" w:rsidRDefault="005D5883" w:rsidP="005D5883">
            <w:pPr>
              <w:autoSpaceDE w:val="0"/>
              <w:autoSpaceDN w:val="0"/>
              <w:spacing w:after="0" w:line="240" w:lineRule="auto"/>
              <w:jc w:val="both"/>
              <w:rPr>
                <w:rFonts w:ascii="Arial" w:eastAsia="Times New Roman" w:hAnsi="Arial" w:cs="Arial"/>
                <w:lang w:val="en-GB"/>
              </w:rPr>
            </w:pPr>
            <w:r w:rsidRPr="00C529F9">
              <w:rPr>
                <w:rFonts w:ascii="Arial" w:eastAsia="Times New Roman" w:hAnsi="Arial" w:cs="Arial"/>
                <w:lang w:val="en-GB"/>
              </w:rPr>
              <w:t>Name of lead partner/member in case of JV</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8BD5F1" w14:textId="77777777" w:rsidR="005D5883" w:rsidRPr="00C529F9" w:rsidRDefault="005D5883" w:rsidP="005D5883">
            <w:pPr>
              <w:autoSpaceDE w:val="0"/>
              <w:autoSpaceDN w:val="0"/>
              <w:spacing w:after="0" w:line="240" w:lineRule="auto"/>
              <w:jc w:val="both"/>
              <w:rPr>
                <w:rFonts w:ascii="Arial" w:eastAsia="Times New Roman" w:hAnsi="Arial" w:cs="Arial"/>
                <w:lang w:val="en-GB"/>
              </w:rPr>
            </w:pPr>
          </w:p>
          <w:p w14:paraId="659B4B20" w14:textId="77777777" w:rsidR="005D5883" w:rsidRPr="00C529F9" w:rsidRDefault="005D5883" w:rsidP="005D5883">
            <w:pPr>
              <w:autoSpaceDE w:val="0"/>
              <w:autoSpaceDN w:val="0"/>
              <w:spacing w:after="0" w:line="240" w:lineRule="auto"/>
              <w:jc w:val="both"/>
              <w:rPr>
                <w:rFonts w:ascii="Arial" w:eastAsia="Times New Roman" w:hAnsi="Arial" w:cs="Arial"/>
                <w:lang w:val="en-GB"/>
              </w:rPr>
            </w:pPr>
          </w:p>
        </w:tc>
      </w:tr>
      <w:tr w:rsidR="005D5883" w:rsidRPr="00C529F9" w14:paraId="1E02CC1B" w14:textId="77777777" w:rsidTr="005D5883">
        <w:trPr>
          <w:jc w:val="center"/>
        </w:trPr>
        <w:tc>
          <w:tcPr>
            <w:tcW w:w="53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4FB90BD" w14:textId="77777777" w:rsidR="005D5883" w:rsidRPr="00C529F9" w:rsidRDefault="005D5883" w:rsidP="005D5883">
            <w:pPr>
              <w:autoSpaceDE w:val="0"/>
              <w:autoSpaceDN w:val="0"/>
              <w:spacing w:after="0" w:line="240" w:lineRule="auto"/>
              <w:jc w:val="both"/>
              <w:rPr>
                <w:rFonts w:ascii="Arial" w:eastAsia="Times New Roman" w:hAnsi="Arial" w:cs="Arial"/>
                <w:lang w:val="en-GB"/>
              </w:rPr>
            </w:pPr>
            <w:r w:rsidRPr="00C529F9">
              <w:rPr>
                <w:rFonts w:ascii="Arial" w:eastAsia="Times New Roman" w:hAnsi="Arial" w:cs="Arial"/>
                <w:lang w:val="en-GB"/>
              </w:rPr>
              <w:t>CIPC Registration Number (for each individual company / JV member)</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ECA1A9" w14:textId="77777777" w:rsidR="005D5883" w:rsidRPr="00C529F9" w:rsidRDefault="005D5883" w:rsidP="005D5883">
            <w:pPr>
              <w:autoSpaceDE w:val="0"/>
              <w:autoSpaceDN w:val="0"/>
              <w:spacing w:after="0" w:line="240" w:lineRule="auto"/>
              <w:jc w:val="both"/>
              <w:rPr>
                <w:rFonts w:ascii="Arial" w:eastAsia="Times New Roman" w:hAnsi="Arial" w:cs="Arial"/>
                <w:lang w:val="en-GB"/>
              </w:rPr>
            </w:pPr>
          </w:p>
        </w:tc>
      </w:tr>
      <w:tr w:rsidR="005D5883" w:rsidRPr="00C529F9" w14:paraId="61B17476"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6C5CD716" w14:textId="77777777" w:rsidR="005D5883" w:rsidRPr="00C529F9" w:rsidRDefault="005D5883" w:rsidP="005D5883">
            <w:pPr>
              <w:autoSpaceDE w:val="0"/>
              <w:autoSpaceDN w:val="0"/>
              <w:spacing w:after="0" w:line="240" w:lineRule="auto"/>
              <w:jc w:val="both"/>
              <w:rPr>
                <w:rFonts w:ascii="Arial" w:eastAsia="Times New Roman" w:hAnsi="Arial" w:cs="Arial"/>
                <w:lang w:val="en-GB"/>
              </w:rPr>
            </w:pPr>
            <w:r w:rsidRPr="00C529F9">
              <w:rPr>
                <w:rFonts w:ascii="Arial" w:eastAsia="Times New Roman" w:hAnsi="Arial" w:cs="Arial"/>
                <w:lang w:val="en-GB"/>
              </w:rPr>
              <w:t>VAT registration number (for each individual company / JV member)</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40B4586F" w14:textId="77777777" w:rsidR="005D5883" w:rsidRPr="00C529F9" w:rsidRDefault="005D5883" w:rsidP="005D5883">
            <w:pPr>
              <w:autoSpaceDE w:val="0"/>
              <w:autoSpaceDN w:val="0"/>
              <w:spacing w:after="0" w:line="240" w:lineRule="auto"/>
              <w:jc w:val="both"/>
              <w:rPr>
                <w:rFonts w:ascii="Arial" w:eastAsia="Times New Roman" w:hAnsi="Arial" w:cs="Arial"/>
                <w:lang w:val="en-GB"/>
              </w:rPr>
            </w:pPr>
          </w:p>
        </w:tc>
      </w:tr>
      <w:tr w:rsidR="005D5883" w:rsidRPr="00C529F9" w14:paraId="2534914F"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6FCDC069" w14:textId="3DA8E704" w:rsidR="005D5883" w:rsidRPr="00C529F9" w:rsidRDefault="005D5883" w:rsidP="002E5553">
            <w:pPr>
              <w:autoSpaceDE w:val="0"/>
              <w:autoSpaceDN w:val="0"/>
              <w:spacing w:after="0" w:line="240" w:lineRule="auto"/>
              <w:jc w:val="both"/>
              <w:rPr>
                <w:rFonts w:ascii="Arial" w:eastAsia="Times New Roman" w:hAnsi="Arial" w:cs="Arial"/>
                <w:lang w:val="en-GB"/>
              </w:rPr>
            </w:pPr>
            <w:r w:rsidRPr="00C529F9">
              <w:rPr>
                <w:rFonts w:ascii="Arial" w:eastAsia="Times New Roman" w:hAnsi="Arial" w:cs="Arial"/>
                <w:lang w:val="en-GB"/>
              </w:rPr>
              <w:t>CIDB registration number (for each individual company/JV member if applicable)</w:t>
            </w:r>
            <w:r w:rsidR="00A31EE9" w:rsidRPr="00C529F9">
              <w:rPr>
                <w:rFonts w:ascii="Arial" w:eastAsia="Times New Roman" w:hAnsi="Arial" w:cs="Arial"/>
                <w:lang w:val="en-GB"/>
              </w:rPr>
              <w:t>,</w:t>
            </w:r>
            <w:r w:rsidR="00E71AC4" w:rsidRPr="00C529F9">
              <w:rPr>
                <w:rFonts w:ascii="Arial" w:eastAsia="Times New Roman" w:hAnsi="Arial" w:cs="Arial"/>
                <w:lang w:val="en-GB"/>
              </w:rPr>
              <w:t xml:space="preserve"> </w:t>
            </w:r>
            <w:r w:rsidR="00A31EE9" w:rsidRPr="00C529F9">
              <w:rPr>
                <w:rFonts w:ascii="Arial" w:eastAsia="Times New Roman" w:hAnsi="Arial" w:cs="Arial"/>
                <w:lang w:val="en-GB"/>
              </w:rPr>
              <w:t>respective contractor grading designation for each individual com</w:t>
            </w:r>
            <w:r w:rsidR="002E5553" w:rsidRPr="00C529F9">
              <w:rPr>
                <w:rFonts w:ascii="Arial" w:eastAsia="Times New Roman" w:hAnsi="Arial" w:cs="Arial"/>
                <w:lang w:val="en-GB"/>
              </w:rPr>
              <w:t>pany</w:t>
            </w:r>
            <w:r w:rsidR="00A31EE9" w:rsidRPr="00C529F9">
              <w:rPr>
                <w:rFonts w:ascii="Arial" w:eastAsia="Times New Roman" w:hAnsi="Arial" w:cs="Arial"/>
                <w:lang w:val="en-GB"/>
              </w:rPr>
              <w:t xml:space="preserve">/JV </w:t>
            </w:r>
            <w:r w:rsidR="002071BA" w:rsidRPr="00C529F9">
              <w:rPr>
                <w:rFonts w:ascii="Arial" w:eastAsia="Times New Roman" w:hAnsi="Arial" w:cs="Arial"/>
                <w:lang w:val="en-GB"/>
              </w:rPr>
              <w:t>member,</w:t>
            </w:r>
            <w:r w:rsidR="00A31EE9" w:rsidRPr="00C529F9">
              <w:rPr>
                <w:rFonts w:ascii="Arial" w:eastAsia="Times New Roman" w:hAnsi="Arial" w:cs="Arial"/>
                <w:lang w:val="en-GB"/>
              </w:rPr>
              <w:t xml:space="preserve"> and combined </w:t>
            </w:r>
            <w:proofErr w:type="spellStart"/>
            <w:r w:rsidR="00A31EE9" w:rsidRPr="00C529F9">
              <w:rPr>
                <w:rFonts w:ascii="Arial" w:eastAsia="Times New Roman" w:hAnsi="Arial" w:cs="Arial"/>
                <w:lang w:val="en-GB"/>
              </w:rPr>
              <w:t>cidb</w:t>
            </w:r>
            <w:proofErr w:type="spellEnd"/>
            <w:r w:rsidR="00A31EE9" w:rsidRPr="00C529F9">
              <w:rPr>
                <w:rFonts w:ascii="Arial" w:eastAsia="Times New Roman" w:hAnsi="Arial" w:cs="Arial"/>
                <w:lang w:val="en-GB"/>
              </w:rPr>
              <w:t xml:space="preserve"> contractor grading designation (for JVs)</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435B6B6A" w14:textId="77777777" w:rsidR="005D5883" w:rsidRPr="00C529F9" w:rsidRDefault="005D5883" w:rsidP="005D5883">
            <w:pPr>
              <w:autoSpaceDE w:val="0"/>
              <w:autoSpaceDN w:val="0"/>
              <w:spacing w:after="0" w:line="240" w:lineRule="auto"/>
              <w:jc w:val="both"/>
              <w:rPr>
                <w:rFonts w:ascii="Arial" w:eastAsia="Times New Roman" w:hAnsi="Arial" w:cs="Arial"/>
                <w:lang w:val="en-GB"/>
              </w:rPr>
            </w:pPr>
          </w:p>
        </w:tc>
      </w:tr>
      <w:tr w:rsidR="005D5883" w:rsidRPr="00C529F9" w14:paraId="07EA8966"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6CB74855" w14:textId="77777777" w:rsidR="005D5883" w:rsidRPr="00C529F9" w:rsidRDefault="005D5883" w:rsidP="005D5883">
            <w:pPr>
              <w:autoSpaceDE w:val="0"/>
              <w:autoSpaceDN w:val="0"/>
              <w:spacing w:after="0" w:line="240" w:lineRule="auto"/>
              <w:jc w:val="both"/>
              <w:rPr>
                <w:rFonts w:ascii="Arial" w:eastAsia="Times New Roman" w:hAnsi="Arial" w:cs="Arial"/>
                <w:lang w:val="en-GB"/>
              </w:rPr>
            </w:pPr>
            <w:r w:rsidRPr="00C529F9">
              <w:rPr>
                <w:rFonts w:ascii="Arial" w:eastAsia="Times New Roman" w:hAnsi="Arial" w:cs="Arial"/>
                <w:lang w:val="en-GB"/>
              </w:rPr>
              <w:t xml:space="preserve">Shareholding information (for each individual company/JV member) clearly identifying percentages owned by individual shareholders (full names &amp; ID Numbers) and other entity shareholders (provide full legal/trading name and respective identifying registration/trust numbers)  </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4E5ECD67" w14:textId="77777777" w:rsidR="005D5883" w:rsidRPr="00C529F9" w:rsidRDefault="005D5883" w:rsidP="005D5883">
            <w:pPr>
              <w:autoSpaceDE w:val="0"/>
              <w:autoSpaceDN w:val="0"/>
              <w:spacing w:after="0" w:line="240" w:lineRule="auto"/>
              <w:jc w:val="both"/>
              <w:rPr>
                <w:rFonts w:ascii="Arial" w:eastAsia="Times New Roman" w:hAnsi="Arial" w:cs="Arial"/>
                <w:lang w:val="en-GB"/>
              </w:rPr>
            </w:pPr>
            <w:r w:rsidRPr="00C529F9">
              <w:rPr>
                <w:rFonts w:ascii="Arial" w:eastAsia="Times New Roman" w:hAnsi="Arial" w:cs="Arial"/>
                <w:lang w:val="en-GB"/>
              </w:rPr>
              <w:t>Include as separate tender returnable if required.</w:t>
            </w:r>
          </w:p>
          <w:p w14:paraId="25FAD13F" w14:textId="77777777" w:rsidR="005D5883" w:rsidRPr="00C529F9" w:rsidRDefault="005D5883" w:rsidP="005D5883">
            <w:pPr>
              <w:autoSpaceDE w:val="0"/>
              <w:autoSpaceDN w:val="0"/>
              <w:spacing w:after="0" w:line="240" w:lineRule="auto"/>
              <w:jc w:val="both"/>
              <w:rPr>
                <w:rFonts w:ascii="Arial" w:eastAsia="Times New Roman" w:hAnsi="Arial" w:cs="Arial"/>
                <w:lang w:val="en-GB"/>
              </w:rPr>
            </w:pPr>
          </w:p>
          <w:p w14:paraId="223A15C9" w14:textId="77777777" w:rsidR="005D5883" w:rsidRPr="00C529F9" w:rsidRDefault="005D5883" w:rsidP="005D5883">
            <w:pPr>
              <w:autoSpaceDE w:val="0"/>
              <w:autoSpaceDN w:val="0"/>
              <w:spacing w:after="0" w:line="240" w:lineRule="auto"/>
              <w:jc w:val="both"/>
              <w:rPr>
                <w:rFonts w:ascii="Arial" w:eastAsia="Times New Roman" w:hAnsi="Arial" w:cs="Arial"/>
                <w:lang w:val="en-GB"/>
              </w:rPr>
            </w:pPr>
          </w:p>
          <w:p w14:paraId="296286D4" w14:textId="77777777" w:rsidR="005D5883" w:rsidRPr="00C529F9" w:rsidRDefault="005D5883" w:rsidP="005D5883">
            <w:pPr>
              <w:autoSpaceDE w:val="0"/>
              <w:autoSpaceDN w:val="0"/>
              <w:spacing w:after="0" w:line="240" w:lineRule="auto"/>
              <w:jc w:val="both"/>
              <w:rPr>
                <w:rFonts w:ascii="Arial" w:eastAsia="Times New Roman" w:hAnsi="Arial" w:cs="Arial"/>
                <w:lang w:val="en-GB"/>
              </w:rPr>
            </w:pPr>
          </w:p>
          <w:p w14:paraId="43DB3F71" w14:textId="77777777" w:rsidR="005D5883" w:rsidRPr="00C529F9" w:rsidRDefault="005D5883" w:rsidP="005D5883">
            <w:pPr>
              <w:autoSpaceDE w:val="0"/>
              <w:autoSpaceDN w:val="0"/>
              <w:spacing w:after="0" w:line="240" w:lineRule="auto"/>
              <w:jc w:val="both"/>
              <w:rPr>
                <w:rFonts w:ascii="Arial" w:eastAsia="Times New Roman" w:hAnsi="Arial" w:cs="Arial"/>
                <w:lang w:val="en-GB"/>
              </w:rPr>
            </w:pPr>
          </w:p>
          <w:p w14:paraId="4D1DB661" w14:textId="77777777" w:rsidR="005D5883" w:rsidRPr="00C529F9" w:rsidRDefault="005D5883" w:rsidP="005D5883">
            <w:pPr>
              <w:autoSpaceDE w:val="0"/>
              <w:autoSpaceDN w:val="0"/>
              <w:spacing w:after="0" w:line="240" w:lineRule="auto"/>
              <w:jc w:val="both"/>
              <w:rPr>
                <w:rFonts w:ascii="Arial" w:eastAsia="Times New Roman" w:hAnsi="Arial" w:cs="Arial"/>
                <w:lang w:val="en-GB"/>
              </w:rPr>
            </w:pPr>
          </w:p>
        </w:tc>
      </w:tr>
      <w:tr w:rsidR="005D5883" w:rsidRPr="00C529F9" w14:paraId="742C277F"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4BA5BF95" w14:textId="77777777" w:rsidR="005D5883" w:rsidRPr="00C529F9" w:rsidRDefault="005D5883" w:rsidP="005D5883">
            <w:pPr>
              <w:autoSpaceDE w:val="0"/>
              <w:autoSpaceDN w:val="0"/>
              <w:spacing w:after="0" w:line="240" w:lineRule="auto"/>
              <w:jc w:val="both"/>
              <w:rPr>
                <w:rFonts w:ascii="Arial" w:eastAsia="Times New Roman" w:hAnsi="Arial" w:cs="Arial"/>
                <w:lang w:val="en-GB"/>
              </w:rPr>
            </w:pPr>
            <w:r w:rsidRPr="00C529F9">
              <w:rPr>
                <w:rFonts w:ascii="Arial" w:eastAsia="Times New Roman" w:hAnsi="Arial" w:cs="Arial"/>
                <w:lang w:val="en-GB"/>
              </w:rPr>
              <w:t>Contact person</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30B39371" w14:textId="77777777" w:rsidR="005D5883" w:rsidRPr="00C529F9" w:rsidRDefault="005D5883" w:rsidP="005D5883">
            <w:pPr>
              <w:autoSpaceDE w:val="0"/>
              <w:autoSpaceDN w:val="0"/>
              <w:spacing w:after="0" w:line="240" w:lineRule="auto"/>
              <w:jc w:val="both"/>
              <w:rPr>
                <w:rFonts w:ascii="Arial" w:eastAsia="Times New Roman" w:hAnsi="Arial" w:cs="Arial"/>
                <w:lang w:val="en-GB"/>
              </w:rPr>
            </w:pPr>
          </w:p>
        </w:tc>
      </w:tr>
      <w:tr w:rsidR="005D5883" w:rsidRPr="00C529F9" w14:paraId="5802F415"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5CF41DFC" w14:textId="77777777" w:rsidR="005D5883" w:rsidRPr="00C529F9" w:rsidRDefault="005D5883" w:rsidP="005D5883">
            <w:pPr>
              <w:autoSpaceDE w:val="0"/>
              <w:autoSpaceDN w:val="0"/>
              <w:spacing w:after="0" w:line="240" w:lineRule="auto"/>
              <w:jc w:val="both"/>
              <w:rPr>
                <w:rFonts w:ascii="Arial" w:eastAsia="Times New Roman" w:hAnsi="Arial" w:cs="Arial"/>
                <w:lang w:val="en-GB"/>
              </w:rPr>
            </w:pPr>
            <w:r w:rsidRPr="00C529F9">
              <w:rPr>
                <w:rFonts w:ascii="Arial" w:eastAsia="Times New Roman" w:hAnsi="Arial" w:cs="Arial"/>
                <w:lang w:val="en-GB"/>
              </w:rPr>
              <w:t>Telephone number</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C2F274A" w14:textId="77777777" w:rsidR="005D5883" w:rsidRPr="00C529F9" w:rsidRDefault="005D5883" w:rsidP="005D5883">
            <w:pPr>
              <w:autoSpaceDE w:val="0"/>
              <w:autoSpaceDN w:val="0"/>
              <w:spacing w:after="0" w:line="240" w:lineRule="auto"/>
              <w:jc w:val="both"/>
              <w:rPr>
                <w:rFonts w:ascii="Arial" w:eastAsia="Times New Roman" w:hAnsi="Arial" w:cs="Arial"/>
                <w:lang w:val="en-GB"/>
              </w:rPr>
            </w:pPr>
          </w:p>
        </w:tc>
      </w:tr>
      <w:tr w:rsidR="005D5883" w:rsidRPr="00C529F9" w14:paraId="30AE92F4" w14:textId="77777777" w:rsidTr="005D5883">
        <w:trPr>
          <w:trHeight w:val="70"/>
          <w:jc w:val="center"/>
        </w:trPr>
        <w:tc>
          <w:tcPr>
            <w:tcW w:w="5388"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14:paraId="045ABE4C" w14:textId="77777777" w:rsidR="005D5883" w:rsidRPr="00C529F9" w:rsidRDefault="005D5883" w:rsidP="005D5883">
            <w:pPr>
              <w:autoSpaceDE w:val="0"/>
              <w:autoSpaceDN w:val="0"/>
              <w:spacing w:after="0" w:line="240" w:lineRule="auto"/>
              <w:jc w:val="both"/>
              <w:rPr>
                <w:rFonts w:ascii="Arial" w:eastAsia="Times New Roman" w:hAnsi="Arial" w:cs="Arial"/>
                <w:lang w:val="en-GB"/>
              </w:rPr>
            </w:pPr>
            <w:r w:rsidRPr="00C529F9">
              <w:rPr>
                <w:rFonts w:ascii="Arial" w:eastAsia="Times New Roman" w:hAnsi="Arial" w:cs="Arial"/>
                <w:lang w:val="en-GB"/>
              </w:rPr>
              <w:t>E-mail address</w:t>
            </w:r>
          </w:p>
        </w:tc>
        <w:tc>
          <w:tcPr>
            <w:tcW w:w="5670" w:type="dxa"/>
            <w:tcBorders>
              <w:top w:val="nil"/>
              <w:left w:val="nil"/>
              <w:bottom w:val="single" w:sz="4" w:space="0" w:color="auto"/>
              <w:right w:val="single" w:sz="8" w:space="0" w:color="auto"/>
            </w:tcBorders>
            <w:tcMar>
              <w:top w:w="0" w:type="dxa"/>
              <w:left w:w="108" w:type="dxa"/>
              <w:bottom w:w="0" w:type="dxa"/>
              <w:right w:w="108" w:type="dxa"/>
            </w:tcMar>
          </w:tcPr>
          <w:p w14:paraId="284315F8" w14:textId="77777777" w:rsidR="005D5883" w:rsidRPr="00C529F9" w:rsidRDefault="005D5883" w:rsidP="005D5883">
            <w:pPr>
              <w:autoSpaceDE w:val="0"/>
              <w:autoSpaceDN w:val="0"/>
              <w:spacing w:after="0" w:line="240" w:lineRule="auto"/>
              <w:jc w:val="both"/>
              <w:rPr>
                <w:rFonts w:ascii="Arial" w:eastAsia="Times New Roman" w:hAnsi="Arial" w:cs="Arial"/>
                <w:lang w:val="en-GB"/>
              </w:rPr>
            </w:pPr>
          </w:p>
        </w:tc>
      </w:tr>
      <w:tr w:rsidR="005D5883" w:rsidRPr="00C529F9" w14:paraId="19BD70B9" w14:textId="77777777" w:rsidTr="005D5883">
        <w:trPr>
          <w:jc w:val="center"/>
        </w:trPr>
        <w:tc>
          <w:tcPr>
            <w:tcW w:w="5388" w:type="dxa"/>
            <w:tcBorders>
              <w:top w:val="single" w:sz="4"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34485589" w14:textId="77777777" w:rsidR="005D5883" w:rsidRPr="00C529F9" w:rsidRDefault="005D5883" w:rsidP="005D5883">
            <w:pPr>
              <w:autoSpaceDE w:val="0"/>
              <w:autoSpaceDN w:val="0"/>
              <w:spacing w:after="0" w:line="240" w:lineRule="auto"/>
              <w:jc w:val="both"/>
              <w:rPr>
                <w:rFonts w:ascii="Arial" w:eastAsia="Times New Roman" w:hAnsi="Arial" w:cs="Arial"/>
                <w:lang w:val="en-GB"/>
              </w:rPr>
            </w:pPr>
            <w:r w:rsidRPr="00C529F9">
              <w:rPr>
                <w:rFonts w:ascii="Arial" w:eastAsia="Times New Roman" w:hAnsi="Arial" w:cs="Arial"/>
                <w:lang w:val="en-GB"/>
              </w:rPr>
              <w:t>Postal address (also of each member in the case of a JV)</w:t>
            </w:r>
          </w:p>
        </w:tc>
        <w:tc>
          <w:tcPr>
            <w:tcW w:w="567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560639C4" w14:textId="77777777" w:rsidR="005D5883" w:rsidRPr="00C529F9" w:rsidRDefault="005D5883" w:rsidP="005D5883">
            <w:pPr>
              <w:autoSpaceDE w:val="0"/>
              <w:autoSpaceDN w:val="0"/>
              <w:spacing w:after="0" w:line="240" w:lineRule="auto"/>
              <w:jc w:val="both"/>
              <w:rPr>
                <w:rFonts w:ascii="Arial" w:eastAsia="Times New Roman" w:hAnsi="Arial" w:cs="Arial"/>
                <w:lang w:val="en-GB"/>
              </w:rPr>
            </w:pPr>
          </w:p>
          <w:p w14:paraId="47E2FB9B" w14:textId="77777777" w:rsidR="005D5883" w:rsidRPr="00C529F9" w:rsidRDefault="005D5883" w:rsidP="005D5883">
            <w:pPr>
              <w:autoSpaceDE w:val="0"/>
              <w:autoSpaceDN w:val="0"/>
              <w:spacing w:after="0" w:line="240" w:lineRule="auto"/>
              <w:jc w:val="both"/>
              <w:rPr>
                <w:rFonts w:ascii="Arial" w:eastAsia="Times New Roman" w:hAnsi="Arial" w:cs="Arial"/>
                <w:lang w:val="en-GB"/>
              </w:rPr>
            </w:pPr>
          </w:p>
          <w:p w14:paraId="69DB3642" w14:textId="77777777" w:rsidR="005D5883" w:rsidRPr="00C529F9" w:rsidRDefault="005D5883" w:rsidP="005D5883">
            <w:pPr>
              <w:autoSpaceDE w:val="0"/>
              <w:autoSpaceDN w:val="0"/>
              <w:spacing w:after="0" w:line="240" w:lineRule="auto"/>
              <w:jc w:val="both"/>
              <w:rPr>
                <w:rFonts w:ascii="Arial" w:eastAsia="Times New Roman" w:hAnsi="Arial" w:cs="Arial"/>
                <w:lang w:val="en-GB"/>
              </w:rPr>
            </w:pPr>
          </w:p>
        </w:tc>
      </w:tr>
      <w:tr w:rsidR="005D5883" w:rsidRPr="00C529F9" w14:paraId="5809B741" w14:textId="77777777" w:rsidTr="005D5883">
        <w:trPr>
          <w:jc w:val="center"/>
        </w:trPr>
        <w:tc>
          <w:tcPr>
            <w:tcW w:w="5388" w:type="dxa"/>
            <w:tcBorders>
              <w:top w:val="nil"/>
              <w:left w:val="single" w:sz="8" w:space="0" w:color="auto"/>
              <w:bottom w:val="nil"/>
              <w:right w:val="single" w:sz="8" w:space="0" w:color="auto"/>
            </w:tcBorders>
            <w:shd w:val="clear" w:color="auto" w:fill="auto"/>
            <w:tcMar>
              <w:top w:w="0" w:type="dxa"/>
              <w:left w:w="108" w:type="dxa"/>
              <w:bottom w:w="0" w:type="dxa"/>
              <w:right w:w="108" w:type="dxa"/>
            </w:tcMar>
          </w:tcPr>
          <w:p w14:paraId="139A2E85" w14:textId="77777777" w:rsidR="005D5883" w:rsidRPr="00C529F9" w:rsidRDefault="005D5883" w:rsidP="005D5883">
            <w:pPr>
              <w:autoSpaceDE w:val="0"/>
              <w:autoSpaceDN w:val="0"/>
              <w:spacing w:after="0" w:line="240" w:lineRule="auto"/>
              <w:jc w:val="both"/>
              <w:rPr>
                <w:rFonts w:ascii="Arial" w:eastAsia="Times New Roman" w:hAnsi="Arial" w:cs="Arial"/>
                <w:lang w:val="en-GB"/>
              </w:rPr>
            </w:pPr>
            <w:r w:rsidRPr="00C529F9">
              <w:rPr>
                <w:rFonts w:ascii="Arial" w:eastAsia="Times New Roman" w:hAnsi="Arial" w:cs="Arial"/>
                <w:lang w:val="en-GB"/>
              </w:rPr>
              <w:t>Physical address (also of each member of the JV)</w:t>
            </w:r>
          </w:p>
        </w:tc>
        <w:tc>
          <w:tcPr>
            <w:tcW w:w="5670" w:type="dxa"/>
            <w:tcBorders>
              <w:top w:val="nil"/>
              <w:left w:val="nil"/>
              <w:bottom w:val="nil"/>
              <w:right w:val="single" w:sz="8" w:space="0" w:color="auto"/>
            </w:tcBorders>
            <w:tcMar>
              <w:top w:w="0" w:type="dxa"/>
              <w:left w:w="108" w:type="dxa"/>
              <w:bottom w:w="0" w:type="dxa"/>
              <w:right w:w="108" w:type="dxa"/>
            </w:tcMar>
          </w:tcPr>
          <w:p w14:paraId="1CF75878" w14:textId="77777777" w:rsidR="005D5883" w:rsidRPr="00C529F9" w:rsidRDefault="005D5883" w:rsidP="005D5883">
            <w:pPr>
              <w:autoSpaceDE w:val="0"/>
              <w:autoSpaceDN w:val="0"/>
              <w:spacing w:after="0" w:line="240" w:lineRule="auto"/>
              <w:jc w:val="both"/>
              <w:rPr>
                <w:rFonts w:ascii="Arial" w:eastAsia="Times New Roman" w:hAnsi="Arial" w:cs="Arial"/>
                <w:b/>
                <w:bCs/>
                <w:lang w:val="en-GB"/>
              </w:rPr>
            </w:pPr>
          </w:p>
        </w:tc>
      </w:tr>
      <w:tr w:rsidR="005D5883" w:rsidRPr="00C529F9" w14:paraId="1563AA19"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07C81348" w14:textId="77777777" w:rsidR="005D5883" w:rsidRPr="00C529F9" w:rsidRDefault="005D5883" w:rsidP="005D5883">
            <w:pPr>
              <w:autoSpaceDE w:val="0"/>
              <w:autoSpaceDN w:val="0"/>
              <w:spacing w:after="0" w:line="240" w:lineRule="auto"/>
              <w:jc w:val="both"/>
              <w:rPr>
                <w:rFonts w:ascii="Arial" w:eastAsia="Times New Roman" w:hAnsi="Arial" w:cs="Arial"/>
                <w:lang w:val="en-GB"/>
              </w:rPr>
            </w:pP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21985C64" w14:textId="77777777" w:rsidR="005D5883" w:rsidRPr="00C529F9" w:rsidRDefault="005D5883" w:rsidP="005D5883">
            <w:pPr>
              <w:autoSpaceDE w:val="0"/>
              <w:autoSpaceDN w:val="0"/>
              <w:spacing w:after="0" w:line="240" w:lineRule="auto"/>
              <w:jc w:val="both"/>
              <w:rPr>
                <w:rFonts w:ascii="Arial" w:eastAsia="Times New Roman" w:hAnsi="Arial" w:cs="Arial"/>
                <w:b/>
                <w:bCs/>
                <w:lang w:val="en-GB"/>
              </w:rPr>
            </w:pPr>
          </w:p>
          <w:p w14:paraId="6D1D3ABF" w14:textId="77777777" w:rsidR="005D5883" w:rsidRPr="00C529F9" w:rsidRDefault="005D5883" w:rsidP="005D5883">
            <w:pPr>
              <w:autoSpaceDE w:val="0"/>
              <w:autoSpaceDN w:val="0"/>
              <w:spacing w:after="0" w:line="240" w:lineRule="auto"/>
              <w:jc w:val="both"/>
              <w:rPr>
                <w:rFonts w:ascii="Arial" w:eastAsia="Times New Roman" w:hAnsi="Arial" w:cs="Arial"/>
                <w:b/>
                <w:bCs/>
                <w:lang w:val="en-GB"/>
              </w:rPr>
            </w:pPr>
          </w:p>
        </w:tc>
      </w:tr>
    </w:tbl>
    <w:p w14:paraId="2B814C89" w14:textId="77777777" w:rsidR="005D5883" w:rsidRPr="00C529F9" w:rsidRDefault="005D5883" w:rsidP="005D5883">
      <w:pPr>
        <w:rPr>
          <w:rFonts w:ascii="Arial" w:hAnsi="Arial" w:cs="Arial"/>
          <w:lang w:val="en-US"/>
        </w:rPr>
      </w:pPr>
    </w:p>
    <w:p w14:paraId="1A61FA3D" w14:textId="77777777" w:rsidR="005D5883" w:rsidRPr="00C529F9" w:rsidRDefault="005D5883" w:rsidP="005D5883">
      <w:pPr>
        <w:ind w:left="-993"/>
        <w:rPr>
          <w:rFonts w:ascii="Arial" w:hAnsi="Arial" w:cs="Arial"/>
          <w:lang w:val="en-US"/>
        </w:rPr>
      </w:pPr>
      <w:r w:rsidRPr="00C529F9">
        <w:rPr>
          <w:rFonts w:ascii="Arial" w:hAnsi="Arial" w:cs="Arial"/>
          <w:lang w:val="en-US"/>
        </w:rPr>
        <w:t>If subcontractors are to be used, indicate the following for the main sub-contractor(s). Add to the list of applicable.</w:t>
      </w:r>
    </w:p>
    <w:tbl>
      <w:tblPr>
        <w:tblpPr w:leftFromText="180" w:rightFromText="180" w:vertAnchor="text" w:horzAnchor="margin" w:tblpXSpec="center" w:tblpY="294"/>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53"/>
        <w:gridCol w:w="4870"/>
      </w:tblGrid>
      <w:tr w:rsidR="005D5883" w:rsidRPr="00C529F9" w14:paraId="2B62F686" w14:textId="77777777" w:rsidTr="008B3E81">
        <w:tc>
          <w:tcPr>
            <w:tcW w:w="6153" w:type="dxa"/>
            <w:shd w:val="clear" w:color="auto" w:fill="auto"/>
          </w:tcPr>
          <w:p w14:paraId="3BC9C12A" w14:textId="77777777" w:rsidR="005D5883" w:rsidRPr="00C529F9"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C529F9">
              <w:rPr>
                <w:rFonts w:ascii="Arial" w:eastAsia="Times New Roman" w:hAnsi="Arial" w:cs="Arial"/>
                <w:lang w:val="en-US"/>
              </w:rPr>
              <w:t>Name of contractor</w:t>
            </w:r>
          </w:p>
        </w:tc>
        <w:tc>
          <w:tcPr>
            <w:tcW w:w="4870" w:type="dxa"/>
          </w:tcPr>
          <w:p w14:paraId="46043B47" w14:textId="77777777" w:rsidR="005D5883" w:rsidRPr="00C529F9"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C529F9" w14:paraId="4CD9C587" w14:textId="77777777" w:rsidTr="008B3E81">
        <w:tc>
          <w:tcPr>
            <w:tcW w:w="6153" w:type="dxa"/>
            <w:shd w:val="clear" w:color="auto" w:fill="auto"/>
          </w:tcPr>
          <w:p w14:paraId="0E984375" w14:textId="77777777" w:rsidR="005D5883" w:rsidRPr="00C529F9"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C529F9">
              <w:rPr>
                <w:rFonts w:ascii="Arial" w:eastAsia="Times New Roman" w:hAnsi="Arial" w:cs="Arial"/>
                <w:lang w:val="en-US"/>
              </w:rPr>
              <w:t>CIPC Registration number</w:t>
            </w:r>
          </w:p>
        </w:tc>
        <w:tc>
          <w:tcPr>
            <w:tcW w:w="4870" w:type="dxa"/>
          </w:tcPr>
          <w:p w14:paraId="02608BA4" w14:textId="77777777" w:rsidR="005D5883" w:rsidRPr="00C529F9"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C529F9" w14:paraId="4B0F50C0" w14:textId="77777777" w:rsidTr="008B3E81">
        <w:tc>
          <w:tcPr>
            <w:tcW w:w="6153" w:type="dxa"/>
            <w:shd w:val="clear" w:color="auto" w:fill="auto"/>
          </w:tcPr>
          <w:p w14:paraId="597BB9AA" w14:textId="77777777" w:rsidR="005D5883" w:rsidRPr="00C529F9"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C529F9">
              <w:rPr>
                <w:rFonts w:ascii="Arial" w:eastAsia="Times New Roman" w:hAnsi="Arial" w:cs="Arial"/>
                <w:lang w:val="en-US"/>
              </w:rPr>
              <w:lastRenderedPageBreak/>
              <w:t>VAT registration number</w:t>
            </w:r>
          </w:p>
        </w:tc>
        <w:tc>
          <w:tcPr>
            <w:tcW w:w="4870" w:type="dxa"/>
          </w:tcPr>
          <w:p w14:paraId="7A8E95A2" w14:textId="77777777" w:rsidR="005D5883" w:rsidRPr="00C529F9"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C529F9" w14:paraId="4099C4D0" w14:textId="77777777" w:rsidTr="008B3E81">
        <w:tc>
          <w:tcPr>
            <w:tcW w:w="6153" w:type="dxa"/>
            <w:shd w:val="clear" w:color="auto" w:fill="auto"/>
          </w:tcPr>
          <w:p w14:paraId="2599BAFB" w14:textId="77777777" w:rsidR="005D5883" w:rsidRPr="00C529F9" w:rsidRDefault="005D5883" w:rsidP="005D5883">
            <w:pPr>
              <w:tabs>
                <w:tab w:val="center" w:pos="4320"/>
                <w:tab w:val="right" w:pos="8640"/>
              </w:tabs>
              <w:autoSpaceDE w:val="0"/>
              <w:autoSpaceDN w:val="0"/>
              <w:spacing w:after="0" w:line="360" w:lineRule="auto"/>
              <w:rPr>
                <w:rFonts w:ascii="Arial" w:eastAsia="Times New Roman" w:hAnsi="Arial" w:cs="Arial"/>
                <w:lang w:val="en-GB"/>
              </w:rPr>
            </w:pPr>
            <w:r w:rsidRPr="00C529F9">
              <w:rPr>
                <w:rFonts w:ascii="Arial" w:eastAsia="Times New Roman" w:hAnsi="Arial" w:cs="Arial"/>
                <w:lang w:val="en-GB"/>
              </w:rPr>
              <w:t>CIDB Registration number (if applicable)</w:t>
            </w:r>
            <w:r w:rsidR="00E71AC4" w:rsidRPr="00C529F9">
              <w:rPr>
                <w:rFonts w:ascii="Arial" w:eastAsia="Times New Roman" w:hAnsi="Arial" w:cs="Arial"/>
                <w:lang w:val="en-GB"/>
              </w:rPr>
              <w:t xml:space="preserve"> and CIDB grade</w:t>
            </w:r>
            <w:r w:rsidR="00A31EE9" w:rsidRPr="00C529F9">
              <w:rPr>
                <w:rFonts w:ascii="Arial" w:eastAsia="Times New Roman" w:hAnsi="Arial" w:cs="Arial"/>
                <w:lang w:val="en-GB"/>
              </w:rPr>
              <w:t xml:space="preserve"> specified for the sub-contractor as may be stipulated in the Tender Data</w:t>
            </w:r>
          </w:p>
        </w:tc>
        <w:tc>
          <w:tcPr>
            <w:tcW w:w="4870" w:type="dxa"/>
          </w:tcPr>
          <w:p w14:paraId="15A6F1DF" w14:textId="77777777" w:rsidR="005D5883" w:rsidRPr="00C529F9"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C529F9" w14:paraId="35F02194" w14:textId="77777777" w:rsidTr="008B3E81">
        <w:tc>
          <w:tcPr>
            <w:tcW w:w="6153" w:type="dxa"/>
            <w:shd w:val="clear" w:color="auto" w:fill="auto"/>
          </w:tcPr>
          <w:p w14:paraId="6620405E" w14:textId="626BFDF8" w:rsidR="005D5883" w:rsidRPr="00C529F9" w:rsidRDefault="005D5883" w:rsidP="005D5883">
            <w:pPr>
              <w:tabs>
                <w:tab w:val="center" w:pos="4320"/>
                <w:tab w:val="right" w:pos="8640"/>
              </w:tabs>
              <w:autoSpaceDE w:val="0"/>
              <w:autoSpaceDN w:val="0"/>
              <w:spacing w:after="0" w:line="360" w:lineRule="auto"/>
              <w:rPr>
                <w:rFonts w:ascii="Arial" w:eastAsia="Times New Roman" w:hAnsi="Arial" w:cs="Arial"/>
                <w:lang w:val="en-GB"/>
              </w:rPr>
            </w:pPr>
            <w:r w:rsidRPr="00C529F9">
              <w:rPr>
                <w:rFonts w:ascii="Arial" w:eastAsia="Times New Roman" w:hAnsi="Arial" w:cs="Arial"/>
                <w:lang w:val="en-GB"/>
              </w:rPr>
              <w:t xml:space="preserve">Shareholding organogram /breakdown (for each individual company/JV </w:t>
            </w:r>
            <w:r w:rsidR="002071BA" w:rsidRPr="00C529F9">
              <w:rPr>
                <w:rFonts w:ascii="Arial" w:eastAsia="Times New Roman" w:hAnsi="Arial" w:cs="Arial"/>
                <w:lang w:val="en-GB"/>
              </w:rPr>
              <w:t>member) clearly</w:t>
            </w:r>
            <w:r w:rsidRPr="00C529F9">
              <w:rPr>
                <w:rFonts w:ascii="Arial" w:eastAsia="Times New Roman" w:hAnsi="Arial" w:cs="Arial"/>
                <w:lang w:val="en-GB"/>
              </w:rPr>
              <w:t xml:space="preserve"> identifying percentages owned by individual shareholders (full names&amp; ID Numbers) and other entities (provide full legal/trading name and respective identifying registration/trust numbers)  </w:t>
            </w:r>
          </w:p>
        </w:tc>
        <w:tc>
          <w:tcPr>
            <w:tcW w:w="4870" w:type="dxa"/>
          </w:tcPr>
          <w:p w14:paraId="7E524A0F" w14:textId="77777777" w:rsidR="005D5883" w:rsidRPr="00C529F9"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C529F9" w14:paraId="680DDF70" w14:textId="77777777" w:rsidTr="008B3E81">
        <w:tc>
          <w:tcPr>
            <w:tcW w:w="6153" w:type="dxa"/>
            <w:shd w:val="clear" w:color="auto" w:fill="auto"/>
          </w:tcPr>
          <w:p w14:paraId="5844F59E" w14:textId="77777777" w:rsidR="005D5883" w:rsidRPr="00C529F9"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C529F9">
              <w:rPr>
                <w:rFonts w:ascii="Arial" w:eastAsia="Times New Roman" w:hAnsi="Arial" w:cs="Arial"/>
                <w:lang w:val="en-US"/>
              </w:rPr>
              <w:t>Proposed Scope of work to be done by sub-contractor</w:t>
            </w:r>
          </w:p>
        </w:tc>
        <w:tc>
          <w:tcPr>
            <w:tcW w:w="4870" w:type="dxa"/>
          </w:tcPr>
          <w:p w14:paraId="688F99D8" w14:textId="77777777" w:rsidR="005D5883" w:rsidRPr="00C529F9"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C529F9" w14:paraId="3118C74A" w14:textId="77777777" w:rsidTr="008B3E81">
        <w:tc>
          <w:tcPr>
            <w:tcW w:w="6153" w:type="dxa"/>
            <w:shd w:val="clear" w:color="auto" w:fill="auto"/>
          </w:tcPr>
          <w:p w14:paraId="7741C212" w14:textId="77777777" w:rsidR="005D5883" w:rsidRPr="00C529F9"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C529F9">
              <w:rPr>
                <w:rFonts w:ascii="Arial" w:eastAsia="Times New Roman" w:hAnsi="Arial" w:cs="Arial"/>
                <w:lang w:val="en-US"/>
              </w:rPr>
              <w:t>Contact person</w:t>
            </w:r>
          </w:p>
        </w:tc>
        <w:tc>
          <w:tcPr>
            <w:tcW w:w="4870" w:type="dxa"/>
          </w:tcPr>
          <w:p w14:paraId="30BF2C71" w14:textId="77777777" w:rsidR="005D5883" w:rsidRPr="00C529F9"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C529F9" w14:paraId="06F13A8C" w14:textId="77777777" w:rsidTr="008B3E81">
        <w:tc>
          <w:tcPr>
            <w:tcW w:w="6153" w:type="dxa"/>
            <w:shd w:val="clear" w:color="auto" w:fill="auto"/>
          </w:tcPr>
          <w:p w14:paraId="1EA22C5D" w14:textId="77777777" w:rsidR="005D5883" w:rsidRPr="00C529F9"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C529F9">
              <w:rPr>
                <w:rFonts w:ascii="Arial" w:eastAsia="Times New Roman" w:hAnsi="Arial" w:cs="Arial"/>
                <w:lang w:val="en-US"/>
              </w:rPr>
              <w:t>Telephone number</w:t>
            </w:r>
          </w:p>
        </w:tc>
        <w:tc>
          <w:tcPr>
            <w:tcW w:w="4870" w:type="dxa"/>
          </w:tcPr>
          <w:p w14:paraId="4E8CB464" w14:textId="77777777" w:rsidR="005D5883" w:rsidRPr="00C529F9"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C529F9" w14:paraId="7443879A" w14:textId="77777777" w:rsidTr="008B3E81">
        <w:trPr>
          <w:trHeight w:val="70"/>
        </w:trPr>
        <w:tc>
          <w:tcPr>
            <w:tcW w:w="6153" w:type="dxa"/>
            <w:shd w:val="clear" w:color="auto" w:fill="auto"/>
          </w:tcPr>
          <w:p w14:paraId="6F5FB4A5" w14:textId="77777777" w:rsidR="005D5883" w:rsidRPr="00C529F9"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C529F9">
              <w:rPr>
                <w:rFonts w:ascii="Arial" w:eastAsia="Times New Roman" w:hAnsi="Arial" w:cs="Arial"/>
                <w:lang w:val="en-US"/>
              </w:rPr>
              <w:t>Fax number</w:t>
            </w:r>
          </w:p>
        </w:tc>
        <w:tc>
          <w:tcPr>
            <w:tcW w:w="4870" w:type="dxa"/>
          </w:tcPr>
          <w:p w14:paraId="45A20917" w14:textId="77777777" w:rsidR="005D5883" w:rsidRPr="00C529F9"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C529F9" w14:paraId="4301C75D" w14:textId="77777777" w:rsidTr="008B3E81">
        <w:trPr>
          <w:trHeight w:val="70"/>
        </w:trPr>
        <w:tc>
          <w:tcPr>
            <w:tcW w:w="6153" w:type="dxa"/>
            <w:shd w:val="clear" w:color="auto" w:fill="auto"/>
          </w:tcPr>
          <w:p w14:paraId="5DB60D63" w14:textId="77777777" w:rsidR="005D5883" w:rsidRPr="00C529F9"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C529F9">
              <w:rPr>
                <w:rFonts w:ascii="Arial" w:eastAsia="Times New Roman" w:hAnsi="Arial" w:cs="Arial"/>
                <w:lang w:val="en-US"/>
              </w:rPr>
              <w:t>E-mail address</w:t>
            </w:r>
          </w:p>
        </w:tc>
        <w:tc>
          <w:tcPr>
            <w:tcW w:w="4870" w:type="dxa"/>
          </w:tcPr>
          <w:p w14:paraId="2C2C8547" w14:textId="77777777" w:rsidR="005D5883" w:rsidRPr="00C529F9"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C529F9" w14:paraId="36407119" w14:textId="77777777" w:rsidTr="008B3E81">
        <w:trPr>
          <w:trHeight w:val="1113"/>
        </w:trPr>
        <w:tc>
          <w:tcPr>
            <w:tcW w:w="6153" w:type="dxa"/>
            <w:shd w:val="clear" w:color="auto" w:fill="auto"/>
          </w:tcPr>
          <w:p w14:paraId="364A1B12" w14:textId="77777777" w:rsidR="005D5883" w:rsidRPr="00C529F9"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C529F9">
              <w:rPr>
                <w:rFonts w:ascii="Arial" w:eastAsia="Times New Roman" w:hAnsi="Arial" w:cs="Arial"/>
                <w:lang w:val="en-US"/>
              </w:rPr>
              <w:t>Postal address</w:t>
            </w:r>
          </w:p>
        </w:tc>
        <w:tc>
          <w:tcPr>
            <w:tcW w:w="4870" w:type="dxa"/>
          </w:tcPr>
          <w:p w14:paraId="53FD44AD" w14:textId="77777777" w:rsidR="005D5883" w:rsidRPr="00C529F9"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C529F9" w14:paraId="51A555FE" w14:textId="77777777" w:rsidTr="008B3E81">
        <w:tc>
          <w:tcPr>
            <w:tcW w:w="6153" w:type="dxa"/>
            <w:shd w:val="clear" w:color="auto" w:fill="auto"/>
          </w:tcPr>
          <w:p w14:paraId="613F9429" w14:textId="77777777" w:rsidR="005D5883" w:rsidRPr="00C529F9"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C529F9">
              <w:rPr>
                <w:rFonts w:ascii="Arial" w:eastAsia="Times New Roman" w:hAnsi="Arial" w:cs="Arial"/>
                <w:lang w:val="en-US"/>
              </w:rPr>
              <w:t>Physical address</w:t>
            </w:r>
          </w:p>
        </w:tc>
        <w:tc>
          <w:tcPr>
            <w:tcW w:w="4870" w:type="dxa"/>
          </w:tcPr>
          <w:p w14:paraId="5F23DF0E" w14:textId="77777777" w:rsidR="005D5883" w:rsidRPr="00C529F9"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p w14:paraId="7E310714" w14:textId="77777777" w:rsidR="005D5883" w:rsidRPr="00C529F9"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p w14:paraId="39E99928" w14:textId="77777777" w:rsidR="005D5883" w:rsidRPr="00C529F9"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tc>
      </w:tr>
    </w:tbl>
    <w:p w14:paraId="4EE0CF88" w14:textId="77777777" w:rsidR="005D5883" w:rsidRPr="00C529F9" w:rsidRDefault="005D5883" w:rsidP="005D5883">
      <w:pPr>
        <w:ind w:left="720"/>
        <w:rPr>
          <w:rFonts w:ascii="Arial" w:hAnsi="Arial" w:cs="Arial"/>
          <w:lang w:val="en-GB"/>
        </w:rPr>
      </w:pPr>
    </w:p>
    <w:p w14:paraId="21868194" w14:textId="0799931A" w:rsidR="005D5883" w:rsidRPr="00C529F9" w:rsidRDefault="005D5883" w:rsidP="009D57DE">
      <w:pPr>
        <w:numPr>
          <w:ilvl w:val="0"/>
          <w:numId w:val="6"/>
        </w:numPr>
        <w:rPr>
          <w:rFonts w:ascii="Arial" w:hAnsi="Arial" w:cs="Arial"/>
          <w:lang w:val="en-GB"/>
        </w:rPr>
      </w:pPr>
      <w:r w:rsidRPr="00C529F9">
        <w:rPr>
          <w:rFonts w:ascii="Arial" w:hAnsi="Arial" w:cs="Arial"/>
          <w:lang w:val="en-GB"/>
        </w:rPr>
        <w:t xml:space="preserve">If you are currently registered as a vendor with Eskom, please provide your </w:t>
      </w:r>
      <w:proofErr w:type="gramStart"/>
      <w:r w:rsidRPr="00C529F9">
        <w:rPr>
          <w:rFonts w:ascii="Arial" w:hAnsi="Arial" w:cs="Arial"/>
          <w:lang w:val="en-GB"/>
        </w:rPr>
        <w:t>Vendor</w:t>
      </w:r>
      <w:proofErr w:type="gramEnd"/>
      <w:r w:rsidRPr="00C529F9">
        <w:rPr>
          <w:rFonts w:ascii="Arial" w:hAnsi="Arial" w:cs="Arial"/>
          <w:lang w:val="en-GB"/>
        </w:rPr>
        <w:t xml:space="preserve"> registration number with </w:t>
      </w:r>
      <w:r w:rsidR="002071BA" w:rsidRPr="00C529F9">
        <w:rPr>
          <w:rFonts w:ascii="Arial" w:hAnsi="Arial" w:cs="Arial"/>
          <w:lang w:val="en-GB"/>
        </w:rPr>
        <w:t>Eskom. _</w:t>
      </w:r>
      <w:r w:rsidRPr="00C529F9">
        <w:rPr>
          <w:rFonts w:ascii="Arial" w:hAnsi="Arial" w:cs="Arial"/>
          <w:lang w:val="en-GB"/>
        </w:rPr>
        <w:t>_______________</w:t>
      </w:r>
    </w:p>
    <w:p w14:paraId="4025D731" w14:textId="5CA45001" w:rsidR="005D5883" w:rsidRPr="00C529F9" w:rsidRDefault="005D5883" w:rsidP="009D57DE">
      <w:pPr>
        <w:numPr>
          <w:ilvl w:val="0"/>
          <w:numId w:val="6"/>
        </w:numPr>
        <w:rPr>
          <w:rFonts w:ascii="Arial" w:hAnsi="Arial" w:cs="Arial"/>
          <w:lang w:val="en-GB"/>
        </w:rPr>
      </w:pPr>
      <w:r w:rsidRPr="00C529F9">
        <w:rPr>
          <w:rFonts w:ascii="Arial" w:hAnsi="Arial" w:cs="Arial"/>
          <w:lang w:val="en-GB"/>
        </w:rPr>
        <w:t xml:space="preserve">If you are currently registered as a vendor on the Treasury Central Supplier </w:t>
      </w:r>
      <w:r w:rsidR="008F08E3" w:rsidRPr="00C529F9">
        <w:rPr>
          <w:rFonts w:ascii="Arial" w:hAnsi="Arial" w:cs="Arial"/>
          <w:lang w:val="en-GB"/>
        </w:rPr>
        <w:t>Database (</w:t>
      </w:r>
      <w:r w:rsidRPr="00C529F9">
        <w:rPr>
          <w:rFonts w:ascii="Arial" w:hAnsi="Arial" w:cs="Arial"/>
          <w:lang w:val="en-GB"/>
        </w:rPr>
        <w:t>CSD) please provide your supplier registration number with Treasury_____________</w:t>
      </w:r>
    </w:p>
    <w:p w14:paraId="06BD5722" w14:textId="1C55C4BC" w:rsidR="005D5883" w:rsidRPr="00C529F9" w:rsidRDefault="005D5883" w:rsidP="009D57DE">
      <w:pPr>
        <w:numPr>
          <w:ilvl w:val="0"/>
          <w:numId w:val="6"/>
        </w:numPr>
        <w:rPr>
          <w:rFonts w:ascii="Arial" w:hAnsi="Arial" w:cs="Arial"/>
          <w:lang w:val="en-GB"/>
        </w:rPr>
      </w:pPr>
      <w:r w:rsidRPr="00C529F9">
        <w:rPr>
          <w:rFonts w:ascii="Arial" w:hAnsi="Arial" w:cs="Arial"/>
          <w:lang w:val="en-GB"/>
        </w:rPr>
        <w:t xml:space="preserve">Please note that it is mandatory for you to register on National Treasury’s CSD, if you intend doing work with any State department or </w:t>
      </w:r>
      <w:r w:rsidR="008F08E3" w:rsidRPr="00C529F9">
        <w:rPr>
          <w:rFonts w:ascii="Arial" w:hAnsi="Arial" w:cs="Arial"/>
          <w:lang w:val="en-GB"/>
        </w:rPr>
        <w:t>State-owned</w:t>
      </w:r>
      <w:r w:rsidRPr="00C529F9">
        <w:rPr>
          <w:rFonts w:ascii="Arial" w:hAnsi="Arial" w:cs="Arial"/>
          <w:lang w:val="en-GB"/>
        </w:rPr>
        <w:t xml:space="preserve"> entity/company.</w:t>
      </w:r>
    </w:p>
    <w:p w14:paraId="28C46F25" w14:textId="77777777" w:rsidR="005D5883" w:rsidRPr="00C529F9" w:rsidRDefault="005D5883" w:rsidP="009D57DE">
      <w:pPr>
        <w:numPr>
          <w:ilvl w:val="0"/>
          <w:numId w:val="6"/>
        </w:numPr>
        <w:rPr>
          <w:rFonts w:ascii="Arial" w:hAnsi="Arial" w:cs="Arial"/>
          <w:lang w:val="en-GB"/>
        </w:rPr>
      </w:pPr>
      <w:r w:rsidRPr="00C529F9">
        <w:rPr>
          <w:rFonts w:ascii="Arial" w:hAnsi="Arial" w:cs="Arial"/>
          <w:lang w:val="en-GB"/>
        </w:rPr>
        <w:t xml:space="preserve">You may register online at National Treasury website on </w:t>
      </w:r>
      <w:hyperlink r:id="rId12" w:history="1">
        <w:r w:rsidRPr="00C529F9">
          <w:rPr>
            <w:rFonts w:ascii="Arial" w:hAnsi="Arial" w:cs="Arial"/>
            <w:color w:val="0000FF" w:themeColor="hyperlink"/>
            <w:u w:val="single"/>
            <w:lang w:val="en-US"/>
          </w:rPr>
          <w:t>www.treasury.gov.za</w:t>
        </w:r>
      </w:hyperlink>
      <w:r w:rsidRPr="00C529F9">
        <w:rPr>
          <w:rFonts w:ascii="Arial" w:hAnsi="Arial" w:cs="Arial"/>
          <w:lang w:val="en-GB"/>
        </w:rPr>
        <w:t xml:space="preserve"> </w:t>
      </w:r>
    </w:p>
    <w:p w14:paraId="12E8B656" w14:textId="77777777" w:rsidR="005D5883" w:rsidRPr="00C529F9" w:rsidRDefault="005D5883" w:rsidP="009D57DE">
      <w:pPr>
        <w:numPr>
          <w:ilvl w:val="0"/>
          <w:numId w:val="6"/>
        </w:numPr>
        <w:rPr>
          <w:rFonts w:ascii="Arial" w:hAnsi="Arial" w:cs="Arial"/>
          <w:lang w:val="en-GB"/>
        </w:rPr>
      </w:pPr>
      <w:r w:rsidRPr="00C529F9">
        <w:rPr>
          <w:rFonts w:ascii="Arial" w:hAnsi="Arial" w:cs="Arial"/>
          <w:lang w:val="en-GB"/>
        </w:rPr>
        <w:t xml:space="preserve">Alternatively, you may contact </w:t>
      </w:r>
      <w:r w:rsidRPr="00C529F9">
        <w:rPr>
          <w:rFonts w:ascii="Arial" w:hAnsi="Arial" w:cs="Arial"/>
          <w:b/>
          <w:lang w:val="en-GB"/>
        </w:rPr>
        <w:t>[</w:t>
      </w:r>
      <w:r w:rsidRPr="00C529F9">
        <w:rPr>
          <w:rFonts w:ascii="Arial" w:hAnsi="Arial" w:cs="Arial"/>
          <w:b/>
          <w:lang w:val="en-GB"/>
        </w:rPr>
        <w:sym w:font="Symbol" w:char="F0B7"/>
      </w:r>
      <w:r w:rsidRPr="00C529F9">
        <w:rPr>
          <w:rFonts w:ascii="Arial" w:hAnsi="Arial" w:cs="Arial"/>
          <w:b/>
          <w:lang w:val="en-GB"/>
        </w:rPr>
        <w:t xml:space="preserve">] </w:t>
      </w:r>
      <w:r w:rsidRPr="00C529F9">
        <w:rPr>
          <w:rFonts w:ascii="Arial" w:hAnsi="Arial" w:cs="Arial"/>
          <w:b/>
          <w:i/>
          <w:lang w:val="en-GB"/>
        </w:rPr>
        <w:t>[insert the name and contact details of the relevant person from Eskom’s Vendor Management department, who can assist you further with the registration on CSD].</w:t>
      </w:r>
      <w:r w:rsidRPr="00C529F9">
        <w:rPr>
          <w:rFonts w:ascii="Arial" w:hAnsi="Arial" w:cs="Arial"/>
          <w:lang w:val="en-GB"/>
        </w:rPr>
        <w:t xml:space="preserve"> </w:t>
      </w:r>
    </w:p>
    <w:p w14:paraId="04A7B732" w14:textId="77777777" w:rsidR="005D5883" w:rsidRPr="00C529F9" w:rsidRDefault="005D5883" w:rsidP="009D57DE">
      <w:pPr>
        <w:numPr>
          <w:ilvl w:val="0"/>
          <w:numId w:val="6"/>
        </w:numPr>
        <w:rPr>
          <w:rFonts w:ascii="Arial" w:hAnsi="Arial" w:cs="Arial"/>
          <w:lang w:val="en-GB"/>
        </w:rPr>
      </w:pPr>
      <w:r w:rsidRPr="00C529F9">
        <w:rPr>
          <w:rFonts w:ascii="Arial" w:hAnsi="Arial" w:cs="Arial"/>
          <w:lang w:val="en-GB"/>
        </w:rPr>
        <w:t xml:space="preserve">If you are registered on SARS </w:t>
      </w:r>
      <w:proofErr w:type="spellStart"/>
      <w:r w:rsidRPr="00C529F9">
        <w:rPr>
          <w:rFonts w:ascii="Arial" w:hAnsi="Arial" w:cs="Arial"/>
          <w:lang w:val="en-GB"/>
        </w:rPr>
        <w:t>Efiling</w:t>
      </w:r>
      <w:proofErr w:type="spellEnd"/>
      <w:r w:rsidRPr="00C529F9">
        <w:rPr>
          <w:rFonts w:ascii="Arial" w:hAnsi="Arial" w:cs="Arial"/>
          <w:lang w:val="en-GB"/>
        </w:rPr>
        <w:t xml:space="preserve"> system, please provide your pin number </w:t>
      </w:r>
      <w:proofErr w:type="gramStart"/>
      <w:r w:rsidRPr="00C529F9">
        <w:rPr>
          <w:rFonts w:ascii="Arial" w:hAnsi="Arial" w:cs="Arial"/>
          <w:lang w:val="en-GB"/>
        </w:rPr>
        <w:t>in order to</w:t>
      </w:r>
      <w:proofErr w:type="gramEnd"/>
      <w:r w:rsidRPr="00C529F9">
        <w:rPr>
          <w:rFonts w:ascii="Arial" w:hAnsi="Arial" w:cs="Arial"/>
          <w:lang w:val="en-GB"/>
        </w:rPr>
        <w:t xml:space="preserve"> verify your tax compliant status___________________</w:t>
      </w:r>
    </w:p>
    <w:p w14:paraId="312BA440" w14:textId="77777777" w:rsidR="005D5883" w:rsidRPr="00C529F9" w:rsidRDefault="005D5883" w:rsidP="009D57DE">
      <w:pPr>
        <w:numPr>
          <w:ilvl w:val="0"/>
          <w:numId w:val="6"/>
        </w:numPr>
        <w:rPr>
          <w:rFonts w:ascii="Arial" w:hAnsi="Arial" w:cs="Arial"/>
          <w:lang w:val="en-GB"/>
        </w:rPr>
      </w:pPr>
      <w:r w:rsidRPr="00C529F9">
        <w:rPr>
          <w:rFonts w:ascii="Arial" w:hAnsi="Arial" w:cs="Arial"/>
          <w:lang w:val="en-GB"/>
        </w:rPr>
        <w:t>If you are required to be tax compliant as per SBD 1, but are not registered on CSD</w:t>
      </w:r>
      <w:proofErr w:type="gramStart"/>
      <w:r w:rsidRPr="00C529F9">
        <w:rPr>
          <w:rFonts w:ascii="Arial" w:hAnsi="Arial" w:cs="Arial"/>
          <w:lang w:val="en-GB"/>
        </w:rPr>
        <w:t xml:space="preserve">   (</w:t>
      </w:r>
      <w:proofErr w:type="gramEnd"/>
      <w:r w:rsidRPr="00C529F9">
        <w:rPr>
          <w:rFonts w:ascii="Arial" w:hAnsi="Arial" w:cs="Arial"/>
          <w:lang w:val="en-GB"/>
        </w:rPr>
        <w:t xml:space="preserve"> foreign suppliers) or have not provided your SARS </w:t>
      </w:r>
      <w:proofErr w:type="spellStart"/>
      <w:r w:rsidRPr="00C529F9">
        <w:rPr>
          <w:rFonts w:ascii="Arial" w:hAnsi="Arial" w:cs="Arial"/>
          <w:lang w:val="en-GB"/>
        </w:rPr>
        <w:t>Efiling</w:t>
      </w:r>
      <w:proofErr w:type="spellEnd"/>
      <w:r w:rsidRPr="00C529F9">
        <w:rPr>
          <w:rFonts w:ascii="Arial" w:hAnsi="Arial" w:cs="Arial"/>
          <w:lang w:val="en-GB"/>
        </w:rPr>
        <w:t xml:space="preserve"> pin, please confirm that </w:t>
      </w:r>
      <w:r w:rsidRPr="00C529F9">
        <w:rPr>
          <w:rFonts w:ascii="Arial" w:hAnsi="Arial" w:cs="Arial"/>
          <w:lang w:val="en-GB"/>
        </w:rPr>
        <w:lastRenderedPageBreak/>
        <w:t xml:space="preserve">you have attached/will send a copy of a current valid tax compliant certificate as a tender returnable (by contract award stage).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C529F9" w14:paraId="32973D26" w14:textId="77777777" w:rsidTr="005D5883">
        <w:tc>
          <w:tcPr>
            <w:tcW w:w="675" w:type="dxa"/>
          </w:tcPr>
          <w:p w14:paraId="7248EFBB" w14:textId="77777777" w:rsidR="005D5883" w:rsidRPr="00C529F9" w:rsidRDefault="005D5883" w:rsidP="005D5883">
            <w:pPr>
              <w:spacing w:after="0" w:line="240" w:lineRule="auto"/>
              <w:jc w:val="center"/>
              <w:rPr>
                <w:rFonts w:ascii="Arial Narrow" w:eastAsia="Times New Roman" w:hAnsi="Arial Narrow" w:cs="Arial"/>
                <w:b/>
              </w:rPr>
            </w:pPr>
            <w:r w:rsidRPr="00C529F9">
              <w:rPr>
                <w:rFonts w:ascii="Arial Narrow" w:eastAsia="Times New Roman" w:hAnsi="Arial Narrow" w:cs="Arial"/>
              </w:rPr>
              <w:t>YES</w:t>
            </w:r>
          </w:p>
        </w:tc>
        <w:tc>
          <w:tcPr>
            <w:tcW w:w="709" w:type="dxa"/>
          </w:tcPr>
          <w:p w14:paraId="7321D9E2" w14:textId="77777777" w:rsidR="005D5883" w:rsidRPr="00C529F9" w:rsidRDefault="005D5883" w:rsidP="005D5883">
            <w:pPr>
              <w:spacing w:after="0" w:line="240" w:lineRule="auto"/>
              <w:rPr>
                <w:rFonts w:ascii="Arial Narrow" w:eastAsia="Times New Roman" w:hAnsi="Arial Narrow" w:cs="Arial"/>
                <w:b/>
              </w:rPr>
            </w:pPr>
          </w:p>
        </w:tc>
        <w:tc>
          <w:tcPr>
            <w:tcW w:w="851" w:type="dxa"/>
          </w:tcPr>
          <w:p w14:paraId="74B0A42A" w14:textId="77777777" w:rsidR="005D5883" w:rsidRPr="00C529F9" w:rsidRDefault="005D5883" w:rsidP="005D5883">
            <w:pPr>
              <w:spacing w:after="0" w:line="240" w:lineRule="auto"/>
              <w:jc w:val="center"/>
              <w:rPr>
                <w:rFonts w:ascii="Arial Narrow" w:eastAsia="Times New Roman" w:hAnsi="Arial Narrow" w:cs="Arial"/>
                <w:b/>
              </w:rPr>
            </w:pPr>
            <w:r w:rsidRPr="00C529F9">
              <w:rPr>
                <w:rFonts w:ascii="Arial Narrow" w:eastAsia="Times New Roman" w:hAnsi="Arial Narrow" w:cs="Arial"/>
              </w:rPr>
              <w:t>NO</w:t>
            </w:r>
          </w:p>
        </w:tc>
        <w:tc>
          <w:tcPr>
            <w:tcW w:w="850" w:type="dxa"/>
          </w:tcPr>
          <w:p w14:paraId="3796E335" w14:textId="77777777" w:rsidR="005D5883" w:rsidRPr="00C529F9" w:rsidRDefault="005D5883" w:rsidP="005D5883">
            <w:pPr>
              <w:spacing w:after="0" w:line="240" w:lineRule="auto"/>
              <w:rPr>
                <w:rFonts w:ascii="Arial Narrow" w:eastAsia="Times New Roman" w:hAnsi="Arial Narrow" w:cs="Arial"/>
                <w:b/>
              </w:rPr>
            </w:pPr>
          </w:p>
        </w:tc>
      </w:tr>
    </w:tbl>
    <w:p w14:paraId="6F11ACEC" w14:textId="77777777" w:rsidR="005D5883" w:rsidRPr="00C529F9" w:rsidRDefault="005D5883" w:rsidP="005D5883">
      <w:pPr>
        <w:rPr>
          <w:rFonts w:ascii="Arial" w:hAnsi="Arial" w:cs="Arial"/>
          <w:lang w:val="en-GB"/>
        </w:rPr>
      </w:pPr>
      <w:r w:rsidRPr="00C529F9">
        <w:rPr>
          <w:rFonts w:ascii="Arial" w:hAnsi="Arial" w:cs="Arial"/>
          <w:lang w:val="en-GB"/>
        </w:rPr>
        <w:t xml:space="preserve">                     </w:t>
      </w:r>
    </w:p>
    <w:p w14:paraId="1423DCF0" w14:textId="77777777" w:rsidR="005D5883" w:rsidRPr="00C529F9" w:rsidRDefault="005D5883" w:rsidP="005D5883">
      <w:pPr>
        <w:ind w:firstLine="360"/>
        <w:rPr>
          <w:rFonts w:ascii="Arial" w:hAnsi="Arial" w:cs="Arial"/>
          <w:lang w:val="en-GB"/>
        </w:rPr>
      </w:pPr>
      <w:r w:rsidRPr="00C529F9">
        <w:rPr>
          <w:rFonts w:ascii="Arial" w:hAnsi="Arial" w:cs="Arial"/>
          <w:lang w:val="en-GB"/>
        </w:rPr>
        <w:t xml:space="preserve">8. If sub-contracting is prescribed in the specific enquiry, you need to compete 8.1- 8.7 </w:t>
      </w:r>
    </w:p>
    <w:p w14:paraId="3EDF98C3" w14:textId="5698AB11" w:rsidR="005D5883" w:rsidRPr="00C529F9" w:rsidRDefault="008F08E3" w:rsidP="009D57DE">
      <w:pPr>
        <w:numPr>
          <w:ilvl w:val="0"/>
          <w:numId w:val="39"/>
        </w:numPr>
        <w:contextualSpacing/>
        <w:rPr>
          <w:rFonts w:ascii="Arial" w:hAnsi="Arial" w:cs="Arial"/>
          <w:lang w:val="en-GB"/>
        </w:rPr>
      </w:pPr>
      <w:r w:rsidRPr="00C529F9">
        <w:rPr>
          <w:rFonts w:ascii="Arial" w:hAnsi="Arial" w:cs="Arial"/>
          <w:lang w:val="en-GB"/>
        </w:rPr>
        <w:t>8.1 Confirm</w:t>
      </w:r>
      <w:r w:rsidR="005D5883" w:rsidRPr="00C529F9">
        <w:rPr>
          <w:rFonts w:ascii="Arial" w:hAnsi="Arial" w:cs="Arial"/>
          <w:lang w:val="en-GB"/>
        </w:rPr>
        <w:t xml:space="preserve"> if you intend sub-contracting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C529F9" w14:paraId="41BA99C5" w14:textId="77777777" w:rsidTr="005D5883">
        <w:tc>
          <w:tcPr>
            <w:tcW w:w="675" w:type="dxa"/>
          </w:tcPr>
          <w:p w14:paraId="22F445D0" w14:textId="77777777" w:rsidR="005D5883" w:rsidRPr="00C529F9" w:rsidRDefault="005D5883" w:rsidP="005D5883">
            <w:pPr>
              <w:spacing w:after="0" w:line="240" w:lineRule="auto"/>
              <w:jc w:val="center"/>
              <w:rPr>
                <w:rFonts w:ascii="Arial Narrow" w:eastAsia="Times New Roman" w:hAnsi="Arial Narrow" w:cs="Arial"/>
                <w:b/>
              </w:rPr>
            </w:pPr>
            <w:r w:rsidRPr="00C529F9">
              <w:rPr>
                <w:rFonts w:ascii="Arial Narrow" w:eastAsia="Times New Roman" w:hAnsi="Arial Narrow" w:cs="Arial"/>
              </w:rPr>
              <w:t>YES</w:t>
            </w:r>
          </w:p>
        </w:tc>
        <w:tc>
          <w:tcPr>
            <w:tcW w:w="709" w:type="dxa"/>
          </w:tcPr>
          <w:p w14:paraId="1026EF4B" w14:textId="77777777" w:rsidR="005D5883" w:rsidRPr="00C529F9" w:rsidRDefault="005D5883" w:rsidP="005D5883">
            <w:pPr>
              <w:spacing w:after="0" w:line="240" w:lineRule="auto"/>
              <w:rPr>
                <w:rFonts w:ascii="Arial Narrow" w:eastAsia="Times New Roman" w:hAnsi="Arial Narrow" w:cs="Arial"/>
                <w:b/>
              </w:rPr>
            </w:pPr>
          </w:p>
        </w:tc>
        <w:tc>
          <w:tcPr>
            <w:tcW w:w="851" w:type="dxa"/>
          </w:tcPr>
          <w:p w14:paraId="40B6C299" w14:textId="77777777" w:rsidR="005D5883" w:rsidRPr="00C529F9" w:rsidRDefault="005D5883" w:rsidP="005D5883">
            <w:pPr>
              <w:spacing w:after="0" w:line="240" w:lineRule="auto"/>
              <w:jc w:val="center"/>
              <w:rPr>
                <w:rFonts w:ascii="Arial Narrow" w:eastAsia="Times New Roman" w:hAnsi="Arial Narrow" w:cs="Arial"/>
                <w:b/>
              </w:rPr>
            </w:pPr>
            <w:r w:rsidRPr="00C529F9">
              <w:rPr>
                <w:rFonts w:ascii="Arial Narrow" w:eastAsia="Times New Roman" w:hAnsi="Arial Narrow" w:cs="Arial"/>
              </w:rPr>
              <w:t>NO</w:t>
            </w:r>
          </w:p>
        </w:tc>
        <w:tc>
          <w:tcPr>
            <w:tcW w:w="850" w:type="dxa"/>
          </w:tcPr>
          <w:p w14:paraId="3E5443D2" w14:textId="77777777" w:rsidR="005D5883" w:rsidRPr="00C529F9" w:rsidRDefault="005D5883" w:rsidP="005D5883">
            <w:pPr>
              <w:spacing w:after="0" w:line="240" w:lineRule="auto"/>
              <w:rPr>
                <w:rFonts w:ascii="Arial Narrow" w:eastAsia="Times New Roman" w:hAnsi="Arial Narrow" w:cs="Arial"/>
                <w:b/>
              </w:rPr>
            </w:pPr>
          </w:p>
        </w:tc>
      </w:tr>
    </w:tbl>
    <w:p w14:paraId="2EA9E32C" w14:textId="77777777" w:rsidR="005D5883" w:rsidRPr="00C529F9" w:rsidRDefault="005D5883" w:rsidP="005D5883">
      <w:pPr>
        <w:ind w:left="720"/>
        <w:contextualSpacing/>
        <w:rPr>
          <w:rFonts w:ascii="Arial" w:hAnsi="Arial" w:cs="Arial"/>
          <w:lang w:val="en-GB"/>
        </w:rPr>
      </w:pPr>
      <w:r w:rsidRPr="00C529F9">
        <w:rPr>
          <w:rFonts w:ascii="Arial" w:hAnsi="Arial" w:cs="Arial"/>
          <w:lang w:val="en-GB"/>
        </w:rPr>
        <w:t xml:space="preserve">         </w:t>
      </w:r>
    </w:p>
    <w:p w14:paraId="467CE933" w14:textId="77777777" w:rsidR="005D5883" w:rsidRPr="00C529F9" w:rsidRDefault="005D5883" w:rsidP="009D57DE">
      <w:pPr>
        <w:numPr>
          <w:ilvl w:val="0"/>
          <w:numId w:val="39"/>
        </w:numPr>
        <w:contextualSpacing/>
        <w:rPr>
          <w:rFonts w:ascii="Arial" w:hAnsi="Arial" w:cs="Arial"/>
          <w:lang w:val="en-GB"/>
        </w:rPr>
      </w:pPr>
      <w:r w:rsidRPr="00C529F9">
        <w:rPr>
          <w:rFonts w:ascii="Arial" w:hAnsi="Arial" w:cs="Arial"/>
          <w:lang w:val="en-GB"/>
        </w:rPr>
        <w:t>8.2 What percentage will you be sub-</w:t>
      </w:r>
      <w:r w:rsidR="00394069" w:rsidRPr="00C529F9">
        <w:rPr>
          <w:rFonts w:ascii="Arial" w:hAnsi="Arial" w:cs="Arial"/>
          <w:lang w:val="en-GB"/>
        </w:rPr>
        <w:t>contracting?</w:t>
      </w:r>
      <w:r w:rsidRPr="00C529F9">
        <w:rPr>
          <w:rFonts w:ascii="Arial" w:hAnsi="Arial" w:cs="Arial"/>
          <w:lang w:val="en-GB"/>
        </w:rPr>
        <w:t xml:space="preserve">  _____%      </w:t>
      </w:r>
    </w:p>
    <w:p w14:paraId="410B17AE" w14:textId="77777777" w:rsidR="005D5883" w:rsidRPr="00C529F9" w:rsidRDefault="005D5883" w:rsidP="009D57DE">
      <w:pPr>
        <w:numPr>
          <w:ilvl w:val="0"/>
          <w:numId w:val="39"/>
        </w:numPr>
        <w:contextualSpacing/>
        <w:rPr>
          <w:rFonts w:ascii="Arial" w:hAnsi="Arial" w:cs="Arial"/>
          <w:lang w:val="en-GB"/>
        </w:rPr>
      </w:pPr>
      <w:r w:rsidRPr="00C529F9">
        <w:rPr>
          <w:rFonts w:ascii="Arial" w:hAnsi="Arial" w:cs="Arial"/>
          <w:lang w:val="en-GB"/>
        </w:rPr>
        <w:t>8.3 To whom do you intend sub-contracting? _______________________________</w:t>
      </w:r>
    </w:p>
    <w:p w14:paraId="619832FE" w14:textId="77777777" w:rsidR="005D5883" w:rsidRPr="00C529F9" w:rsidRDefault="005D5883" w:rsidP="009D57DE">
      <w:pPr>
        <w:numPr>
          <w:ilvl w:val="0"/>
          <w:numId w:val="39"/>
        </w:numPr>
        <w:contextualSpacing/>
        <w:rPr>
          <w:rFonts w:ascii="Arial" w:hAnsi="Arial" w:cs="Arial"/>
          <w:lang w:val="en-GB"/>
        </w:rPr>
      </w:pPr>
      <w:r w:rsidRPr="00C529F9">
        <w:rPr>
          <w:rFonts w:ascii="Arial" w:hAnsi="Arial" w:cs="Arial"/>
          <w:lang w:val="en-GB"/>
        </w:rPr>
        <w:t>8.4 Is the said sub-contractor registered on CSD?</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C529F9" w14:paraId="59D6C454" w14:textId="77777777" w:rsidTr="005D5883">
        <w:tc>
          <w:tcPr>
            <w:tcW w:w="675" w:type="dxa"/>
          </w:tcPr>
          <w:p w14:paraId="26E930BD" w14:textId="77777777" w:rsidR="005D5883" w:rsidRPr="00C529F9" w:rsidRDefault="005D5883" w:rsidP="005D5883">
            <w:pPr>
              <w:spacing w:after="0" w:line="240" w:lineRule="auto"/>
              <w:jc w:val="center"/>
              <w:rPr>
                <w:rFonts w:ascii="Arial Narrow" w:eastAsia="Times New Roman" w:hAnsi="Arial Narrow" w:cs="Arial"/>
                <w:b/>
              </w:rPr>
            </w:pPr>
            <w:r w:rsidRPr="00C529F9">
              <w:rPr>
                <w:rFonts w:ascii="Arial Narrow" w:eastAsia="Times New Roman" w:hAnsi="Arial Narrow" w:cs="Arial"/>
              </w:rPr>
              <w:t>YES</w:t>
            </w:r>
          </w:p>
        </w:tc>
        <w:tc>
          <w:tcPr>
            <w:tcW w:w="709" w:type="dxa"/>
          </w:tcPr>
          <w:p w14:paraId="5AFF7CCE" w14:textId="77777777" w:rsidR="005D5883" w:rsidRPr="00C529F9" w:rsidRDefault="005D5883" w:rsidP="005D5883">
            <w:pPr>
              <w:spacing w:after="0" w:line="240" w:lineRule="auto"/>
              <w:rPr>
                <w:rFonts w:ascii="Arial Narrow" w:eastAsia="Times New Roman" w:hAnsi="Arial Narrow" w:cs="Arial"/>
                <w:b/>
              </w:rPr>
            </w:pPr>
          </w:p>
        </w:tc>
        <w:tc>
          <w:tcPr>
            <w:tcW w:w="851" w:type="dxa"/>
          </w:tcPr>
          <w:p w14:paraId="1663C2E1" w14:textId="77777777" w:rsidR="005D5883" w:rsidRPr="00C529F9" w:rsidRDefault="005D5883" w:rsidP="005D5883">
            <w:pPr>
              <w:spacing w:after="0" w:line="240" w:lineRule="auto"/>
              <w:jc w:val="center"/>
              <w:rPr>
                <w:rFonts w:ascii="Arial Narrow" w:eastAsia="Times New Roman" w:hAnsi="Arial Narrow" w:cs="Arial"/>
                <w:b/>
              </w:rPr>
            </w:pPr>
            <w:r w:rsidRPr="00C529F9">
              <w:rPr>
                <w:rFonts w:ascii="Arial Narrow" w:eastAsia="Times New Roman" w:hAnsi="Arial Narrow" w:cs="Arial"/>
              </w:rPr>
              <w:t>NO</w:t>
            </w:r>
          </w:p>
        </w:tc>
        <w:tc>
          <w:tcPr>
            <w:tcW w:w="850" w:type="dxa"/>
          </w:tcPr>
          <w:p w14:paraId="0C37F5A0" w14:textId="77777777" w:rsidR="005D5883" w:rsidRPr="00C529F9" w:rsidRDefault="005D5883" w:rsidP="005D5883">
            <w:pPr>
              <w:spacing w:after="0" w:line="240" w:lineRule="auto"/>
              <w:rPr>
                <w:rFonts w:ascii="Arial Narrow" w:eastAsia="Times New Roman" w:hAnsi="Arial Narrow" w:cs="Arial"/>
                <w:b/>
              </w:rPr>
            </w:pPr>
          </w:p>
        </w:tc>
      </w:tr>
    </w:tbl>
    <w:p w14:paraId="1F36B61D" w14:textId="77777777" w:rsidR="005D5883" w:rsidRPr="00C529F9" w:rsidRDefault="005D5883" w:rsidP="005D5883">
      <w:pPr>
        <w:ind w:left="720"/>
        <w:contextualSpacing/>
        <w:rPr>
          <w:rFonts w:ascii="Arial" w:hAnsi="Arial" w:cs="Arial"/>
          <w:lang w:val="en-GB"/>
        </w:rPr>
      </w:pPr>
    </w:p>
    <w:p w14:paraId="10F54A15" w14:textId="73F6C5F0" w:rsidR="005D5883" w:rsidRPr="00C529F9" w:rsidRDefault="005D5883" w:rsidP="009D57DE">
      <w:pPr>
        <w:numPr>
          <w:ilvl w:val="0"/>
          <w:numId w:val="39"/>
        </w:numPr>
        <w:contextualSpacing/>
        <w:rPr>
          <w:rFonts w:ascii="Arial" w:hAnsi="Arial" w:cs="Arial"/>
          <w:lang w:val="en-GB"/>
        </w:rPr>
      </w:pPr>
      <w:r w:rsidRPr="00C529F9">
        <w:rPr>
          <w:rFonts w:ascii="Arial" w:hAnsi="Arial" w:cs="Arial"/>
          <w:lang w:val="en-GB"/>
        </w:rPr>
        <w:t xml:space="preserve">8.5 If yes to 8.4, please provide CSD </w:t>
      </w:r>
      <w:r w:rsidR="002071BA" w:rsidRPr="00C529F9">
        <w:rPr>
          <w:rFonts w:ascii="Arial" w:hAnsi="Arial" w:cs="Arial"/>
          <w:lang w:val="en-GB"/>
        </w:rPr>
        <w:t>number. _</w:t>
      </w:r>
      <w:r w:rsidRPr="00C529F9">
        <w:rPr>
          <w:rFonts w:ascii="Arial" w:hAnsi="Arial" w:cs="Arial"/>
          <w:lang w:val="en-GB"/>
        </w:rPr>
        <w:t>_____________________________</w:t>
      </w:r>
    </w:p>
    <w:p w14:paraId="2D27CF69" w14:textId="77777777" w:rsidR="005D5883" w:rsidRPr="00C529F9" w:rsidRDefault="005D5883" w:rsidP="009D57DE">
      <w:pPr>
        <w:numPr>
          <w:ilvl w:val="0"/>
          <w:numId w:val="39"/>
        </w:numPr>
        <w:contextualSpacing/>
        <w:rPr>
          <w:rFonts w:ascii="Arial" w:hAnsi="Arial" w:cs="Arial"/>
          <w:lang w:val="en-GB"/>
        </w:rPr>
      </w:pPr>
      <w:r w:rsidRPr="00C529F9">
        <w:rPr>
          <w:rFonts w:ascii="Arial" w:hAnsi="Arial" w:cs="Arial"/>
          <w:lang w:val="en-GB"/>
        </w:rPr>
        <w:t>8.4 Please confirm B-BBEE level of said sub-contractor______________________</w:t>
      </w:r>
    </w:p>
    <w:p w14:paraId="6B4CC96E" w14:textId="77777777" w:rsidR="005D5883" w:rsidRPr="00C529F9" w:rsidRDefault="005D5883" w:rsidP="005D5883">
      <w:pPr>
        <w:ind w:left="720"/>
        <w:contextualSpacing/>
        <w:rPr>
          <w:rFonts w:ascii="Arial" w:hAnsi="Arial" w:cs="Arial"/>
          <w:lang w:val="en-GB"/>
        </w:rPr>
      </w:pPr>
    </w:p>
    <w:p w14:paraId="7BD87C70" w14:textId="71C385D1" w:rsidR="005D5883" w:rsidRPr="00C529F9" w:rsidRDefault="005D5883" w:rsidP="009D57DE">
      <w:pPr>
        <w:numPr>
          <w:ilvl w:val="0"/>
          <w:numId w:val="39"/>
        </w:numPr>
        <w:contextualSpacing/>
        <w:rPr>
          <w:rFonts w:ascii="Arial" w:hAnsi="Arial" w:cs="Arial"/>
          <w:lang w:val="en-GB"/>
        </w:rPr>
      </w:pPr>
      <w:r w:rsidRPr="00C529F9">
        <w:rPr>
          <w:rFonts w:ascii="Arial" w:hAnsi="Arial" w:cs="Arial"/>
          <w:lang w:val="en-GB"/>
        </w:rPr>
        <w:t xml:space="preserve">8.5 Which designated group does the sub-contractor belong </w:t>
      </w:r>
      <w:r w:rsidR="002071BA" w:rsidRPr="00C529F9">
        <w:rPr>
          <w:rFonts w:ascii="Arial" w:hAnsi="Arial" w:cs="Arial"/>
          <w:lang w:val="en-GB"/>
        </w:rPr>
        <w:t>to: -</w:t>
      </w:r>
    </w:p>
    <w:p w14:paraId="3B2AE214" w14:textId="77777777" w:rsidR="005D5883" w:rsidRPr="00C529F9" w:rsidRDefault="005D5883" w:rsidP="009D57DE">
      <w:pPr>
        <w:numPr>
          <w:ilvl w:val="1"/>
          <w:numId w:val="40"/>
        </w:numPr>
        <w:contextualSpacing/>
        <w:rPr>
          <w:rFonts w:ascii="Arial" w:hAnsi="Arial" w:cs="Arial"/>
        </w:rPr>
      </w:pPr>
      <w:r w:rsidRPr="00C529F9">
        <w:rPr>
          <w:rFonts w:ascii="Arial" w:hAnsi="Arial" w:cs="Arial"/>
        </w:rPr>
        <w:t xml:space="preserve">Black people </w:t>
      </w:r>
    </w:p>
    <w:p w14:paraId="772FE9CF" w14:textId="77777777" w:rsidR="005D5883" w:rsidRPr="00C529F9" w:rsidRDefault="005D5883" w:rsidP="009D57DE">
      <w:pPr>
        <w:numPr>
          <w:ilvl w:val="1"/>
          <w:numId w:val="40"/>
        </w:numPr>
        <w:contextualSpacing/>
        <w:rPr>
          <w:rFonts w:ascii="Arial" w:hAnsi="Arial" w:cs="Arial"/>
        </w:rPr>
      </w:pPr>
      <w:r w:rsidRPr="00C529F9">
        <w:rPr>
          <w:rFonts w:ascii="Arial" w:hAnsi="Arial" w:cs="Arial"/>
        </w:rPr>
        <w:t xml:space="preserve">Black people who are youth </w:t>
      </w:r>
    </w:p>
    <w:p w14:paraId="0429B485" w14:textId="77777777" w:rsidR="005D5883" w:rsidRPr="00C529F9" w:rsidRDefault="005D5883" w:rsidP="009D57DE">
      <w:pPr>
        <w:numPr>
          <w:ilvl w:val="1"/>
          <w:numId w:val="40"/>
        </w:numPr>
        <w:contextualSpacing/>
        <w:rPr>
          <w:rFonts w:ascii="Arial" w:hAnsi="Arial" w:cs="Arial"/>
        </w:rPr>
      </w:pPr>
      <w:r w:rsidRPr="00C529F9">
        <w:rPr>
          <w:rFonts w:ascii="Arial" w:hAnsi="Arial" w:cs="Arial"/>
        </w:rPr>
        <w:t xml:space="preserve">Black people who are women </w:t>
      </w:r>
    </w:p>
    <w:p w14:paraId="4EFF11C8" w14:textId="77777777" w:rsidR="005D5883" w:rsidRPr="00C529F9" w:rsidRDefault="005D5883" w:rsidP="009D57DE">
      <w:pPr>
        <w:numPr>
          <w:ilvl w:val="1"/>
          <w:numId w:val="40"/>
        </w:numPr>
        <w:contextualSpacing/>
        <w:rPr>
          <w:rFonts w:ascii="Arial" w:hAnsi="Arial" w:cs="Arial"/>
        </w:rPr>
      </w:pPr>
      <w:r w:rsidRPr="00C529F9">
        <w:rPr>
          <w:rFonts w:ascii="Arial" w:hAnsi="Arial" w:cs="Arial"/>
        </w:rPr>
        <w:t xml:space="preserve">Black people with disabilities </w:t>
      </w:r>
    </w:p>
    <w:p w14:paraId="2A59F9BA" w14:textId="77777777" w:rsidR="005D5883" w:rsidRPr="00C529F9" w:rsidRDefault="005D5883" w:rsidP="009D57DE">
      <w:pPr>
        <w:numPr>
          <w:ilvl w:val="1"/>
          <w:numId w:val="40"/>
        </w:numPr>
        <w:contextualSpacing/>
        <w:rPr>
          <w:rFonts w:ascii="Arial" w:hAnsi="Arial" w:cs="Arial"/>
        </w:rPr>
      </w:pPr>
      <w:r w:rsidRPr="00C529F9">
        <w:rPr>
          <w:rFonts w:ascii="Arial" w:hAnsi="Arial" w:cs="Arial"/>
        </w:rPr>
        <w:t xml:space="preserve">Black people living in rural or underdeveloped areas or townships </w:t>
      </w:r>
    </w:p>
    <w:p w14:paraId="58CE26C4" w14:textId="77777777" w:rsidR="005D5883" w:rsidRPr="00C529F9" w:rsidRDefault="005D5883" w:rsidP="009D57DE">
      <w:pPr>
        <w:numPr>
          <w:ilvl w:val="1"/>
          <w:numId w:val="40"/>
        </w:numPr>
        <w:contextualSpacing/>
        <w:rPr>
          <w:rFonts w:ascii="Arial" w:hAnsi="Arial" w:cs="Arial"/>
        </w:rPr>
      </w:pPr>
      <w:r w:rsidRPr="00C529F9">
        <w:rPr>
          <w:rFonts w:ascii="Arial" w:hAnsi="Arial" w:cs="Arial"/>
        </w:rPr>
        <w:t xml:space="preserve">Cooperatives which are 51% owned by Black people </w:t>
      </w:r>
    </w:p>
    <w:p w14:paraId="77B21101" w14:textId="77777777" w:rsidR="005D5883" w:rsidRPr="00C529F9" w:rsidRDefault="005D5883" w:rsidP="009D57DE">
      <w:pPr>
        <w:numPr>
          <w:ilvl w:val="1"/>
          <w:numId w:val="40"/>
        </w:numPr>
        <w:contextualSpacing/>
        <w:rPr>
          <w:rFonts w:ascii="Arial" w:hAnsi="Arial" w:cs="Arial"/>
        </w:rPr>
      </w:pPr>
      <w:r w:rsidRPr="00C529F9">
        <w:rPr>
          <w:rFonts w:ascii="Arial" w:hAnsi="Arial" w:cs="Arial"/>
        </w:rPr>
        <w:t xml:space="preserve">Black people who are military veterans </w:t>
      </w:r>
    </w:p>
    <w:p w14:paraId="05435179" w14:textId="77777777" w:rsidR="005D5883" w:rsidRPr="00C529F9" w:rsidRDefault="005D5883" w:rsidP="005D5883">
      <w:pPr>
        <w:ind w:left="720"/>
        <w:rPr>
          <w:rFonts w:ascii="Arial" w:hAnsi="Arial" w:cs="Arial"/>
          <w:b/>
        </w:rPr>
      </w:pPr>
      <w:r w:rsidRPr="00C529F9">
        <w:rPr>
          <w:rFonts w:ascii="Arial" w:hAnsi="Arial" w:cs="Arial"/>
        </w:rPr>
        <w:t xml:space="preserve">If Eskom decides to apply the sub-contracting provision as specified in Regulation 4(c) all tenders above the prescribed maximum threshold for quotations must be advertised through an open competitive bidding process subject to potential tenderers meeting the 30% minimum subcontracting requirement to EMEs or QSEs that are 51% owned by the following enterprises: </w:t>
      </w:r>
    </w:p>
    <w:p w14:paraId="0299370C" w14:textId="77777777" w:rsidR="005D5883" w:rsidRPr="00C529F9" w:rsidRDefault="005D5883" w:rsidP="005D5883">
      <w:pPr>
        <w:ind w:left="720"/>
        <w:rPr>
          <w:rFonts w:ascii="Arial" w:hAnsi="Arial" w:cs="Arial"/>
          <w:lang w:val="en-GB"/>
        </w:rPr>
      </w:pPr>
      <w:r w:rsidRPr="00C529F9">
        <w:rPr>
          <w:rFonts w:ascii="Arial" w:hAnsi="Arial" w:cs="Arial"/>
        </w:rPr>
        <w:t>8.6</w:t>
      </w:r>
      <w:r w:rsidRPr="00C529F9">
        <w:rPr>
          <w:rFonts w:ascii="Arial" w:hAnsi="Arial" w:cs="Arial"/>
          <w:lang w:val="en-GB"/>
        </w:rPr>
        <w:t xml:space="preserve"> Please confirm that you have attached your signed intent to sub-contract document.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C529F9" w14:paraId="6A333C6B" w14:textId="77777777" w:rsidTr="005D5883">
        <w:tc>
          <w:tcPr>
            <w:tcW w:w="675" w:type="dxa"/>
          </w:tcPr>
          <w:p w14:paraId="4AE181A7" w14:textId="77777777" w:rsidR="005D5883" w:rsidRPr="00C529F9" w:rsidRDefault="005D5883" w:rsidP="005D5883">
            <w:pPr>
              <w:spacing w:after="0" w:line="240" w:lineRule="auto"/>
              <w:jc w:val="center"/>
              <w:rPr>
                <w:rFonts w:ascii="Arial Narrow" w:eastAsia="Times New Roman" w:hAnsi="Arial Narrow" w:cs="Arial"/>
                <w:b/>
              </w:rPr>
            </w:pPr>
            <w:r w:rsidRPr="00C529F9">
              <w:rPr>
                <w:rFonts w:ascii="Arial Narrow" w:eastAsia="Times New Roman" w:hAnsi="Arial Narrow" w:cs="Arial"/>
              </w:rPr>
              <w:t>YES</w:t>
            </w:r>
          </w:p>
        </w:tc>
        <w:tc>
          <w:tcPr>
            <w:tcW w:w="709" w:type="dxa"/>
          </w:tcPr>
          <w:p w14:paraId="4837C9A6" w14:textId="77777777" w:rsidR="005D5883" w:rsidRPr="00C529F9" w:rsidRDefault="005D5883" w:rsidP="005D5883">
            <w:pPr>
              <w:spacing w:after="0" w:line="240" w:lineRule="auto"/>
              <w:rPr>
                <w:rFonts w:ascii="Arial Narrow" w:eastAsia="Times New Roman" w:hAnsi="Arial Narrow" w:cs="Arial"/>
                <w:b/>
              </w:rPr>
            </w:pPr>
          </w:p>
        </w:tc>
        <w:tc>
          <w:tcPr>
            <w:tcW w:w="851" w:type="dxa"/>
          </w:tcPr>
          <w:p w14:paraId="1F3FB7F4" w14:textId="77777777" w:rsidR="005D5883" w:rsidRPr="00C529F9" w:rsidRDefault="005D5883" w:rsidP="005D5883">
            <w:pPr>
              <w:spacing w:after="0" w:line="240" w:lineRule="auto"/>
              <w:jc w:val="center"/>
              <w:rPr>
                <w:rFonts w:ascii="Arial Narrow" w:eastAsia="Times New Roman" w:hAnsi="Arial Narrow" w:cs="Arial"/>
                <w:b/>
              </w:rPr>
            </w:pPr>
            <w:r w:rsidRPr="00C529F9">
              <w:rPr>
                <w:rFonts w:ascii="Arial Narrow" w:eastAsia="Times New Roman" w:hAnsi="Arial Narrow" w:cs="Arial"/>
              </w:rPr>
              <w:t>NO</w:t>
            </w:r>
          </w:p>
        </w:tc>
        <w:tc>
          <w:tcPr>
            <w:tcW w:w="850" w:type="dxa"/>
          </w:tcPr>
          <w:p w14:paraId="6A80CC87" w14:textId="77777777" w:rsidR="005D5883" w:rsidRPr="00C529F9" w:rsidRDefault="005D5883" w:rsidP="005D5883">
            <w:pPr>
              <w:spacing w:after="0" w:line="240" w:lineRule="auto"/>
              <w:rPr>
                <w:rFonts w:ascii="Arial Narrow" w:eastAsia="Times New Roman" w:hAnsi="Arial Narrow" w:cs="Arial"/>
                <w:b/>
              </w:rPr>
            </w:pPr>
          </w:p>
        </w:tc>
      </w:tr>
    </w:tbl>
    <w:p w14:paraId="4AA1CBDB" w14:textId="77777777" w:rsidR="005D5883" w:rsidRPr="00C529F9" w:rsidRDefault="005D5883" w:rsidP="005D5883">
      <w:pPr>
        <w:ind w:firstLine="720"/>
        <w:rPr>
          <w:rFonts w:ascii="Arial" w:hAnsi="Arial" w:cs="Arial"/>
          <w:lang w:val="en-GB"/>
        </w:rPr>
      </w:pPr>
    </w:p>
    <w:p w14:paraId="3C167B7B" w14:textId="77777777" w:rsidR="005D5883" w:rsidRPr="00C529F9" w:rsidRDefault="005D5883" w:rsidP="005D5883">
      <w:pPr>
        <w:ind w:firstLine="720"/>
        <w:rPr>
          <w:rFonts w:ascii="Arial" w:hAnsi="Arial" w:cs="Arial"/>
          <w:lang w:val="en-GB"/>
        </w:rPr>
      </w:pPr>
      <w:r w:rsidRPr="00C529F9">
        <w:rPr>
          <w:rFonts w:ascii="Arial" w:hAnsi="Arial" w:cs="Arial"/>
          <w:lang w:val="en-GB"/>
        </w:rPr>
        <w:t xml:space="preserve">8.7 Have you attached proof of sub-contractor’s belonging to designated group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C529F9" w14:paraId="26A6F42E" w14:textId="77777777" w:rsidTr="005D5883">
        <w:tc>
          <w:tcPr>
            <w:tcW w:w="675" w:type="dxa"/>
          </w:tcPr>
          <w:p w14:paraId="458BFF3D" w14:textId="77777777" w:rsidR="005D5883" w:rsidRPr="00C529F9" w:rsidRDefault="005D5883" w:rsidP="005D5883">
            <w:pPr>
              <w:spacing w:after="0" w:line="240" w:lineRule="auto"/>
              <w:jc w:val="center"/>
              <w:rPr>
                <w:rFonts w:ascii="Arial Narrow" w:eastAsia="Times New Roman" w:hAnsi="Arial Narrow" w:cs="Arial"/>
                <w:b/>
              </w:rPr>
            </w:pPr>
            <w:r w:rsidRPr="00C529F9">
              <w:rPr>
                <w:rFonts w:ascii="Arial Narrow" w:eastAsia="Times New Roman" w:hAnsi="Arial Narrow" w:cs="Arial"/>
              </w:rPr>
              <w:t>YES</w:t>
            </w:r>
          </w:p>
        </w:tc>
        <w:tc>
          <w:tcPr>
            <w:tcW w:w="709" w:type="dxa"/>
          </w:tcPr>
          <w:p w14:paraId="26CBB408" w14:textId="77777777" w:rsidR="005D5883" w:rsidRPr="00C529F9" w:rsidRDefault="005D5883" w:rsidP="005D5883">
            <w:pPr>
              <w:spacing w:after="0" w:line="240" w:lineRule="auto"/>
              <w:rPr>
                <w:rFonts w:ascii="Arial Narrow" w:eastAsia="Times New Roman" w:hAnsi="Arial Narrow" w:cs="Arial"/>
                <w:b/>
              </w:rPr>
            </w:pPr>
          </w:p>
        </w:tc>
        <w:tc>
          <w:tcPr>
            <w:tcW w:w="851" w:type="dxa"/>
          </w:tcPr>
          <w:p w14:paraId="6FC66DD2" w14:textId="77777777" w:rsidR="005D5883" w:rsidRPr="00C529F9" w:rsidRDefault="005D5883" w:rsidP="005D5883">
            <w:pPr>
              <w:spacing w:after="0" w:line="240" w:lineRule="auto"/>
              <w:jc w:val="center"/>
              <w:rPr>
                <w:rFonts w:ascii="Arial Narrow" w:eastAsia="Times New Roman" w:hAnsi="Arial Narrow" w:cs="Arial"/>
                <w:b/>
              </w:rPr>
            </w:pPr>
            <w:r w:rsidRPr="00C529F9">
              <w:rPr>
                <w:rFonts w:ascii="Arial Narrow" w:eastAsia="Times New Roman" w:hAnsi="Arial Narrow" w:cs="Arial"/>
              </w:rPr>
              <w:t>NO</w:t>
            </w:r>
          </w:p>
        </w:tc>
        <w:tc>
          <w:tcPr>
            <w:tcW w:w="850" w:type="dxa"/>
          </w:tcPr>
          <w:p w14:paraId="2A70061B" w14:textId="77777777" w:rsidR="005D5883" w:rsidRPr="00C529F9" w:rsidRDefault="005D5883" w:rsidP="005D5883">
            <w:pPr>
              <w:spacing w:after="0" w:line="240" w:lineRule="auto"/>
              <w:rPr>
                <w:rFonts w:ascii="Arial Narrow" w:eastAsia="Times New Roman" w:hAnsi="Arial Narrow" w:cs="Arial"/>
                <w:b/>
              </w:rPr>
            </w:pPr>
          </w:p>
        </w:tc>
      </w:tr>
    </w:tbl>
    <w:p w14:paraId="6DF24F4A" w14:textId="77777777" w:rsidR="005D5883" w:rsidRPr="00C529F9" w:rsidRDefault="005D5883" w:rsidP="005D5883">
      <w:pPr>
        <w:rPr>
          <w:rFonts w:ascii="Arial" w:hAnsi="Arial" w:cs="Arial"/>
          <w:lang w:val="en-GB"/>
        </w:rPr>
      </w:pPr>
      <w:r w:rsidRPr="00C529F9">
        <w:rPr>
          <w:rFonts w:ascii="Arial" w:hAnsi="Arial" w:cs="Arial"/>
          <w:lang w:val="en-GB"/>
        </w:rPr>
        <w:t xml:space="preserve">   </w:t>
      </w:r>
    </w:p>
    <w:tbl>
      <w:tblPr>
        <w:tblW w:w="0" w:type="auto"/>
        <w:tblLook w:val="01E0" w:firstRow="1" w:lastRow="1" w:firstColumn="1" w:lastColumn="1" w:noHBand="0" w:noVBand="0"/>
      </w:tblPr>
      <w:tblGrid>
        <w:gridCol w:w="9026"/>
      </w:tblGrid>
      <w:tr w:rsidR="005D5883" w:rsidRPr="00C529F9" w14:paraId="6FC1EC43" w14:textId="77777777" w:rsidTr="005D5883">
        <w:tc>
          <w:tcPr>
            <w:tcW w:w="9242" w:type="dxa"/>
          </w:tcPr>
          <w:p w14:paraId="03D8CE23" w14:textId="77777777" w:rsidR="005D5883" w:rsidRPr="00C529F9" w:rsidRDefault="005D5883" w:rsidP="009D57DE">
            <w:pPr>
              <w:numPr>
                <w:ilvl w:val="0"/>
                <w:numId w:val="2"/>
              </w:numPr>
              <w:contextualSpacing/>
              <w:jc w:val="both"/>
              <w:rPr>
                <w:rFonts w:ascii="Arial" w:hAnsi="Arial" w:cs="Arial"/>
                <w:b/>
              </w:rPr>
            </w:pPr>
            <w:bookmarkStart w:id="3" w:name="_Toc445097469"/>
            <w:bookmarkStart w:id="4" w:name="_Toc445985408"/>
            <w:bookmarkStart w:id="5" w:name="_Toc446136885"/>
            <w:bookmarkStart w:id="6" w:name="_Toc450628529"/>
            <w:bookmarkStart w:id="7" w:name="_Toc450634530"/>
            <w:r w:rsidRPr="00C529F9">
              <w:rPr>
                <w:rFonts w:ascii="Arial" w:hAnsi="Arial" w:cs="Arial"/>
                <w:b/>
              </w:rPr>
              <w:t>Single tenderers</w:t>
            </w:r>
          </w:p>
          <w:p w14:paraId="2F68B8C2" w14:textId="77777777" w:rsidR="005D5883" w:rsidRPr="00C529F9" w:rsidRDefault="005D5883" w:rsidP="005D5883">
            <w:pPr>
              <w:ind w:left="709"/>
              <w:jc w:val="both"/>
              <w:rPr>
                <w:rFonts w:ascii="Arial" w:hAnsi="Arial" w:cs="Arial"/>
                <w:i/>
              </w:rPr>
            </w:pPr>
            <w:r w:rsidRPr="00C529F9">
              <w:rPr>
                <w:rFonts w:ascii="Arial" w:hAnsi="Arial" w:cs="Arial"/>
              </w:rPr>
              <w:t xml:space="preserve">I, the undersigned, _________________________________________(Full names) hereby confirm that I am duly authorised to sign all documents in connection with </w:t>
            </w:r>
            <w:r w:rsidRPr="00C529F9">
              <w:rPr>
                <w:rFonts w:ascii="Arial" w:hAnsi="Arial" w:cs="Arial"/>
              </w:rPr>
              <w:lastRenderedPageBreak/>
              <w:t xml:space="preserve">this tender and any contract resulting from it, on behalf of ___________________     </w:t>
            </w:r>
            <w:r w:rsidRPr="00C529F9">
              <w:rPr>
                <w:rFonts w:ascii="Arial" w:hAnsi="Arial" w:cs="Arial"/>
                <w:i/>
              </w:rPr>
              <w:t>(insert the full legal name of the tenderer).</w:t>
            </w:r>
          </w:p>
          <w:p w14:paraId="5F84AC1D" w14:textId="77777777" w:rsidR="005D5883" w:rsidRPr="00C529F9" w:rsidRDefault="005D5883" w:rsidP="005D5883">
            <w:pPr>
              <w:ind w:left="709"/>
              <w:jc w:val="both"/>
              <w:rPr>
                <w:rFonts w:ascii="Arial" w:hAnsi="Arial" w:cs="Arial"/>
              </w:rPr>
            </w:pPr>
            <w:r w:rsidRPr="00C529F9">
              <w:rPr>
                <w:rFonts w:ascii="Arial" w:hAnsi="Arial" w:cs="Arial"/>
              </w:rPr>
              <w:t>Signature: _______________</w:t>
            </w:r>
          </w:p>
          <w:p w14:paraId="7FCBB2DE" w14:textId="77777777" w:rsidR="005D5883" w:rsidRPr="00C529F9" w:rsidRDefault="005D5883" w:rsidP="005D5883">
            <w:pPr>
              <w:ind w:left="709"/>
              <w:jc w:val="both"/>
              <w:rPr>
                <w:rFonts w:ascii="Arial" w:hAnsi="Arial" w:cs="Arial"/>
              </w:rPr>
            </w:pPr>
            <w:r w:rsidRPr="00C529F9">
              <w:rPr>
                <w:rFonts w:ascii="Arial" w:hAnsi="Arial" w:cs="Arial"/>
              </w:rPr>
              <w:t>Designation: ____________________</w:t>
            </w:r>
          </w:p>
          <w:p w14:paraId="4499E2CA" w14:textId="77777777" w:rsidR="005D5883" w:rsidRPr="00C529F9" w:rsidRDefault="005D5883" w:rsidP="005D5883">
            <w:pPr>
              <w:ind w:left="709"/>
              <w:jc w:val="both"/>
              <w:rPr>
                <w:rFonts w:ascii="Arial" w:hAnsi="Arial" w:cs="Arial"/>
              </w:rPr>
            </w:pPr>
            <w:r w:rsidRPr="00C529F9">
              <w:rPr>
                <w:rFonts w:ascii="Arial" w:hAnsi="Arial" w:cs="Arial"/>
              </w:rPr>
              <w:t>Date: _________________</w:t>
            </w:r>
          </w:p>
          <w:p w14:paraId="5E9E27D6" w14:textId="77777777" w:rsidR="005D5883" w:rsidRPr="00C529F9" w:rsidRDefault="005D5883" w:rsidP="005D5883">
            <w:pPr>
              <w:ind w:left="709"/>
              <w:jc w:val="both"/>
              <w:rPr>
                <w:rFonts w:ascii="Arial" w:hAnsi="Arial" w:cs="Arial"/>
              </w:rPr>
            </w:pPr>
          </w:p>
          <w:p w14:paraId="746B2F61" w14:textId="77777777" w:rsidR="005D5883" w:rsidRPr="00C529F9" w:rsidRDefault="005D5883" w:rsidP="009D57DE">
            <w:pPr>
              <w:numPr>
                <w:ilvl w:val="0"/>
                <w:numId w:val="2"/>
              </w:numPr>
              <w:contextualSpacing/>
              <w:jc w:val="both"/>
              <w:rPr>
                <w:rFonts w:ascii="Arial" w:hAnsi="Arial" w:cs="Arial"/>
                <w:b/>
              </w:rPr>
            </w:pPr>
            <w:r w:rsidRPr="00C529F9">
              <w:rPr>
                <w:rFonts w:ascii="Arial" w:hAnsi="Arial" w:cs="Arial"/>
                <w:b/>
              </w:rPr>
              <w:t>Joint Ventures</w:t>
            </w:r>
          </w:p>
          <w:p w14:paraId="4F0598FE" w14:textId="77777777" w:rsidR="005D5883" w:rsidRPr="00C529F9" w:rsidRDefault="005D5883" w:rsidP="005D5883">
            <w:pPr>
              <w:ind w:left="709"/>
              <w:jc w:val="both"/>
              <w:rPr>
                <w:rFonts w:ascii="Arial" w:hAnsi="Arial" w:cs="Arial"/>
              </w:rPr>
            </w:pPr>
            <w:r w:rsidRPr="00C529F9">
              <w:rPr>
                <w:rFonts w:ascii="Arial" w:hAnsi="Arial" w:cs="Arial"/>
              </w:rPr>
              <w:t xml:space="preserve">We, the undersigned, are submitting this tender in Joint Venture and hereby authorise Mr/Ms _______________________________________(full names), an authorised signatory of  _______________________________________, </w:t>
            </w:r>
            <w:r w:rsidRPr="00C529F9">
              <w:rPr>
                <w:rFonts w:ascii="Arial" w:hAnsi="Arial" w:cs="Arial"/>
                <w:i/>
              </w:rPr>
              <w:t>(insert the full legal name of the business entity serving as the lead partner)</w:t>
            </w:r>
            <w:r w:rsidRPr="00C529F9">
              <w:rPr>
                <w:rFonts w:ascii="Arial" w:hAnsi="Arial" w:cs="Arial"/>
              </w:rPr>
              <w:t xml:space="preserve"> acting in the capacity of lead partner, to sign all documents in connection with the tender and any contract resulting from it on our behalf.  </w:t>
            </w:r>
          </w:p>
          <w:p w14:paraId="24CB32C0" w14:textId="77777777" w:rsidR="005D5883" w:rsidRPr="00C529F9" w:rsidRDefault="005D5883" w:rsidP="005D5883">
            <w:pPr>
              <w:ind w:left="709"/>
              <w:jc w:val="both"/>
              <w:rPr>
                <w:rFonts w:ascii="Arial" w:hAnsi="Arial" w:cs="Arial"/>
              </w:rPr>
            </w:pPr>
            <w:r w:rsidRPr="00C529F9">
              <w:rPr>
                <w:rFonts w:ascii="Arial" w:hAnsi="Arial" w:cs="Arial"/>
              </w:rPr>
              <w:t xml:space="preserve">We attach to this Schedule a copy of the joint venture agreement which incorporates a statement that all partners are liable jointly and severally for the execution of the contract and that the lead partner is authorised to incur liabilities, receive instructions and payments and be responsible for the entire execution of the contract for and on behalf of </w:t>
            </w:r>
            <w:proofErr w:type="gramStart"/>
            <w:r w:rsidRPr="00C529F9">
              <w:rPr>
                <w:rFonts w:ascii="Arial" w:hAnsi="Arial" w:cs="Arial"/>
              </w:rPr>
              <w:t>any and all</w:t>
            </w:r>
            <w:proofErr w:type="gramEnd"/>
            <w:r w:rsidRPr="00C529F9">
              <w:rPr>
                <w:rFonts w:ascii="Arial" w:hAnsi="Arial" w:cs="Arial"/>
              </w:rPr>
              <w:t xml:space="preserve"> the partners.</w:t>
            </w:r>
          </w:p>
          <w:p w14:paraId="2266A780" w14:textId="77777777" w:rsidR="008B3E81" w:rsidRPr="00C529F9" w:rsidRDefault="008B3E81" w:rsidP="005D5883">
            <w:pPr>
              <w:ind w:left="709"/>
              <w:jc w:val="both"/>
              <w:rPr>
                <w:rFonts w:ascii="Arial" w:hAnsi="Arial" w:cs="Arial"/>
              </w:rPr>
            </w:pPr>
          </w:p>
          <w:tbl>
            <w:tblPr>
              <w:tblW w:w="45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4"/>
              <w:gridCol w:w="4319"/>
              <w:gridCol w:w="1349"/>
            </w:tblGrid>
            <w:tr w:rsidR="005D5883" w:rsidRPr="00C529F9" w14:paraId="6FDBDB14" w14:textId="77777777" w:rsidTr="005D5883">
              <w:trPr>
                <w:jc w:val="center"/>
              </w:trPr>
              <w:tc>
                <w:tcPr>
                  <w:tcW w:w="1441" w:type="pct"/>
                </w:tcPr>
                <w:p w14:paraId="5734925F" w14:textId="77777777" w:rsidR="005D5883" w:rsidRPr="00C529F9" w:rsidRDefault="005D5883" w:rsidP="005D5883">
                  <w:pPr>
                    <w:tabs>
                      <w:tab w:val="left" w:pos="357"/>
                    </w:tabs>
                    <w:spacing w:after="0" w:line="240" w:lineRule="auto"/>
                    <w:rPr>
                      <w:rFonts w:ascii="Arial" w:eastAsia="Times New Roman" w:hAnsi="Arial" w:cs="Arial"/>
                      <w:b/>
                      <w:lang w:val="en-GB"/>
                    </w:rPr>
                  </w:pPr>
                  <w:r w:rsidRPr="00C529F9">
                    <w:rPr>
                      <w:rFonts w:ascii="Arial" w:eastAsia="Times New Roman" w:hAnsi="Arial" w:cs="Arial"/>
                      <w:b/>
                      <w:lang w:val="en-GB"/>
                    </w:rPr>
                    <w:t>Legal Name of Joint Venture Member</w:t>
                  </w:r>
                </w:p>
              </w:tc>
              <w:tc>
                <w:tcPr>
                  <w:tcW w:w="2712" w:type="pct"/>
                </w:tcPr>
                <w:p w14:paraId="16E01B2F" w14:textId="77777777" w:rsidR="005D5883" w:rsidRPr="00C529F9" w:rsidRDefault="005D5883" w:rsidP="005D5883">
                  <w:pPr>
                    <w:tabs>
                      <w:tab w:val="left" w:pos="357"/>
                    </w:tabs>
                    <w:spacing w:after="0" w:line="240" w:lineRule="auto"/>
                    <w:rPr>
                      <w:rFonts w:ascii="Arial" w:eastAsia="Times New Roman" w:hAnsi="Arial" w:cs="Arial"/>
                      <w:b/>
                      <w:lang w:val="en-GB"/>
                    </w:rPr>
                  </w:pPr>
                  <w:r w:rsidRPr="00C529F9">
                    <w:rPr>
                      <w:rFonts w:ascii="Arial" w:eastAsia="Times New Roman" w:hAnsi="Arial" w:cs="Arial"/>
                      <w:b/>
                      <w:lang w:val="en-GB"/>
                    </w:rPr>
                    <w:t>Full Name and Capacity of Authorised Signatory</w:t>
                  </w:r>
                </w:p>
              </w:tc>
              <w:tc>
                <w:tcPr>
                  <w:tcW w:w="847" w:type="pct"/>
                </w:tcPr>
                <w:p w14:paraId="2E7F974B" w14:textId="77777777" w:rsidR="005D5883" w:rsidRPr="00C529F9" w:rsidRDefault="005D5883" w:rsidP="005D5883">
                  <w:pPr>
                    <w:tabs>
                      <w:tab w:val="left" w:pos="357"/>
                    </w:tabs>
                    <w:spacing w:after="0" w:line="240" w:lineRule="auto"/>
                    <w:rPr>
                      <w:rFonts w:ascii="Arial" w:eastAsia="Times New Roman" w:hAnsi="Arial" w:cs="Arial"/>
                      <w:b/>
                      <w:lang w:val="en-GB"/>
                    </w:rPr>
                  </w:pPr>
                  <w:r w:rsidRPr="00C529F9">
                    <w:rPr>
                      <w:rFonts w:ascii="Arial" w:eastAsia="Times New Roman" w:hAnsi="Arial" w:cs="Arial"/>
                      <w:b/>
                      <w:lang w:val="en-GB"/>
                    </w:rPr>
                    <w:t>Signature</w:t>
                  </w:r>
                </w:p>
              </w:tc>
            </w:tr>
            <w:tr w:rsidR="005D5883" w:rsidRPr="00C529F9" w14:paraId="43614F5F" w14:textId="77777777" w:rsidTr="005D5883">
              <w:trPr>
                <w:jc w:val="center"/>
              </w:trPr>
              <w:tc>
                <w:tcPr>
                  <w:tcW w:w="1441" w:type="pct"/>
                </w:tcPr>
                <w:p w14:paraId="60708F5E" w14:textId="77777777" w:rsidR="005D5883" w:rsidRPr="00C529F9" w:rsidRDefault="005D5883" w:rsidP="005D5883">
                  <w:pPr>
                    <w:tabs>
                      <w:tab w:val="left" w:pos="357"/>
                    </w:tabs>
                    <w:spacing w:after="0" w:line="240" w:lineRule="auto"/>
                    <w:rPr>
                      <w:rFonts w:ascii="Arial" w:eastAsia="Times New Roman" w:hAnsi="Arial" w:cs="Arial"/>
                      <w:lang w:val="en-GB"/>
                    </w:rPr>
                  </w:pPr>
                </w:p>
                <w:p w14:paraId="5938E1CA" w14:textId="77777777" w:rsidR="005D5883" w:rsidRPr="00C529F9" w:rsidRDefault="005D5883" w:rsidP="005D5883">
                  <w:pPr>
                    <w:tabs>
                      <w:tab w:val="left" w:pos="357"/>
                    </w:tabs>
                    <w:spacing w:after="0" w:line="240" w:lineRule="auto"/>
                    <w:rPr>
                      <w:rFonts w:ascii="Arial" w:eastAsia="Times New Roman" w:hAnsi="Arial" w:cs="Arial"/>
                      <w:lang w:val="en-GB"/>
                    </w:rPr>
                  </w:pPr>
                </w:p>
              </w:tc>
              <w:tc>
                <w:tcPr>
                  <w:tcW w:w="2712" w:type="pct"/>
                </w:tcPr>
                <w:p w14:paraId="763AD7A6" w14:textId="77777777" w:rsidR="005D5883" w:rsidRPr="00C529F9" w:rsidRDefault="005D5883" w:rsidP="005D5883">
                  <w:pPr>
                    <w:tabs>
                      <w:tab w:val="left" w:pos="357"/>
                    </w:tabs>
                    <w:spacing w:after="0" w:line="240" w:lineRule="auto"/>
                    <w:rPr>
                      <w:rFonts w:ascii="Arial" w:eastAsia="Times New Roman" w:hAnsi="Arial" w:cs="Arial"/>
                      <w:lang w:val="en-GB"/>
                    </w:rPr>
                  </w:pPr>
                </w:p>
              </w:tc>
              <w:tc>
                <w:tcPr>
                  <w:tcW w:w="847" w:type="pct"/>
                </w:tcPr>
                <w:p w14:paraId="4A6FF044" w14:textId="77777777" w:rsidR="005D5883" w:rsidRPr="00C529F9" w:rsidRDefault="005D5883" w:rsidP="005D5883">
                  <w:pPr>
                    <w:tabs>
                      <w:tab w:val="left" w:pos="357"/>
                    </w:tabs>
                    <w:spacing w:after="0" w:line="240" w:lineRule="auto"/>
                    <w:rPr>
                      <w:rFonts w:ascii="Arial" w:eastAsia="Times New Roman" w:hAnsi="Arial" w:cs="Arial"/>
                      <w:lang w:val="en-GB"/>
                    </w:rPr>
                  </w:pPr>
                </w:p>
              </w:tc>
            </w:tr>
            <w:tr w:rsidR="005D5883" w:rsidRPr="00C529F9" w14:paraId="59E3E3C1" w14:textId="77777777" w:rsidTr="005D5883">
              <w:trPr>
                <w:jc w:val="center"/>
              </w:trPr>
              <w:tc>
                <w:tcPr>
                  <w:tcW w:w="1441" w:type="pct"/>
                </w:tcPr>
                <w:p w14:paraId="072ED438" w14:textId="77777777" w:rsidR="005D5883" w:rsidRPr="00C529F9" w:rsidRDefault="005D5883" w:rsidP="005D5883">
                  <w:pPr>
                    <w:tabs>
                      <w:tab w:val="left" w:pos="357"/>
                    </w:tabs>
                    <w:spacing w:after="0" w:line="240" w:lineRule="auto"/>
                    <w:rPr>
                      <w:rFonts w:ascii="Arial" w:eastAsia="Times New Roman" w:hAnsi="Arial" w:cs="Arial"/>
                      <w:lang w:val="en-GB"/>
                    </w:rPr>
                  </w:pPr>
                </w:p>
                <w:p w14:paraId="2A90209E" w14:textId="77777777" w:rsidR="005D5883" w:rsidRPr="00C529F9" w:rsidRDefault="005D5883" w:rsidP="005D5883">
                  <w:pPr>
                    <w:tabs>
                      <w:tab w:val="left" w:pos="357"/>
                    </w:tabs>
                    <w:spacing w:after="0" w:line="240" w:lineRule="auto"/>
                    <w:rPr>
                      <w:rFonts w:ascii="Arial" w:eastAsia="Times New Roman" w:hAnsi="Arial" w:cs="Arial"/>
                      <w:lang w:val="en-GB"/>
                    </w:rPr>
                  </w:pPr>
                </w:p>
              </w:tc>
              <w:tc>
                <w:tcPr>
                  <w:tcW w:w="2712" w:type="pct"/>
                </w:tcPr>
                <w:p w14:paraId="764010AE" w14:textId="77777777" w:rsidR="005D5883" w:rsidRPr="00C529F9" w:rsidRDefault="005D5883" w:rsidP="005D5883">
                  <w:pPr>
                    <w:tabs>
                      <w:tab w:val="left" w:pos="357"/>
                    </w:tabs>
                    <w:spacing w:after="0" w:line="240" w:lineRule="auto"/>
                    <w:rPr>
                      <w:rFonts w:ascii="Arial" w:eastAsia="Times New Roman" w:hAnsi="Arial" w:cs="Arial"/>
                      <w:lang w:val="en-GB"/>
                    </w:rPr>
                  </w:pPr>
                </w:p>
              </w:tc>
              <w:tc>
                <w:tcPr>
                  <w:tcW w:w="847" w:type="pct"/>
                </w:tcPr>
                <w:p w14:paraId="12CCE7C3" w14:textId="77777777" w:rsidR="005D5883" w:rsidRPr="00C529F9" w:rsidRDefault="005D5883" w:rsidP="005D5883">
                  <w:pPr>
                    <w:tabs>
                      <w:tab w:val="left" w:pos="357"/>
                    </w:tabs>
                    <w:spacing w:after="0" w:line="240" w:lineRule="auto"/>
                    <w:rPr>
                      <w:rFonts w:ascii="Arial" w:eastAsia="Times New Roman" w:hAnsi="Arial" w:cs="Arial"/>
                      <w:lang w:val="en-GB"/>
                    </w:rPr>
                  </w:pPr>
                </w:p>
              </w:tc>
            </w:tr>
            <w:tr w:rsidR="005D5883" w:rsidRPr="00C529F9" w14:paraId="43C72989" w14:textId="77777777" w:rsidTr="005D5883">
              <w:trPr>
                <w:jc w:val="center"/>
              </w:trPr>
              <w:tc>
                <w:tcPr>
                  <w:tcW w:w="1441" w:type="pct"/>
                </w:tcPr>
                <w:p w14:paraId="16A53AA2" w14:textId="77777777" w:rsidR="005D5883" w:rsidRPr="00C529F9" w:rsidRDefault="005D5883" w:rsidP="005D5883">
                  <w:pPr>
                    <w:tabs>
                      <w:tab w:val="left" w:pos="357"/>
                    </w:tabs>
                    <w:spacing w:after="0" w:line="240" w:lineRule="auto"/>
                    <w:rPr>
                      <w:rFonts w:ascii="Arial" w:eastAsia="Times New Roman" w:hAnsi="Arial" w:cs="Arial"/>
                      <w:lang w:val="en-GB"/>
                    </w:rPr>
                  </w:pPr>
                </w:p>
                <w:p w14:paraId="5BC71252" w14:textId="77777777" w:rsidR="005D5883" w:rsidRPr="00C529F9" w:rsidRDefault="005D5883" w:rsidP="005D5883">
                  <w:pPr>
                    <w:tabs>
                      <w:tab w:val="left" w:pos="357"/>
                    </w:tabs>
                    <w:spacing w:after="0" w:line="240" w:lineRule="auto"/>
                    <w:rPr>
                      <w:rFonts w:ascii="Arial" w:eastAsia="Times New Roman" w:hAnsi="Arial" w:cs="Arial"/>
                      <w:lang w:val="en-GB"/>
                    </w:rPr>
                  </w:pPr>
                </w:p>
              </w:tc>
              <w:tc>
                <w:tcPr>
                  <w:tcW w:w="2712" w:type="pct"/>
                </w:tcPr>
                <w:p w14:paraId="7F16B9D6" w14:textId="77777777" w:rsidR="005D5883" w:rsidRPr="00C529F9" w:rsidRDefault="005D5883" w:rsidP="005D5883">
                  <w:pPr>
                    <w:tabs>
                      <w:tab w:val="left" w:pos="357"/>
                    </w:tabs>
                    <w:spacing w:after="0" w:line="240" w:lineRule="auto"/>
                    <w:rPr>
                      <w:rFonts w:ascii="Arial" w:eastAsia="Times New Roman" w:hAnsi="Arial" w:cs="Arial"/>
                      <w:lang w:val="en-GB"/>
                    </w:rPr>
                  </w:pPr>
                </w:p>
              </w:tc>
              <w:tc>
                <w:tcPr>
                  <w:tcW w:w="847" w:type="pct"/>
                </w:tcPr>
                <w:p w14:paraId="25E45615" w14:textId="77777777" w:rsidR="005D5883" w:rsidRPr="00C529F9" w:rsidRDefault="005D5883" w:rsidP="005D5883">
                  <w:pPr>
                    <w:tabs>
                      <w:tab w:val="left" w:pos="357"/>
                    </w:tabs>
                    <w:spacing w:after="0" w:line="240" w:lineRule="auto"/>
                    <w:rPr>
                      <w:rFonts w:ascii="Arial" w:eastAsia="Times New Roman" w:hAnsi="Arial" w:cs="Arial"/>
                      <w:lang w:val="en-GB"/>
                    </w:rPr>
                  </w:pPr>
                </w:p>
              </w:tc>
            </w:tr>
            <w:tr w:rsidR="005D5883" w:rsidRPr="00C529F9" w14:paraId="734277FB" w14:textId="77777777" w:rsidTr="005D5883">
              <w:trPr>
                <w:jc w:val="center"/>
              </w:trPr>
              <w:tc>
                <w:tcPr>
                  <w:tcW w:w="1441" w:type="pct"/>
                </w:tcPr>
                <w:p w14:paraId="4A9158AA" w14:textId="77777777" w:rsidR="005D5883" w:rsidRPr="00C529F9" w:rsidRDefault="005D5883" w:rsidP="005D5883">
                  <w:pPr>
                    <w:tabs>
                      <w:tab w:val="left" w:pos="357"/>
                    </w:tabs>
                    <w:spacing w:after="0" w:line="240" w:lineRule="auto"/>
                    <w:rPr>
                      <w:rFonts w:ascii="Arial" w:eastAsia="Times New Roman" w:hAnsi="Arial" w:cs="Arial"/>
                      <w:lang w:val="en-GB"/>
                    </w:rPr>
                  </w:pPr>
                </w:p>
                <w:p w14:paraId="4503612D" w14:textId="77777777" w:rsidR="005D5883" w:rsidRPr="00C529F9" w:rsidRDefault="005D5883" w:rsidP="005D5883">
                  <w:pPr>
                    <w:tabs>
                      <w:tab w:val="left" w:pos="357"/>
                    </w:tabs>
                    <w:spacing w:after="0" w:line="240" w:lineRule="auto"/>
                    <w:rPr>
                      <w:rFonts w:ascii="Arial" w:eastAsia="Times New Roman" w:hAnsi="Arial" w:cs="Arial"/>
                      <w:lang w:val="en-GB"/>
                    </w:rPr>
                  </w:pPr>
                </w:p>
              </w:tc>
              <w:tc>
                <w:tcPr>
                  <w:tcW w:w="2712" w:type="pct"/>
                </w:tcPr>
                <w:p w14:paraId="2DB3D902" w14:textId="77777777" w:rsidR="005D5883" w:rsidRPr="00C529F9" w:rsidRDefault="005D5883" w:rsidP="005D5883">
                  <w:pPr>
                    <w:tabs>
                      <w:tab w:val="left" w:pos="357"/>
                    </w:tabs>
                    <w:spacing w:after="0" w:line="240" w:lineRule="auto"/>
                    <w:rPr>
                      <w:rFonts w:ascii="Arial" w:eastAsia="Times New Roman" w:hAnsi="Arial" w:cs="Arial"/>
                      <w:lang w:val="en-GB"/>
                    </w:rPr>
                  </w:pPr>
                </w:p>
              </w:tc>
              <w:tc>
                <w:tcPr>
                  <w:tcW w:w="847" w:type="pct"/>
                </w:tcPr>
                <w:p w14:paraId="6798FD83" w14:textId="77777777" w:rsidR="005D5883" w:rsidRPr="00C529F9" w:rsidRDefault="005D5883" w:rsidP="005D5883">
                  <w:pPr>
                    <w:tabs>
                      <w:tab w:val="left" w:pos="357"/>
                    </w:tabs>
                    <w:spacing w:after="0" w:line="240" w:lineRule="auto"/>
                    <w:rPr>
                      <w:rFonts w:ascii="Arial" w:eastAsia="Times New Roman" w:hAnsi="Arial" w:cs="Arial"/>
                      <w:lang w:val="en-GB"/>
                    </w:rPr>
                  </w:pPr>
                </w:p>
              </w:tc>
            </w:tr>
            <w:tr w:rsidR="005D5883" w:rsidRPr="00C529F9" w14:paraId="57E63DA0" w14:textId="77777777" w:rsidTr="005D5883">
              <w:trPr>
                <w:jc w:val="center"/>
              </w:trPr>
              <w:tc>
                <w:tcPr>
                  <w:tcW w:w="1441" w:type="pct"/>
                </w:tcPr>
                <w:p w14:paraId="5801DFE1" w14:textId="77777777" w:rsidR="005D5883" w:rsidRPr="00C529F9" w:rsidRDefault="005D5883" w:rsidP="005D5883">
                  <w:pPr>
                    <w:tabs>
                      <w:tab w:val="left" w:pos="357"/>
                    </w:tabs>
                    <w:spacing w:after="0" w:line="240" w:lineRule="auto"/>
                    <w:rPr>
                      <w:rFonts w:ascii="Arial" w:eastAsia="Times New Roman" w:hAnsi="Arial" w:cs="Arial"/>
                      <w:lang w:val="en-GB"/>
                    </w:rPr>
                  </w:pPr>
                </w:p>
                <w:p w14:paraId="5AF692C7" w14:textId="77777777" w:rsidR="005D5883" w:rsidRPr="00C529F9" w:rsidRDefault="005D5883" w:rsidP="005D5883">
                  <w:pPr>
                    <w:tabs>
                      <w:tab w:val="left" w:pos="357"/>
                    </w:tabs>
                    <w:spacing w:after="0" w:line="240" w:lineRule="auto"/>
                    <w:rPr>
                      <w:rFonts w:ascii="Arial" w:eastAsia="Times New Roman" w:hAnsi="Arial" w:cs="Arial"/>
                      <w:lang w:val="en-GB"/>
                    </w:rPr>
                  </w:pPr>
                </w:p>
              </w:tc>
              <w:tc>
                <w:tcPr>
                  <w:tcW w:w="2712" w:type="pct"/>
                </w:tcPr>
                <w:p w14:paraId="4069C68B" w14:textId="77777777" w:rsidR="005D5883" w:rsidRPr="00C529F9" w:rsidRDefault="005D5883" w:rsidP="005D5883">
                  <w:pPr>
                    <w:tabs>
                      <w:tab w:val="left" w:pos="357"/>
                    </w:tabs>
                    <w:spacing w:after="0" w:line="240" w:lineRule="auto"/>
                    <w:rPr>
                      <w:rFonts w:ascii="Arial" w:eastAsia="Times New Roman" w:hAnsi="Arial" w:cs="Arial"/>
                      <w:lang w:val="en-GB"/>
                    </w:rPr>
                  </w:pPr>
                </w:p>
              </w:tc>
              <w:tc>
                <w:tcPr>
                  <w:tcW w:w="847" w:type="pct"/>
                </w:tcPr>
                <w:p w14:paraId="34F28BB4" w14:textId="77777777" w:rsidR="005D5883" w:rsidRPr="00C529F9" w:rsidRDefault="005D5883" w:rsidP="005D5883">
                  <w:pPr>
                    <w:tabs>
                      <w:tab w:val="left" w:pos="357"/>
                    </w:tabs>
                    <w:spacing w:after="0" w:line="240" w:lineRule="auto"/>
                    <w:rPr>
                      <w:rFonts w:ascii="Arial" w:eastAsia="Times New Roman" w:hAnsi="Arial" w:cs="Arial"/>
                      <w:lang w:val="en-GB"/>
                    </w:rPr>
                  </w:pPr>
                </w:p>
              </w:tc>
            </w:tr>
            <w:bookmarkEnd w:id="3"/>
            <w:bookmarkEnd w:id="4"/>
            <w:bookmarkEnd w:id="5"/>
            <w:bookmarkEnd w:id="6"/>
            <w:bookmarkEnd w:id="7"/>
          </w:tbl>
          <w:p w14:paraId="36D6F6AC" w14:textId="77777777" w:rsidR="005D5883" w:rsidRPr="00C529F9" w:rsidRDefault="005D5883" w:rsidP="005D5883">
            <w:pPr>
              <w:tabs>
                <w:tab w:val="left" w:pos="357"/>
              </w:tabs>
              <w:spacing w:after="0" w:line="240" w:lineRule="auto"/>
              <w:jc w:val="both"/>
              <w:rPr>
                <w:lang w:val="en-US"/>
              </w:rPr>
            </w:pPr>
          </w:p>
        </w:tc>
      </w:tr>
    </w:tbl>
    <w:p w14:paraId="7D91C6FD" w14:textId="77777777" w:rsidR="005D5883" w:rsidRPr="00C529F9" w:rsidRDefault="005D5883" w:rsidP="005D5883">
      <w:r w:rsidRPr="00C529F9">
        <w:lastRenderedPageBreak/>
        <w:br w:type="page"/>
      </w:r>
    </w:p>
    <w:tbl>
      <w:tblPr>
        <w:tblW w:w="11058" w:type="dxa"/>
        <w:tblInd w:w="-885"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1058"/>
      </w:tblGrid>
      <w:tr w:rsidR="005D5883" w:rsidRPr="00C529F9" w14:paraId="7E27FC8D" w14:textId="77777777" w:rsidTr="005D5883">
        <w:tc>
          <w:tcPr>
            <w:tcW w:w="11058" w:type="dxa"/>
          </w:tcPr>
          <w:p w14:paraId="5C8BD377" w14:textId="77777777" w:rsidR="001C70B0" w:rsidRPr="00C529F9" w:rsidRDefault="001C70B0" w:rsidP="001C70B0">
            <w:pPr>
              <w:spacing w:after="0"/>
            </w:pPr>
          </w:p>
          <w:tbl>
            <w:tblPr>
              <w:tblW w:w="10647" w:type="dxa"/>
              <w:jc w:val="center"/>
              <w:tblLook w:val="01E0" w:firstRow="1" w:lastRow="1" w:firstColumn="1" w:lastColumn="1" w:noHBand="0" w:noVBand="0"/>
            </w:tblPr>
            <w:tblGrid>
              <w:gridCol w:w="10647"/>
            </w:tblGrid>
            <w:tr w:rsidR="005D5883" w:rsidRPr="00C529F9" w14:paraId="6FD602E7" w14:textId="77777777" w:rsidTr="005D5883">
              <w:trPr>
                <w:jc w:val="center"/>
              </w:trPr>
              <w:tc>
                <w:tcPr>
                  <w:tcW w:w="10647" w:type="dxa"/>
                </w:tcPr>
                <w:p w14:paraId="7B3C6A4C" w14:textId="77777777" w:rsidR="005D5883" w:rsidRPr="00C529F9" w:rsidRDefault="005D5883" w:rsidP="005D5883">
                  <w:pPr>
                    <w:rPr>
                      <w:rFonts w:ascii="Arial Bold" w:eastAsia="Times New Roman" w:hAnsi="Arial Bold" w:cs="Arial"/>
                      <w:iCs/>
                      <w:caps/>
                      <w:u w:val="single"/>
                      <w:lang w:val="en-GB"/>
                    </w:rPr>
                  </w:pPr>
                  <w:bookmarkStart w:id="8" w:name="_Toc454960347"/>
                  <w:bookmarkStart w:id="9" w:name="_Toc454960463"/>
                  <w:bookmarkStart w:id="10" w:name="_Toc454961316"/>
                  <w:r w:rsidRPr="00C529F9">
                    <w:rPr>
                      <w:rFonts w:ascii="Arial Bold" w:eastAsia="Times New Roman" w:hAnsi="Arial Bold" w:cs="Arial"/>
                      <w:iCs/>
                      <w:caps/>
                      <w:u w:val="single"/>
                      <w:lang w:val="en-GB"/>
                    </w:rPr>
                    <w:t>ANNEXURE C</w:t>
                  </w:r>
                </w:p>
                <w:p w14:paraId="57C6DF4B" w14:textId="77777777" w:rsidR="005D5883" w:rsidRPr="00C529F9" w:rsidRDefault="005D5883" w:rsidP="005D5883">
                  <w:pPr>
                    <w:rPr>
                      <w:rFonts w:ascii="Arial Bold" w:eastAsia="Times New Roman" w:hAnsi="Arial Bold" w:cs="Arial"/>
                      <w:iCs/>
                      <w:caps/>
                      <w:u w:val="single"/>
                      <w:lang w:val="en-GB"/>
                    </w:rPr>
                  </w:pPr>
                  <w:r w:rsidRPr="00C529F9">
                    <w:rPr>
                      <w:rFonts w:ascii="Arial Bold" w:eastAsia="Times New Roman" w:hAnsi="Arial Bold" w:cs="Arial"/>
                      <w:iCs/>
                      <w:caps/>
                      <w:u w:val="single"/>
                      <w:lang w:val="en-GB"/>
                    </w:rPr>
                    <w:t>INTEGRITY DECLARATION FORM</w:t>
                  </w:r>
                  <w:bookmarkEnd w:id="8"/>
                  <w:bookmarkEnd w:id="9"/>
                  <w:bookmarkEnd w:id="10"/>
                  <w:r w:rsidRPr="00C529F9">
                    <w:rPr>
                      <w:rFonts w:ascii="Arial Bold" w:eastAsia="Times New Roman" w:hAnsi="Arial Bold" w:cs="Arial"/>
                      <w:iCs/>
                      <w:caps/>
                      <w:u w:val="single"/>
                      <w:lang w:val="en-GB"/>
                    </w:rPr>
                    <w:t xml:space="preserve"> </w:t>
                  </w:r>
                </w:p>
                <w:p w14:paraId="0371197D" w14:textId="77777777" w:rsidR="005D5883" w:rsidRPr="00C529F9"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i/>
                      <w:iCs/>
                      <w:lang w:val="en-GB"/>
                    </w:rPr>
                  </w:pPr>
                  <w:r w:rsidRPr="00C529F9">
                    <w:rPr>
                      <w:rFonts w:ascii="Arial" w:eastAsia="Times New Roman" w:hAnsi="Arial" w:cs="Arial"/>
                      <w:i/>
                      <w:iCs/>
                      <w:lang w:val="en-GB"/>
                    </w:rPr>
                    <w:t>(Form to be completed and signed by supplier/tenderer as Invitation to Tender/RFP returnable or as part of contract modification documentation)</w:t>
                  </w:r>
                </w:p>
                <w:p w14:paraId="24EB90B3" w14:textId="77777777" w:rsidR="005D5883" w:rsidRPr="00C529F9" w:rsidRDefault="005D5883" w:rsidP="009D57DE">
                  <w:pPr>
                    <w:keepNext/>
                    <w:keepLines/>
                    <w:numPr>
                      <w:ilvl w:val="1"/>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120" w:line="240" w:lineRule="auto"/>
                    <w:ind w:hanging="1440"/>
                    <w:outlineLvl w:val="1"/>
                    <w:rPr>
                      <w:rFonts w:ascii="Arial Bold" w:eastAsia="Times New Roman" w:hAnsi="Arial Bold" w:cs="Arial"/>
                      <w:b/>
                      <w:caps/>
                      <w:lang w:val="en-GB"/>
                    </w:rPr>
                  </w:pPr>
                  <w:bookmarkStart w:id="11" w:name="_Toc454960348"/>
                  <w:bookmarkStart w:id="12" w:name="_Toc454960464"/>
                  <w:bookmarkStart w:id="13" w:name="_Toc454961317"/>
                  <w:r w:rsidRPr="00C529F9">
                    <w:rPr>
                      <w:rFonts w:ascii="Arial Bold" w:eastAsia="Times New Roman" w:hAnsi="Arial Bold" w:cs="Arial"/>
                      <w:b/>
                      <w:caps/>
                      <w:lang w:val="en-GB"/>
                    </w:rPr>
                    <w:t>DECLARATION OF INTEREST</w:t>
                  </w:r>
                  <w:bookmarkEnd w:id="11"/>
                  <w:bookmarkEnd w:id="12"/>
                  <w:bookmarkEnd w:id="13"/>
                </w:p>
                <w:p w14:paraId="7C1AF705" w14:textId="77777777" w:rsidR="005D5883" w:rsidRPr="00C529F9" w:rsidRDefault="005D5883"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r w:rsidRPr="00C529F9">
                    <w:rPr>
                      <w:rFonts w:ascii="Arial" w:eastAsia="Times New Roman" w:hAnsi="Arial" w:cs="Arial"/>
                      <w:snapToGrid w:val="0"/>
                      <w:lang w:val="en-GB"/>
                    </w:rPr>
                    <w:t xml:space="preserve">I/We understand that any natural/legal person, including employees of the State and/or those related to an Eskom employee/director (as per the definition of “related” set out hereunder), may tender to Eskom. However, in view of possible allegations of favouritism (the practice of showing favour to, or giving preference to some person/group, to the detriment of, or at the expense of another that is entitled to equal treatment or an equal opportunity), should the resulting tender, or part thereof, be awarded to such natural/legal person, as described herein, it is required that the </w:t>
                  </w:r>
                  <w:r w:rsidRPr="00C529F9">
                    <w:rPr>
                      <w:rFonts w:ascii="Arial" w:eastAsia="Times New Roman" w:hAnsi="Arial" w:cs="Arial"/>
                      <w:i/>
                      <w:snapToGrid w:val="0"/>
                      <w:lang w:val="en-GB"/>
                    </w:rPr>
                    <w:t>tenderer/s</w:t>
                  </w:r>
                  <w:r w:rsidRPr="00C529F9">
                    <w:rPr>
                      <w:rFonts w:ascii="Arial" w:eastAsia="Times New Roman" w:hAnsi="Arial" w:cs="Arial"/>
                      <w:snapToGrid w:val="0"/>
                      <w:lang w:val="en-GB"/>
                    </w:rPr>
                    <w:t xml:space="preserve"> declare such interest/relationship where:- </w:t>
                  </w:r>
                </w:p>
                <w:p w14:paraId="31836C69" w14:textId="77777777" w:rsidR="005D5883" w:rsidRPr="00C529F9" w:rsidRDefault="005D5883"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p>
                <w:p w14:paraId="19E2B9B6" w14:textId="75177A37" w:rsidR="005D5883" w:rsidRPr="00C529F9" w:rsidRDefault="005D5883" w:rsidP="009D57DE">
                  <w:pPr>
                    <w:widowControl w:val="0"/>
                    <w:numPr>
                      <w:ilvl w:val="0"/>
                      <w:numId w:val="4"/>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C529F9">
                    <w:rPr>
                      <w:rFonts w:ascii="Arial" w:eastAsia="Times New Roman" w:hAnsi="Arial" w:cs="Arial"/>
                      <w:snapToGrid w:val="0"/>
                      <w:lang w:val="en-GB"/>
                    </w:rPr>
                    <w:t xml:space="preserve">the </w:t>
                  </w:r>
                  <w:r w:rsidRPr="00C529F9">
                    <w:rPr>
                      <w:rFonts w:ascii="Arial" w:eastAsia="Times New Roman" w:hAnsi="Arial" w:cs="Arial"/>
                      <w:i/>
                      <w:snapToGrid w:val="0"/>
                      <w:lang w:val="en-GB"/>
                    </w:rPr>
                    <w:t>tenderer/s</w:t>
                  </w:r>
                  <w:r w:rsidRPr="00C529F9">
                    <w:rPr>
                      <w:rFonts w:ascii="Arial" w:eastAsia="Times New Roman" w:hAnsi="Arial" w:cs="Arial"/>
                      <w:snapToGrid w:val="0"/>
                      <w:lang w:val="en-GB"/>
                    </w:rPr>
                    <w:t xml:space="preserve"> employees/directors are also employees/contractors/consultants/ directors in the state or a </w:t>
                  </w:r>
                  <w:r w:rsidR="002071BA" w:rsidRPr="00C529F9">
                    <w:rPr>
                      <w:rFonts w:ascii="Arial" w:eastAsia="Times New Roman" w:hAnsi="Arial" w:cs="Arial"/>
                      <w:snapToGrid w:val="0"/>
                      <w:lang w:val="en-GB"/>
                    </w:rPr>
                    <w:t>state-owned</w:t>
                  </w:r>
                  <w:r w:rsidRPr="00C529F9">
                    <w:rPr>
                      <w:rFonts w:ascii="Arial" w:eastAsia="Times New Roman" w:hAnsi="Arial" w:cs="Arial"/>
                      <w:snapToGrid w:val="0"/>
                      <w:lang w:val="en-GB"/>
                    </w:rPr>
                    <w:t xml:space="preserve"> entity.</w:t>
                  </w:r>
                </w:p>
                <w:p w14:paraId="29FB2C1F" w14:textId="77777777" w:rsidR="005D5883" w:rsidRPr="00C529F9" w:rsidRDefault="005D5883" w:rsidP="009D57DE">
                  <w:pPr>
                    <w:widowControl w:val="0"/>
                    <w:numPr>
                      <w:ilvl w:val="0"/>
                      <w:numId w:val="4"/>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C529F9">
                    <w:rPr>
                      <w:rFonts w:ascii="Arial" w:eastAsia="Times New Roman" w:hAnsi="Arial" w:cs="Arial"/>
                      <w:snapToGrid w:val="0"/>
                      <w:lang w:val="en-GB"/>
                    </w:rPr>
                    <w:t xml:space="preserve">the </w:t>
                  </w:r>
                  <w:r w:rsidRPr="00C529F9">
                    <w:rPr>
                      <w:rFonts w:ascii="Arial" w:eastAsia="Times New Roman" w:hAnsi="Arial" w:cs="Arial"/>
                      <w:i/>
                      <w:snapToGrid w:val="0"/>
                      <w:lang w:val="en-GB"/>
                    </w:rPr>
                    <w:t>tenderer/s</w:t>
                  </w:r>
                  <w:r w:rsidRPr="00C529F9">
                    <w:rPr>
                      <w:rFonts w:ascii="Arial" w:eastAsia="Times New Roman" w:hAnsi="Arial" w:cs="Arial"/>
                      <w:snapToGrid w:val="0"/>
                      <w:lang w:val="en-GB"/>
                    </w:rPr>
                    <w:t xml:space="preserve"> employees/directors are also employees/contractors/consultants/ directors of Eskom </w:t>
                  </w:r>
                </w:p>
                <w:p w14:paraId="23D87329" w14:textId="77777777" w:rsidR="005D5883" w:rsidRPr="00C529F9" w:rsidRDefault="005D5883" w:rsidP="009D57DE">
                  <w:pPr>
                    <w:widowControl w:val="0"/>
                    <w:numPr>
                      <w:ilvl w:val="0"/>
                      <w:numId w:val="4"/>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C529F9">
                    <w:rPr>
                      <w:rFonts w:ascii="Arial" w:eastAsia="Times New Roman" w:hAnsi="Arial" w:cs="Arial"/>
                      <w:snapToGrid w:val="0"/>
                      <w:lang w:val="en-GB"/>
                    </w:rPr>
                    <w:t xml:space="preserve">the </w:t>
                  </w:r>
                  <w:r w:rsidRPr="00C529F9">
                    <w:rPr>
                      <w:rFonts w:ascii="Arial" w:eastAsia="Times New Roman" w:hAnsi="Arial" w:cs="Arial"/>
                      <w:i/>
                      <w:snapToGrid w:val="0"/>
                      <w:lang w:val="en-GB"/>
                    </w:rPr>
                    <w:t>tenderer/s</w:t>
                  </w:r>
                  <w:r w:rsidRPr="00C529F9">
                    <w:rPr>
                      <w:rFonts w:ascii="Arial" w:eastAsia="Times New Roman" w:hAnsi="Arial" w:cs="Arial"/>
                      <w:snapToGrid w:val="0"/>
                      <w:lang w:val="en-GB"/>
                    </w:rPr>
                    <w:t xml:space="preserve"> employees/directors are also employees/contractors/consultants or directors in another entity together with Eskom employees/consultants/contractors/ directors</w:t>
                  </w:r>
                </w:p>
                <w:p w14:paraId="41C6B3D3" w14:textId="52F74EDC" w:rsidR="005D5883" w:rsidRPr="00C529F9" w:rsidRDefault="005D5883" w:rsidP="009D57DE">
                  <w:pPr>
                    <w:widowControl w:val="0"/>
                    <w:numPr>
                      <w:ilvl w:val="0"/>
                      <w:numId w:val="4"/>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C529F9">
                    <w:rPr>
                      <w:rFonts w:ascii="Arial" w:eastAsia="Times New Roman" w:hAnsi="Arial" w:cs="Arial"/>
                      <w:snapToGrid w:val="0"/>
                      <w:lang w:val="en-GB"/>
                    </w:rPr>
                    <w:t>the</w:t>
                  </w:r>
                  <w:r w:rsidRPr="00C529F9">
                    <w:rPr>
                      <w:rFonts w:ascii="Arial" w:eastAsia="Times New Roman" w:hAnsi="Arial" w:cs="Arial"/>
                      <w:i/>
                      <w:snapToGrid w:val="0"/>
                      <w:lang w:val="en-GB"/>
                    </w:rPr>
                    <w:t xml:space="preserve"> legal person/s (including its employees/contractors/directors/members/ shareholders) </w:t>
                  </w:r>
                  <w:r w:rsidRPr="00C529F9">
                    <w:rPr>
                      <w:rFonts w:ascii="Arial" w:eastAsia="Times New Roman" w:hAnsi="Arial" w:cs="Arial"/>
                      <w:snapToGrid w:val="0"/>
                      <w:lang w:val="en-GB"/>
                    </w:rPr>
                    <w:t>on whose behalf the tender documents are signed, is in some other way “related”</w:t>
                  </w:r>
                  <w:r w:rsidRPr="00C529F9">
                    <w:rPr>
                      <w:rFonts w:ascii="Arial" w:eastAsia="Times New Roman" w:hAnsi="Arial" w:cs="Arial"/>
                      <w:b/>
                      <w:snapToGrid w:val="0"/>
                      <w:lang w:val="en-GB"/>
                    </w:rPr>
                    <w:t xml:space="preserve"> </w:t>
                  </w:r>
                  <w:r w:rsidRPr="00C529F9">
                    <w:rPr>
                      <w:rFonts w:ascii="Arial" w:eastAsia="Times New Roman" w:hAnsi="Arial" w:cs="Arial"/>
                      <w:snapToGrid w:val="0"/>
                      <w:lang w:val="en-GB"/>
                    </w:rPr>
                    <w:t xml:space="preserve">to an Eskom employee/contractor/consultant/director involved in the tender evaluation/tender adjudication/tender negotiation. “Related” meaning </w:t>
                  </w:r>
                  <w:r w:rsidR="008F08E3" w:rsidRPr="00C529F9">
                    <w:rPr>
                      <w:rFonts w:ascii="Arial" w:eastAsia="Times New Roman" w:hAnsi="Arial" w:cs="Arial"/>
                      <w:snapToGrid w:val="0"/>
                      <w:lang w:val="en-GB"/>
                    </w:rPr>
                    <w:t>that: -</w:t>
                  </w:r>
                </w:p>
                <w:p w14:paraId="7EED8DE0" w14:textId="6AF5BB14" w:rsidR="005D5883" w:rsidRPr="00C529F9" w:rsidRDefault="005D5883" w:rsidP="009D57DE">
                  <w:pPr>
                    <w:widowControl w:val="0"/>
                    <w:numPr>
                      <w:ilvl w:val="1"/>
                      <w:numId w:val="4"/>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C529F9">
                    <w:rPr>
                      <w:rFonts w:ascii="Arial" w:eastAsia="Times New Roman" w:hAnsi="Arial" w:cs="Arial"/>
                      <w:snapToGrid w:val="0"/>
                      <w:lang w:val="en-GB"/>
                    </w:rPr>
                    <w:t xml:space="preserve"> an individual is related to another individual of they are </w:t>
                  </w:r>
                  <w:r w:rsidR="002071BA" w:rsidRPr="00C529F9">
                    <w:rPr>
                      <w:rFonts w:ascii="Arial" w:eastAsia="Times New Roman" w:hAnsi="Arial" w:cs="Arial"/>
                      <w:snapToGrid w:val="0"/>
                      <w:lang w:val="en-GB"/>
                    </w:rPr>
                    <w:t>married or</w:t>
                  </w:r>
                  <w:r w:rsidRPr="00C529F9">
                    <w:rPr>
                      <w:rFonts w:ascii="Arial" w:eastAsia="Times New Roman" w:hAnsi="Arial" w:cs="Arial"/>
                      <w:snapToGrid w:val="0"/>
                      <w:lang w:val="en-GB"/>
                    </w:rPr>
                    <w:t xml:space="preserve"> live together in a relationship </w:t>
                  </w:r>
                  <w:proofErr w:type="gramStart"/>
                  <w:r w:rsidRPr="00C529F9">
                    <w:rPr>
                      <w:rFonts w:ascii="Arial" w:eastAsia="Times New Roman" w:hAnsi="Arial" w:cs="Arial"/>
                      <w:snapToGrid w:val="0"/>
                      <w:lang w:val="en-GB"/>
                    </w:rPr>
                    <w:t>similar to</w:t>
                  </w:r>
                  <w:proofErr w:type="gramEnd"/>
                  <w:r w:rsidRPr="00C529F9">
                    <w:rPr>
                      <w:rFonts w:ascii="Arial" w:eastAsia="Times New Roman" w:hAnsi="Arial" w:cs="Arial"/>
                      <w:snapToGrid w:val="0"/>
                      <w:lang w:val="en-GB"/>
                    </w:rPr>
                    <w:t xml:space="preserve"> </w:t>
                  </w:r>
                  <w:r w:rsidR="008F08E3" w:rsidRPr="00C529F9">
                    <w:rPr>
                      <w:rFonts w:ascii="Arial" w:eastAsia="Times New Roman" w:hAnsi="Arial" w:cs="Arial"/>
                      <w:snapToGrid w:val="0"/>
                      <w:lang w:val="en-GB"/>
                    </w:rPr>
                    <w:t>marriage.</w:t>
                  </w:r>
                  <w:r w:rsidRPr="00C529F9">
                    <w:rPr>
                      <w:rFonts w:ascii="Arial" w:eastAsia="Times New Roman" w:hAnsi="Arial" w:cs="Arial"/>
                      <w:snapToGrid w:val="0"/>
                      <w:lang w:val="en-GB"/>
                    </w:rPr>
                    <w:t xml:space="preserve"> </w:t>
                  </w:r>
                </w:p>
                <w:p w14:paraId="7A68BD9D" w14:textId="1ABDE8EE" w:rsidR="005D5883" w:rsidRPr="00C529F9" w:rsidRDefault="005D5883" w:rsidP="009D57DE">
                  <w:pPr>
                    <w:widowControl w:val="0"/>
                    <w:numPr>
                      <w:ilvl w:val="1"/>
                      <w:numId w:val="4"/>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C529F9">
                    <w:rPr>
                      <w:rFonts w:ascii="Arial" w:eastAsia="Times New Roman" w:hAnsi="Arial" w:cs="Arial"/>
                      <w:snapToGrid w:val="0"/>
                      <w:lang w:val="en-GB"/>
                    </w:rPr>
                    <w:t xml:space="preserve">or are separated by no more than two degrees of natural or adopted consanguinity or </w:t>
                  </w:r>
                  <w:r w:rsidR="002071BA" w:rsidRPr="00C529F9">
                    <w:rPr>
                      <w:rFonts w:ascii="Arial" w:eastAsia="Times New Roman" w:hAnsi="Arial" w:cs="Arial"/>
                      <w:snapToGrid w:val="0"/>
                      <w:lang w:val="en-GB"/>
                    </w:rPr>
                    <w:t>affinity.</w:t>
                  </w:r>
                </w:p>
                <w:p w14:paraId="1F3F17F7" w14:textId="179CD43E" w:rsidR="005D5883" w:rsidRPr="00C529F9" w:rsidRDefault="005D5883" w:rsidP="009D57DE">
                  <w:pPr>
                    <w:widowControl w:val="0"/>
                    <w:numPr>
                      <w:ilvl w:val="1"/>
                      <w:numId w:val="4"/>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C529F9">
                    <w:rPr>
                      <w:rFonts w:ascii="Arial" w:eastAsia="Times New Roman" w:hAnsi="Arial" w:cs="Arial"/>
                      <w:snapToGrid w:val="0"/>
                      <w:lang w:val="en-GB"/>
                    </w:rPr>
                    <w:t>an individual is related to a juristic person if the individual directly or indirectly controls the juristic person, as determined in accordance with the definition of “control” (as per Companies Act section 2(1</w:t>
                  </w:r>
                  <w:proofErr w:type="gramStart"/>
                  <w:r w:rsidR="002071BA" w:rsidRPr="00C529F9">
                    <w:rPr>
                      <w:rFonts w:ascii="Arial" w:eastAsia="Times New Roman" w:hAnsi="Arial" w:cs="Arial"/>
                      <w:snapToGrid w:val="0"/>
                      <w:lang w:val="en-GB"/>
                    </w:rPr>
                    <w:t>)</w:t>
                  </w:r>
                  <w:r w:rsidRPr="00C529F9">
                    <w:rPr>
                      <w:rFonts w:ascii="Arial" w:eastAsia="Times New Roman" w:hAnsi="Arial" w:cs="Arial"/>
                      <w:snapToGrid w:val="0"/>
                      <w:lang w:val="en-GB"/>
                    </w:rPr>
                    <w:t xml:space="preserve"> ;</w:t>
                  </w:r>
                  <w:proofErr w:type="gramEnd"/>
                  <w:r w:rsidRPr="00C529F9">
                    <w:rPr>
                      <w:rFonts w:ascii="Arial" w:eastAsia="Times New Roman" w:hAnsi="Arial" w:cs="Arial"/>
                      <w:snapToGrid w:val="0"/>
                      <w:lang w:val="en-GB"/>
                    </w:rPr>
                    <w:t xml:space="preserve"> and</w:t>
                  </w:r>
                </w:p>
                <w:p w14:paraId="52870FCF" w14:textId="77777777" w:rsidR="005D5883" w:rsidRPr="00C529F9" w:rsidRDefault="005D5883" w:rsidP="005D5883">
                  <w:pPr>
                    <w:widowControl w:val="0"/>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1440"/>
                    <w:contextualSpacing/>
                    <w:jc w:val="both"/>
                    <w:rPr>
                      <w:rFonts w:ascii="Arial" w:eastAsia="Times New Roman" w:hAnsi="Arial" w:cs="Arial"/>
                      <w:snapToGrid w:val="0"/>
                      <w:lang w:val="en-GB"/>
                    </w:rPr>
                  </w:pPr>
                </w:p>
                <w:p w14:paraId="22765111" w14:textId="77777777" w:rsidR="005D5883" w:rsidRPr="00C529F9" w:rsidRDefault="005D5883" w:rsidP="009D57DE">
                  <w:pPr>
                    <w:widowControl w:val="0"/>
                    <w:numPr>
                      <w:ilvl w:val="1"/>
                      <w:numId w:val="17"/>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b/>
                      <w:snapToGrid w:val="0"/>
                      <w:lang w:val="en-GB"/>
                    </w:rPr>
                  </w:pPr>
                  <w:r w:rsidRPr="00C529F9">
                    <w:rPr>
                      <w:rFonts w:ascii="Arial" w:eastAsia="Times New Roman" w:hAnsi="Arial" w:cs="Arial"/>
                      <w:b/>
                      <w:snapToGrid w:val="0"/>
                      <w:lang w:val="en-GB"/>
                    </w:rPr>
                    <w:t xml:space="preserve">a juristic person is “related” to another juristic person </w:t>
                  </w:r>
                  <w:proofErr w:type="gramStart"/>
                  <w:r w:rsidRPr="00C529F9">
                    <w:rPr>
                      <w:rFonts w:ascii="Arial" w:eastAsia="Times New Roman" w:hAnsi="Arial" w:cs="Arial"/>
                      <w:b/>
                      <w:snapToGrid w:val="0"/>
                      <w:lang w:val="en-GB"/>
                    </w:rPr>
                    <w:t>if :</w:t>
                  </w:r>
                  <w:proofErr w:type="gramEnd"/>
                  <w:r w:rsidRPr="00C529F9">
                    <w:rPr>
                      <w:rFonts w:ascii="Arial" w:eastAsia="Times New Roman" w:hAnsi="Arial" w:cs="Arial"/>
                      <w:b/>
                      <w:snapToGrid w:val="0"/>
                      <w:lang w:val="en-GB"/>
                    </w:rPr>
                    <w:t>-</w:t>
                  </w:r>
                </w:p>
                <w:p w14:paraId="3010BCFD" w14:textId="769BB43B" w:rsidR="005D5883" w:rsidRPr="00C529F9" w:rsidRDefault="005D5883" w:rsidP="009D57DE">
                  <w:pPr>
                    <w:widowControl w:val="0"/>
                    <w:numPr>
                      <w:ilvl w:val="2"/>
                      <w:numId w:val="4"/>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C529F9">
                    <w:rPr>
                      <w:rFonts w:ascii="Arial" w:eastAsia="Times New Roman" w:hAnsi="Arial" w:cs="Arial"/>
                      <w:snapToGrid w:val="0"/>
                      <w:lang w:val="en-GB"/>
                    </w:rPr>
                    <w:t>(</w:t>
                  </w:r>
                  <w:r w:rsidR="008F08E3" w:rsidRPr="00C529F9">
                    <w:rPr>
                      <w:rFonts w:ascii="Arial" w:eastAsia="Times New Roman" w:hAnsi="Arial" w:cs="Arial"/>
                      <w:snapToGrid w:val="0"/>
                      <w:lang w:val="en-GB"/>
                    </w:rPr>
                    <w:t>1) either</w:t>
                  </w:r>
                  <w:r w:rsidRPr="00C529F9">
                    <w:rPr>
                      <w:rFonts w:ascii="Arial" w:eastAsia="Times New Roman" w:hAnsi="Arial" w:cs="Arial"/>
                      <w:snapToGrid w:val="0"/>
                      <w:lang w:val="en-GB"/>
                    </w:rPr>
                    <w:t xml:space="preserve"> of them directly/indirectly controls the other, or the business of the other, as determined in accordance with the definition of “</w:t>
                  </w:r>
                  <w:r w:rsidR="002071BA" w:rsidRPr="00C529F9">
                    <w:rPr>
                      <w:rFonts w:ascii="Arial" w:eastAsia="Times New Roman" w:hAnsi="Arial" w:cs="Arial"/>
                      <w:snapToGrid w:val="0"/>
                      <w:lang w:val="en-GB"/>
                    </w:rPr>
                    <w:t>control” (</w:t>
                  </w:r>
                  <w:r w:rsidRPr="00C529F9">
                    <w:rPr>
                      <w:rFonts w:ascii="Arial" w:eastAsia="Times New Roman" w:hAnsi="Arial" w:cs="Arial"/>
                      <w:snapToGrid w:val="0"/>
                      <w:lang w:val="en-GB"/>
                    </w:rPr>
                    <w:t xml:space="preserve">as per Companies Act section </w:t>
                  </w:r>
                  <w:proofErr w:type="gramStart"/>
                  <w:r w:rsidRPr="00C529F9">
                    <w:rPr>
                      <w:rFonts w:ascii="Arial" w:eastAsia="Times New Roman" w:hAnsi="Arial" w:cs="Arial"/>
                      <w:snapToGrid w:val="0"/>
                      <w:lang w:val="en-GB"/>
                    </w:rPr>
                    <w:t>2(1</w:t>
                  </w:r>
                  <w:r w:rsidR="002071BA" w:rsidRPr="00C529F9">
                    <w:rPr>
                      <w:rFonts w:ascii="Arial" w:eastAsia="Times New Roman" w:hAnsi="Arial" w:cs="Arial"/>
                      <w:snapToGrid w:val="0"/>
                      <w:lang w:val="en-GB"/>
                    </w:rPr>
                    <w:t>)</w:t>
                  </w:r>
                  <w:r w:rsidRPr="00C529F9">
                    <w:rPr>
                      <w:rFonts w:ascii="Arial" w:eastAsia="Times New Roman" w:hAnsi="Arial" w:cs="Arial"/>
                      <w:snapToGrid w:val="0"/>
                      <w:lang w:val="en-GB"/>
                    </w:rPr>
                    <w:t>;</w:t>
                  </w:r>
                  <w:proofErr w:type="gramEnd"/>
                </w:p>
                <w:p w14:paraId="0D2EF826" w14:textId="77777777" w:rsidR="005D5883" w:rsidRPr="00C529F9" w:rsidRDefault="005D5883" w:rsidP="009D57DE">
                  <w:pPr>
                    <w:widowControl w:val="0"/>
                    <w:numPr>
                      <w:ilvl w:val="2"/>
                      <w:numId w:val="4"/>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C529F9">
                    <w:rPr>
                      <w:rFonts w:ascii="Arial" w:eastAsia="Times New Roman" w:hAnsi="Arial" w:cs="Arial"/>
                      <w:snapToGrid w:val="0"/>
                      <w:lang w:val="en-GB"/>
                    </w:rPr>
                    <w:t>(2) either is a subsidiary of the other; or</w:t>
                  </w:r>
                </w:p>
                <w:p w14:paraId="5DF29328" w14:textId="77777777" w:rsidR="005D5883" w:rsidRPr="00C529F9" w:rsidRDefault="005D5883" w:rsidP="005D5883">
                  <w:pPr>
                    <w:widowControl w:val="0"/>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2160"/>
                    <w:contextualSpacing/>
                    <w:jc w:val="both"/>
                    <w:rPr>
                      <w:rFonts w:ascii="Arial" w:eastAsia="Times New Roman" w:hAnsi="Arial" w:cs="Arial"/>
                      <w:snapToGrid w:val="0"/>
                      <w:lang w:val="en-GB"/>
                    </w:rPr>
                  </w:pPr>
                </w:p>
                <w:p w14:paraId="3E045F11" w14:textId="77777777" w:rsidR="005D5883" w:rsidRPr="00C529F9" w:rsidRDefault="005D5883" w:rsidP="009D57DE">
                  <w:pPr>
                    <w:widowControl w:val="0"/>
                    <w:numPr>
                      <w:ilvl w:val="2"/>
                      <w:numId w:val="4"/>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C529F9">
                    <w:rPr>
                      <w:rFonts w:ascii="Arial" w:eastAsia="Times New Roman" w:hAnsi="Arial" w:cs="Arial"/>
                      <w:snapToGrid w:val="0"/>
                      <w:lang w:val="en-GB"/>
                    </w:rPr>
                    <w:t xml:space="preserve">(3)a person directly/indirectly controls each of them, or the business of each of them, as determined in accordance with the definition of “control” </w:t>
                  </w:r>
                </w:p>
                <w:p w14:paraId="48BFDA7A" w14:textId="77777777" w:rsidR="005D5883" w:rsidRPr="00C529F9" w:rsidRDefault="005D5883" w:rsidP="009D57DE">
                  <w:pPr>
                    <w:widowControl w:val="0"/>
                    <w:numPr>
                      <w:ilvl w:val="0"/>
                      <w:numId w:val="4"/>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C529F9">
                    <w:rPr>
                      <w:rFonts w:ascii="Arial" w:eastAsia="Times New Roman" w:hAnsi="Arial" w:cs="Arial"/>
                      <w:snapToGrid w:val="0"/>
                      <w:lang w:val="en-GB"/>
                    </w:rPr>
                    <w:t xml:space="preserve">the </w:t>
                  </w:r>
                  <w:r w:rsidRPr="00C529F9">
                    <w:rPr>
                      <w:rFonts w:ascii="Arial" w:eastAsia="Times New Roman" w:hAnsi="Arial" w:cs="Arial"/>
                      <w:i/>
                      <w:snapToGrid w:val="0"/>
                      <w:lang w:val="en-GB"/>
                    </w:rPr>
                    <w:t>tenderer/s</w:t>
                  </w:r>
                  <w:r w:rsidRPr="00C529F9">
                    <w:rPr>
                      <w:rFonts w:ascii="Arial" w:eastAsia="Times New Roman" w:hAnsi="Arial" w:cs="Arial"/>
                      <w:snapToGrid w:val="0"/>
                      <w:lang w:val="en-GB"/>
                    </w:rPr>
                    <w:t xml:space="preserve"> and one or more of the</w:t>
                  </w:r>
                  <w:r w:rsidRPr="00C529F9">
                    <w:rPr>
                      <w:rFonts w:ascii="Arial" w:eastAsia="Times New Roman" w:hAnsi="Arial" w:cs="Arial"/>
                      <w:i/>
                      <w:snapToGrid w:val="0"/>
                      <w:lang w:val="en-GB"/>
                    </w:rPr>
                    <w:t xml:space="preserve"> tenderers </w:t>
                  </w:r>
                  <w:r w:rsidRPr="00C529F9">
                    <w:rPr>
                      <w:rFonts w:ascii="Arial" w:eastAsia="Times New Roman" w:hAnsi="Arial" w:cs="Arial"/>
                      <w:snapToGrid w:val="0"/>
                      <w:lang w:val="en-GB"/>
                    </w:rPr>
                    <w:t xml:space="preserve">in this tendering/RFP process have a controlling partner in common, or a relationship with each other, directly or through common third parties, that puts them in a position to have access to information about or influence on the tender/proposal of another tenderer, or influence the decisions of Eskom regarding this bidding </w:t>
                  </w:r>
                  <w:proofErr w:type="gramStart"/>
                  <w:r w:rsidRPr="00C529F9">
                    <w:rPr>
                      <w:rFonts w:ascii="Arial" w:eastAsia="Times New Roman" w:hAnsi="Arial" w:cs="Arial"/>
                      <w:snapToGrid w:val="0"/>
                      <w:lang w:val="en-GB"/>
                    </w:rPr>
                    <w:t>process;</w:t>
                  </w:r>
                  <w:proofErr w:type="gramEnd"/>
                </w:p>
                <w:p w14:paraId="032D6938" w14:textId="77777777" w:rsidR="005D5883" w:rsidRPr="00C529F9" w:rsidRDefault="005D5883"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r w:rsidRPr="00C529F9">
                    <w:rPr>
                      <w:rFonts w:ascii="Arial" w:eastAsia="Times New Roman" w:hAnsi="Arial" w:cs="Arial"/>
                      <w:snapToGrid w:val="0"/>
                      <w:lang w:val="en-GB"/>
                    </w:rPr>
                    <w:t>To give effect to the provisions above, please complete the table hereunder with all required information.</w:t>
                  </w:r>
                </w:p>
                <w:p w14:paraId="002A363B" w14:textId="77777777" w:rsidR="005D5883" w:rsidRPr="00C529F9" w:rsidRDefault="005D5883"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p>
                <w:tbl>
                  <w:tblPr>
                    <w:tblStyle w:val="TableGrid"/>
                    <w:tblpPr w:leftFromText="180" w:rightFromText="180" w:vertAnchor="text" w:horzAnchor="margin" w:tblpXSpec="right" w:tblpY="204"/>
                    <w:tblW w:w="10421" w:type="dxa"/>
                    <w:tblLook w:val="04A0" w:firstRow="1" w:lastRow="0" w:firstColumn="1" w:lastColumn="0" w:noHBand="0" w:noVBand="1"/>
                  </w:tblPr>
                  <w:tblGrid>
                    <w:gridCol w:w="3114"/>
                    <w:gridCol w:w="1137"/>
                    <w:gridCol w:w="2442"/>
                    <w:gridCol w:w="2155"/>
                    <w:gridCol w:w="1573"/>
                  </w:tblGrid>
                  <w:tr w:rsidR="005D5883" w:rsidRPr="00C529F9" w14:paraId="71388E44" w14:textId="77777777" w:rsidTr="005D5883">
                    <w:tc>
                      <w:tcPr>
                        <w:tcW w:w="3085" w:type="dxa"/>
                        <w:shd w:val="clear" w:color="auto" w:fill="F2F2F2" w:themeFill="background1" w:themeFillShade="F2"/>
                      </w:tcPr>
                      <w:p w14:paraId="6E6F2157" w14:textId="77777777" w:rsidR="005D5883" w:rsidRPr="00C529F9"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r w:rsidRPr="00C529F9">
                          <w:rPr>
                            <w:rFonts w:ascii="Arial" w:eastAsia="Times New Roman" w:hAnsi="Arial" w:cs="Arial"/>
                            <w:b/>
                            <w:snapToGrid w:val="0"/>
                            <w:lang w:val="en-GB"/>
                          </w:rPr>
                          <w:t>Full Name &amp; Capacity/ Position within tenderer (</w:t>
                        </w:r>
                        <w:proofErr w:type="gramStart"/>
                        <w:r w:rsidRPr="00C529F9">
                          <w:rPr>
                            <w:rFonts w:ascii="Arial" w:eastAsia="Times New Roman" w:hAnsi="Arial" w:cs="Arial"/>
                            <w:b/>
                            <w:snapToGrid w:val="0"/>
                            <w:lang w:val="en-GB"/>
                          </w:rPr>
                          <w:t>e.g.</w:t>
                        </w:r>
                        <w:proofErr w:type="gramEnd"/>
                        <w:r w:rsidRPr="00C529F9">
                          <w:rPr>
                            <w:rFonts w:ascii="Arial" w:eastAsia="Times New Roman" w:hAnsi="Arial" w:cs="Arial"/>
                            <w:b/>
                            <w:snapToGrid w:val="0"/>
                            <w:lang w:val="en-GB"/>
                          </w:rPr>
                          <w:t xml:space="preserve"> employee/Director/member/ owner/shareholder)</w:t>
                        </w:r>
                      </w:p>
                    </w:tc>
                    <w:tc>
                      <w:tcPr>
                        <w:tcW w:w="1276" w:type="dxa"/>
                        <w:shd w:val="clear" w:color="auto" w:fill="F2F2F2" w:themeFill="background1" w:themeFillShade="F2"/>
                      </w:tcPr>
                      <w:p w14:paraId="385F0860" w14:textId="77777777" w:rsidR="005D5883" w:rsidRPr="00C529F9"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lang w:val="en-GB"/>
                          </w:rPr>
                        </w:pPr>
                        <w:r w:rsidRPr="00C529F9">
                          <w:rPr>
                            <w:rFonts w:ascii="Arial" w:eastAsia="Times New Roman" w:hAnsi="Arial" w:cs="Arial"/>
                            <w:b/>
                            <w:snapToGrid w:val="0"/>
                            <w:lang w:val="en-GB"/>
                          </w:rPr>
                          <w:t xml:space="preserve">Identity Number </w:t>
                        </w:r>
                      </w:p>
                      <w:p w14:paraId="30D12B9C" w14:textId="77777777" w:rsidR="005D5883" w:rsidRPr="00C529F9"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shd w:val="clear" w:color="auto" w:fill="F2F2F2" w:themeFill="background1" w:themeFillShade="F2"/>
                      </w:tcPr>
                      <w:p w14:paraId="6382C641" w14:textId="77777777" w:rsidR="005D5883" w:rsidRPr="00C529F9"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lang w:val="en-GB"/>
                          </w:rPr>
                        </w:pPr>
                        <w:r w:rsidRPr="00C529F9">
                          <w:rPr>
                            <w:rFonts w:ascii="Arial" w:eastAsia="Times New Roman" w:hAnsi="Arial" w:cs="Arial"/>
                            <w:b/>
                            <w:snapToGrid w:val="0"/>
                            <w:lang w:val="en-GB"/>
                          </w:rPr>
                          <w:t xml:space="preserve">Confirm and provide details (including employee number) if you are a State/State owned entity employee/contractor/ </w:t>
                        </w:r>
                        <w:r w:rsidRPr="00C529F9">
                          <w:rPr>
                            <w:rFonts w:ascii="Arial" w:eastAsia="Times New Roman" w:hAnsi="Arial" w:cs="Arial"/>
                            <w:b/>
                            <w:snapToGrid w:val="0"/>
                            <w:lang w:val="en-GB"/>
                          </w:rPr>
                          <w:lastRenderedPageBreak/>
                          <w:t>director.</w:t>
                        </w:r>
                      </w:p>
                      <w:p w14:paraId="2AFC8980" w14:textId="77777777" w:rsidR="005D5883" w:rsidRPr="00C529F9"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shd w:val="clear" w:color="auto" w:fill="F2F2F2" w:themeFill="background1" w:themeFillShade="F2"/>
                      </w:tcPr>
                      <w:p w14:paraId="3533BDD4" w14:textId="58FA5B68" w:rsidR="005D5883" w:rsidRPr="00C529F9"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lang w:val="en-GB"/>
                          </w:rPr>
                        </w:pPr>
                        <w:r w:rsidRPr="00C529F9">
                          <w:rPr>
                            <w:rFonts w:ascii="Arial" w:eastAsia="Times New Roman" w:hAnsi="Arial" w:cs="Arial"/>
                            <w:b/>
                            <w:snapToGrid w:val="0"/>
                            <w:lang w:val="en-GB"/>
                          </w:rPr>
                          <w:lastRenderedPageBreak/>
                          <w:t xml:space="preserve">Full Names &amp; Capacity/Position of Eskom employee/ director/ consultant and </w:t>
                        </w:r>
                        <w:r w:rsidRPr="00C529F9">
                          <w:rPr>
                            <w:rFonts w:ascii="Arial" w:eastAsia="Times New Roman" w:hAnsi="Arial" w:cs="Arial"/>
                            <w:b/>
                            <w:snapToGrid w:val="0"/>
                            <w:lang w:val="en-GB"/>
                          </w:rPr>
                          <w:lastRenderedPageBreak/>
                          <w:t xml:space="preserve">details of the relationship or </w:t>
                        </w:r>
                        <w:r w:rsidR="00407C73" w:rsidRPr="00C529F9">
                          <w:rPr>
                            <w:rFonts w:ascii="Arial" w:eastAsia="Times New Roman" w:hAnsi="Arial" w:cs="Arial"/>
                            <w:b/>
                            <w:snapToGrid w:val="0"/>
                            <w:lang w:val="en-GB"/>
                          </w:rPr>
                          <w:t>interest (</w:t>
                        </w:r>
                        <w:r w:rsidRPr="00C529F9">
                          <w:rPr>
                            <w:rFonts w:ascii="Arial" w:eastAsia="Times New Roman" w:hAnsi="Arial" w:cs="Arial"/>
                            <w:b/>
                            <w:snapToGrid w:val="0"/>
                            <w:lang w:val="en-GB"/>
                          </w:rPr>
                          <w:t>marital/</w:t>
                        </w:r>
                      </w:p>
                      <w:p w14:paraId="1D064F0D" w14:textId="77777777" w:rsidR="005D5883" w:rsidRPr="00C529F9"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lang w:val="en-GB"/>
                          </w:rPr>
                        </w:pPr>
                        <w:r w:rsidRPr="00C529F9">
                          <w:rPr>
                            <w:rFonts w:ascii="Arial" w:eastAsia="Times New Roman" w:hAnsi="Arial" w:cs="Arial"/>
                            <w:b/>
                            <w:snapToGrid w:val="0"/>
                            <w:lang w:val="en-GB"/>
                          </w:rPr>
                          <w:t>familial/personal/</w:t>
                        </w:r>
                      </w:p>
                      <w:p w14:paraId="161361D1" w14:textId="77777777" w:rsidR="005D5883" w:rsidRPr="00C529F9"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lang w:val="en-GB"/>
                          </w:rPr>
                        </w:pPr>
                        <w:r w:rsidRPr="00C529F9">
                          <w:rPr>
                            <w:rFonts w:ascii="Arial" w:eastAsia="Times New Roman" w:hAnsi="Arial" w:cs="Arial"/>
                            <w:b/>
                            <w:snapToGrid w:val="0"/>
                            <w:lang w:val="en-GB"/>
                          </w:rPr>
                          <w:t xml:space="preserve">financial etc.) </w:t>
                        </w:r>
                      </w:p>
                      <w:p w14:paraId="009C5C55" w14:textId="77777777" w:rsidR="005D5883" w:rsidRPr="00C529F9"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4" w:type="dxa"/>
                        <w:shd w:val="clear" w:color="auto" w:fill="F2F2F2" w:themeFill="background1" w:themeFillShade="F2"/>
                      </w:tcPr>
                      <w:p w14:paraId="098ECE59" w14:textId="77777777" w:rsidR="005D5883" w:rsidRPr="00C529F9"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lang w:val="en-GB"/>
                          </w:rPr>
                        </w:pPr>
                        <w:r w:rsidRPr="00C529F9">
                          <w:rPr>
                            <w:rFonts w:ascii="Arial" w:eastAsia="Times New Roman" w:hAnsi="Arial" w:cs="Arial"/>
                            <w:b/>
                            <w:snapToGrid w:val="0"/>
                            <w:lang w:val="en-GB"/>
                          </w:rPr>
                          <w:lastRenderedPageBreak/>
                          <w:t xml:space="preserve">To your knowledge </w:t>
                        </w:r>
                      </w:p>
                      <w:p w14:paraId="468ED8EA" w14:textId="77777777" w:rsidR="005D5883" w:rsidRPr="00C529F9"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lang w:val="en-GB"/>
                          </w:rPr>
                        </w:pPr>
                        <w:r w:rsidRPr="00C529F9">
                          <w:rPr>
                            <w:rFonts w:ascii="Arial" w:eastAsia="Times New Roman" w:hAnsi="Arial" w:cs="Arial"/>
                            <w:b/>
                            <w:snapToGrid w:val="0"/>
                            <w:lang w:val="en-GB"/>
                          </w:rPr>
                          <w:t xml:space="preserve">is this person involved in the </w:t>
                        </w:r>
                        <w:proofErr w:type="gramStart"/>
                        <w:r w:rsidRPr="00C529F9">
                          <w:rPr>
                            <w:rFonts w:ascii="Arial" w:eastAsia="Times New Roman" w:hAnsi="Arial" w:cs="Arial"/>
                            <w:b/>
                            <w:snapToGrid w:val="0"/>
                            <w:lang w:val="en-GB"/>
                          </w:rPr>
                          <w:lastRenderedPageBreak/>
                          <w:t>evaluation/</w:t>
                        </w:r>
                        <w:proofErr w:type="gramEnd"/>
                      </w:p>
                      <w:p w14:paraId="71247145" w14:textId="77777777" w:rsidR="005D5883" w:rsidRPr="00C529F9"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lang w:val="en-GB"/>
                          </w:rPr>
                        </w:pPr>
                        <w:r w:rsidRPr="00C529F9">
                          <w:rPr>
                            <w:rFonts w:ascii="Arial" w:eastAsia="Times New Roman" w:hAnsi="Arial" w:cs="Arial"/>
                            <w:b/>
                            <w:snapToGrid w:val="0"/>
                            <w:lang w:val="en-GB"/>
                          </w:rPr>
                          <w:t>adjudication/</w:t>
                        </w:r>
                      </w:p>
                      <w:p w14:paraId="1E1A4793" w14:textId="77777777" w:rsidR="005D5883" w:rsidRPr="00C529F9"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snapToGrid w:val="0"/>
                            <w:lang w:val="en-GB"/>
                          </w:rPr>
                        </w:pPr>
                        <w:r w:rsidRPr="00C529F9">
                          <w:rPr>
                            <w:rFonts w:ascii="Arial" w:eastAsia="Times New Roman" w:hAnsi="Arial" w:cs="Arial"/>
                            <w:b/>
                            <w:snapToGrid w:val="0"/>
                            <w:lang w:val="en-GB"/>
                          </w:rPr>
                          <w:t>negotiation of tenders</w:t>
                        </w:r>
                      </w:p>
                    </w:tc>
                  </w:tr>
                  <w:tr w:rsidR="005D5883" w:rsidRPr="00C529F9" w14:paraId="7CA46577" w14:textId="77777777" w:rsidTr="005D5883">
                    <w:tc>
                      <w:tcPr>
                        <w:tcW w:w="3085" w:type="dxa"/>
                      </w:tcPr>
                      <w:p w14:paraId="21B6CBEE" w14:textId="77777777" w:rsidR="005D5883" w:rsidRPr="00C529F9"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6" w:type="dxa"/>
                      </w:tcPr>
                      <w:p w14:paraId="7CBA1B6F" w14:textId="77777777" w:rsidR="005D5883" w:rsidRPr="00C529F9"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14:paraId="0ABB7773" w14:textId="77777777" w:rsidR="005D5883" w:rsidRPr="00C529F9"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14:paraId="54E22FA6" w14:textId="77777777" w:rsidR="005D5883" w:rsidRPr="00C529F9"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4" w:type="dxa"/>
                      </w:tcPr>
                      <w:p w14:paraId="044AC7FA" w14:textId="77777777" w:rsidR="005D5883" w:rsidRPr="00C529F9"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14:paraId="43E67F09" w14:textId="77777777" w:rsidR="005D5883" w:rsidRPr="00C529F9"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r w:rsidR="005D5883" w:rsidRPr="00C529F9" w14:paraId="37F19DD9" w14:textId="77777777" w:rsidTr="005D5883">
                    <w:tc>
                      <w:tcPr>
                        <w:tcW w:w="3085" w:type="dxa"/>
                      </w:tcPr>
                      <w:p w14:paraId="49D58755" w14:textId="77777777" w:rsidR="005D5883" w:rsidRPr="00C529F9"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6" w:type="dxa"/>
                      </w:tcPr>
                      <w:p w14:paraId="1FB5A085" w14:textId="77777777" w:rsidR="005D5883" w:rsidRPr="00C529F9"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14:paraId="15DBE396" w14:textId="77777777" w:rsidR="005D5883" w:rsidRPr="00C529F9"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14:paraId="2FB6C018" w14:textId="77777777" w:rsidR="005D5883" w:rsidRPr="00C529F9"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4" w:type="dxa"/>
                      </w:tcPr>
                      <w:p w14:paraId="10F420F4" w14:textId="77777777" w:rsidR="005D5883" w:rsidRPr="00C529F9"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14:paraId="00A0E804" w14:textId="77777777" w:rsidR="005D5883" w:rsidRPr="00C529F9"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r w:rsidR="005D5883" w:rsidRPr="00C529F9" w14:paraId="3C1E3577" w14:textId="77777777" w:rsidTr="005D5883">
                    <w:tc>
                      <w:tcPr>
                        <w:tcW w:w="3085" w:type="dxa"/>
                      </w:tcPr>
                      <w:p w14:paraId="4B4150BE" w14:textId="77777777" w:rsidR="005D5883" w:rsidRPr="00C529F9"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6" w:type="dxa"/>
                      </w:tcPr>
                      <w:p w14:paraId="23C37632" w14:textId="77777777" w:rsidR="005D5883" w:rsidRPr="00C529F9"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14:paraId="1C9A2898" w14:textId="77777777" w:rsidR="005D5883" w:rsidRPr="00C529F9"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14:paraId="61140D2F" w14:textId="77777777" w:rsidR="005D5883" w:rsidRPr="00C529F9"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4" w:type="dxa"/>
                      </w:tcPr>
                      <w:p w14:paraId="594AA63B" w14:textId="77777777" w:rsidR="005D5883" w:rsidRPr="00C529F9"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14:paraId="1FD7FD54" w14:textId="77777777" w:rsidR="005D5883" w:rsidRPr="00C529F9"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r w:rsidR="005D5883" w:rsidRPr="00C529F9" w14:paraId="5DFA8B39" w14:textId="77777777" w:rsidTr="005D5883">
                    <w:tc>
                      <w:tcPr>
                        <w:tcW w:w="3085" w:type="dxa"/>
                      </w:tcPr>
                      <w:p w14:paraId="6DF5E7AD" w14:textId="77777777" w:rsidR="005D5883" w:rsidRPr="00C529F9"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6" w:type="dxa"/>
                      </w:tcPr>
                      <w:p w14:paraId="0DC5C2B3" w14:textId="77777777" w:rsidR="005D5883" w:rsidRPr="00C529F9"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14:paraId="76CB0166" w14:textId="77777777" w:rsidR="005D5883" w:rsidRPr="00C529F9"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14:paraId="6501A4FB" w14:textId="77777777" w:rsidR="005D5883" w:rsidRPr="00C529F9"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4" w:type="dxa"/>
                      </w:tcPr>
                      <w:p w14:paraId="0B232600" w14:textId="77777777" w:rsidR="005D5883" w:rsidRPr="00C529F9"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14:paraId="5E75884B" w14:textId="77777777" w:rsidR="005D5883" w:rsidRPr="00C529F9"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bl>
                <w:p w14:paraId="6FBBEBB6" w14:textId="77777777" w:rsidR="005D5883" w:rsidRPr="00C529F9" w:rsidRDefault="005D5883"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p>
                <w:p w14:paraId="174E9570" w14:textId="7D9208FE" w:rsidR="005D5883" w:rsidRPr="00C529F9" w:rsidRDefault="005D5883" w:rsidP="009D57DE">
                  <w:pPr>
                    <w:widowControl w:val="0"/>
                    <w:numPr>
                      <w:ilvl w:val="0"/>
                      <w:numId w:val="3"/>
                    </w:numPr>
                    <w:tabs>
                      <w:tab w:val="left" w:pos="-963"/>
                      <w:tab w:val="left" w:pos="-720"/>
                      <w:tab w:val="left" w:pos="397"/>
                      <w:tab w:val="left" w:pos="426"/>
                      <w:tab w:val="left" w:pos="907"/>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426" w:hanging="426"/>
                    <w:contextualSpacing/>
                    <w:jc w:val="both"/>
                    <w:rPr>
                      <w:rFonts w:ascii="Arial" w:eastAsia="Times New Roman" w:hAnsi="Arial" w:cs="Arial"/>
                      <w:snapToGrid w:val="0"/>
                      <w:lang w:val="en-GB"/>
                    </w:rPr>
                  </w:pPr>
                  <w:r w:rsidRPr="00C529F9">
                    <w:rPr>
                      <w:rFonts w:ascii="Arial" w:eastAsia="Times New Roman" w:hAnsi="Arial" w:cs="Arial"/>
                      <w:snapToGrid w:val="0"/>
                      <w:lang w:val="en-GB"/>
                    </w:rPr>
                    <w:t xml:space="preserve">If any employee/director/member/shareholder/owner of tenderer/s is also currently employed by Eskom, state whether this has been declared and whether there is authorisation(Y/N) to undertake remunerative work outside public sector </w:t>
                  </w:r>
                  <w:r w:rsidR="008F08E3" w:rsidRPr="00C529F9">
                    <w:rPr>
                      <w:rFonts w:ascii="Arial" w:eastAsia="Times New Roman" w:hAnsi="Arial" w:cs="Arial"/>
                      <w:snapToGrid w:val="0"/>
                      <w:lang w:val="en-GB"/>
                    </w:rPr>
                    <w:t>employment and</w:t>
                  </w:r>
                  <w:r w:rsidRPr="00C529F9">
                    <w:rPr>
                      <w:rFonts w:ascii="Arial" w:eastAsia="Times New Roman" w:hAnsi="Arial" w:cs="Arial"/>
                      <w:snapToGrid w:val="0"/>
                      <w:lang w:val="en-GB"/>
                    </w:rPr>
                    <w:t xml:space="preserve"> attach proof to this declaration. _________________________</w:t>
                  </w:r>
                </w:p>
                <w:p w14:paraId="3CC7A7F4" w14:textId="77777777" w:rsidR="005D5883" w:rsidRPr="00C529F9" w:rsidRDefault="005D5883" w:rsidP="005D5883">
                  <w:pPr>
                    <w:widowControl w:val="0"/>
                    <w:tabs>
                      <w:tab w:val="left" w:pos="-963"/>
                      <w:tab w:val="left" w:pos="-720"/>
                      <w:tab w:val="left" w:pos="426"/>
                      <w:tab w:val="left" w:pos="2250"/>
                      <w:tab w:val="left" w:pos="7363"/>
                    </w:tabs>
                    <w:spacing w:after="0" w:line="240" w:lineRule="auto"/>
                    <w:ind w:left="426"/>
                    <w:contextualSpacing/>
                    <w:jc w:val="both"/>
                    <w:rPr>
                      <w:rFonts w:ascii="Arial" w:eastAsia="Times New Roman" w:hAnsi="Arial" w:cs="Arial"/>
                      <w:snapToGrid w:val="0"/>
                      <w:lang w:val="en-GB"/>
                    </w:rPr>
                  </w:pPr>
                </w:p>
                <w:p w14:paraId="5283134E" w14:textId="1004A488" w:rsidR="005D5883" w:rsidRPr="00C529F9" w:rsidRDefault="005D5883" w:rsidP="009D57DE">
                  <w:pPr>
                    <w:widowControl w:val="0"/>
                    <w:numPr>
                      <w:ilvl w:val="0"/>
                      <w:numId w:val="3"/>
                    </w:numPr>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426"/>
                    <w:contextualSpacing/>
                    <w:jc w:val="both"/>
                    <w:rPr>
                      <w:rFonts w:ascii="Arial" w:eastAsia="Times New Roman" w:hAnsi="Arial" w:cs="Arial"/>
                      <w:snapToGrid w:val="0"/>
                      <w:lang w:val="en-GB"/>
                    </w:rPr>
                  </w:pPr>
                  <w:r w:rsidRPr="00C529F9">
                    <w:rPr>
                      <w:rFonts w:ascii="Arial" w:eastAsia="Times New Roman" w:hAnsi="Arial" w:cs="Arial"/>
                      <w:snapToGrid w:val="0"/>
                      <w:lang w:val="en-GB"/>
                    </w:rPr>
                    <w:t>Do the tenderer/s and o</w:t>
                  </w:r>
                  <w:r w:rsidR="005C67DE" w:rsidRPr="00C529F9">
                    <w:rPr>
                      <w:rFonts w:ascii="Arial" w:eastAsia="Times New Roman" w:hAnsi="Arial" w:cs="Arial"/>
                      <w:snapToGrid w:val="0"/>
                      <w:lang w:val="en-GB"/>
                    </w:rPr>
                    <w:t>ther tenderer in this tendering</w:t>
                  </w:r>
                  <w:r w:rsidRPr="00C529F9">
                    <w:rPr>
                      <w:rFonts w:ascii="Arial" w:eastAsia="Times New Roman" w:hAnsi="Arial" w:cs="Arial"/>
                      <w:snapToGrid w:val="0"/>
                      <w:lang w:val="en-GB"/>
                    </w:rPr>
                    <w:t xml:space="preserve"> process share a controlling partner or have any relationship with each other, directly or through common third parties? (Y/N) If </w:t>
                  </w:r>
                  <w:proofErr w:type="gramStart"/>
                  <w:r w:rsidRPr="00C529F9">
                    <w:rPr>
                      <w:rFonts w:ascii="Arial" w:eastAsia="Times New Roman" w:hAnsi="Arial" w:cs="Arial"/>
                      <w:snapToGrid w:val="0"/>
                      <w:lang w:val="en-GB"/>
                    </w:rPr>
                    <w:t>Yes</w:t>
                  </w:r>
                  <w:proofErr w:type="gramEnd"/>
                  <w:r w:rsidRPr="00C529F9">
                    <w:rPr>
                      <w:rFonts w:ascii="Arial" w:eastAsia="Times New Roman" w:hAnsi="Arial" w:cs="Arial"/>
                      <w:snapToGrid w:val="0"/>
                      <w:lang w:val="en-GB"/>
                    </w:rPr>
                    <w:t xml:space="preserve">, attach proof to this </w:t>
                  </w:r>
                  <w:r w:rsidR="008F08E3" w:rsidRPr="00C529F9">
                    <w:rPr>
                      <w:rFonts w:ascii="Arial" w:eastAsia="Times New Roman" w:hAnsi="Arial" w:cs="Arial"/>
                      <w:snapToGrid w:val="0"/>
                      <w:lang w:val="en-GB"/>
                    </w:rPr>
                    <w:t>declaration. _</w:t>
                  </w:r>
                  <w:r w:rsidRPr="00C529F9">
                    <w:rPr>
                      <w:rFonts w:ascii="Arial" w:eastAsia="Times New Roman" w:hAnsi="Arial" w:cs="Arial"/>
                      <w:snapToGrid w:val="0"/>
                      <w:lang w:val="en-GB"/>
                    </w:rPr>
                    <w:t>_______________________</w:t>
                  </w:r>
                </w:p>
                <w:tbl>
                  <w:tblPr>
                    <w:tblW w:w="9242" w:type="dxa"/>
                    <w:tblLook w:val="01E0" w:firstRow="1" w:lastRow="1" w:firstColumn="1" w:lastColumn="1" w:noHBand="0" w:noVBand="0"/>
                  </w:tblPr>
                  <w:tblGrid>
                    <w:gridCol w:w="9242"/>
                  </w:tblGrid>
                  <w:tr w:rsidR="005D5883" w:rsidRPr="00C529F9" w14:paraId="55673A9E" w14:textId="77777777" w:rsidTr="005D5883">
                    <w:tc>
                      <w:tcPr>
                        <w:tcW w:w="9242" w:type="dxa"/>
                      </w:tcPr>
                      <w:p w14:paraId="0988851C" w14:textId="77777777" w:rsidR="005D5883" w:rsidRPr="00C529F9" w:rsidRDefault="005D5883" w:rsidP="005D5883">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ind w:left="397" w:hanging="397"/>
                          <w:outlineLvl w:val="1"/>
                          <w:rPr>
                            <w:rFonts w:ascii="Arial Bold" w:eastAsia="Times New Roman" w:hAnsi="Arial Bold" w:cs="Arial"/>
                            <w:b/>
                            <w:caps/>
                            <w:lang w:val="en-GB"/>
                          </w:rPr>
                        </w:pPr>
                        <w:bookmarkStart w:id="14" w:name="_Toc454960349"/>
                        <w:bookmarkStart w:id="15" w:name="_Toc454960465"/>
                        <w:bookmarkStart w:id="16" w:name="_Toc454961318"/>
                        <w:r w:rsidRPr="00C529F9">
                          <w:rPr>
                            <w:rFonts w:ascii="Arial Bold" w:eastAsia="Times New Roman" w:hAnsi="Arial Bold" w:cs="Arial"/>
                            <w:b/>
                            <w:caps/>
                            <w:lang w:val="en-GB"/>
                          </w:rPr>
                          <w:t>2. Declaration of fair tendering practices</w:t>
                        </w:r>
                        <w:bookmarkEnd w:id="14"/>
                        <w:bookmarkEnd w:id="15"/>
                        <w:bookmarkEnd w:id="16"/>
                      </w:p>
                    </w:tc>
                  </w:tr>
                </w:tbl>
                <w:p w14:paraId="7440A91F" w14:textId="77777777" w:rsidR="005D5883" w:rsidRPr="00C529F9" w:rsidRDefault="005D5883" w:rsidP="005D5883">
                  <w:pPr>
                    <w:spacing w:after="0" w:line="240" w:lineRule="auto"/>
                    <w:jc w:val="both"/>
                    <w:rPr>
                      <w:rFonts w:ascii="Arial" w:eastAsia="Times New Roman" w:hAnsi="Arial" w:cs="Arial"/>
                      <w:lang w:val="en-US"/>
                    </w:rPr>
                  </w:pPr>
                  <w:r w:rsidRPr="00C529F9">
                    <w:rPr>
                      <w:rFonts w:ascii="Arial" w:eastAsia="Times New Roman" w:hAnsi="Arial" w:cs="Arial"/>
                      <w:lang w:val="en-US"/>
                    </w:rPr>
                    <w:t>This serves as a declaration that when goods/services are being procured, all reasonable steps have been taken to address and/or prevent the exploitation of the procurement process and the use of any unfair tendering practices.</w:t>
                  </w:r>
                </w:p>
                <w:p w14:paraId="6FA4EF6A" w14:textId="77777777" w:rsidR="005D5883" w:rsidRPr="00C529F9" w:rsidRDefault="005D5883" w:rsidP="005D5883">
                  <w:pPr>
                    <w:spacing w:after="0" w:line="240" w:lineRule="auto"/>
                    <w:jc w:val="both"/>
                    <w:rPr>
                      <w:rFonts w:ascii="Arial" w:eastAsia="Times New Roman" w:hAnsi="Arial" w:cs="Arial"/>
                      <w:lang w:val="en-US"/>
                    </w:rPr>
                  </w:pPr>
                </w:p>
                <w:p w14:paraId="258197BE" w14:textId="77777777" w:rsidR="005D5883" w:rsidRPr="00C529F9" w:rsidRDefault="005D5883" w:rsidP="005D5883">
                  <w:pPr>
                    <w:spacing w:after="0" w:line="240" w:lineRule="auto"/>
                    <w:jc w:val="both"/>
                    <w:rPr>
                      <w:rFonts w:ascii="Arial" w:eastAsia="Times New Roman" w:hAnsi="Arial" w:cs="Arial"/>
                      <w:lang w:val="en-US"/>
                    </w:rPr>
                  </w:pPr>
                  <w:r w:rsidRPr="00C529F9">
                    <w:rPr>
                      <w:rFonts w:ascii="Arial" w:eastAsia="Times New Roman" w:hAnsi="Arial" w:cs="Arial"/>
                      <w:lang w:val="en-US"/>
                    </w:rPr>
                    <w:t xml:space="preserve">A </w:t>
                  </w:r>
                  <w:r w:rsidRPr="00C529F9">
                    <w:rPr>
                      <w:rFonts w:ascii="Arial" w:eastAsia="Times New Roman" w:hAnsi="Arial" w:cs="Arial"/>
                      <w:b/>
                      <w:i/>
                      <w:lang w:val="en-US"/>
                    </w:rPr>
                    <w:t>[tender/proposal]</w:t>
                  </w:r>
                  <w:r w:rsidRPr="00C529F9">
                    <w:rPr>
                      <w:rFonts w:ascii="Arial" w:eastAsia="Times New Roman" w:hAnsi="Arial" w:cs="Arial"/>
                      <w:lang w:val="en-US"/>
                    </w:rPr>
                    <w:t xml:space="preserve"> will be disqualified if the </w:t>
                  </w:r>
                  <w:r w:rsidRPr="00C529F9">
                    <w:rPr>
                      <w:rFonts w:ascii="Arial" w:eastAsia="Times New Roman" w:hAnsi="Arial" w:cs="Arial"/>
                      <w:i/>
                      <w:lang w:val="en-US"/>
                    </w:rPr>
                    <w:t>tenderer/s</w:t>
                  </w:r>
                  <w:r w:rsidRPr="00C529F9">
                    <w:rPr>
                      <w:rFonts w:ascii="Arial" w:eastAsia="Times New Roman" w:hAnsi="Arial" w:cs="Arial"/>
                      <w:lang w:val="en-US"/>
                    </w:rPr>
                    <w:t>, or any of its directors have:</w:t>
                  </w:r>
                </w:p>
                <w:p w14:paraId="77A70C97" w14:textId="218A2522" w:rsidR="005D5883" w:rsidRPr="00C529F9" w:rsidRDefault="005D5883" w:rsidP="009D57DE">
                  <w:pPr>
                    <w:numPr>
                      <w:ilvl w:val="0"/>
                      <w:numId w:val="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Times New Roman" w:hAnsi="Arial" w:cs="Arial"/>
                      <w:lang w:val="en-US"/>
                    </w:rPr>
                  </w:pPr>
                  <w:r w:rsidRPr="00C529F9">
                    <w:rPr>
                      <w:rFonts w:ascii="Arial" w:eastAsia="Times New Roman" w:hAnsi="Arial" w:cs="Arial"/>
                      <w:lang w:val="en-US"/>
                    </w:rPr>
                    <w:t>abused the institution’s procurement process (</w:t>
                  </w:r>
                  <w:r w:rsidR="00407C73" w:rsidRPr="00C529F9">
                    <w:rPr>
                      <w:rFonts w:ascii="Arial" w:eastAsia="Times New Roman" w:hAnsi="Arial" w:cs="Arial"/>
                      <w:lang w:val="en-US"/>
                    </w:rPr>
                    <w:t>e.g.,</w:t>
                  </w:r>
                  <w:r w:rsidRPr="00C529F9">
                    <w:rPr>
                      <w:rFonts w:ascii="Arial" w:eastAsia="Times New Roman" w:hAnsi="Arial" w:cs="Arial"/>
                      <w:lang w:val="en-US"/>
                    </w:rPr>
                    <w:t xml:space="preserve"> bid rigging/collusion)</w:t>
                  </w:r>
                </w:p>
                <w:p w14:paraId="5E9B0260" w14:textId="77777777" w:rsidR="005D5883" w:rsidRPr="00C529F9" w:rsidRDefault="00A92669" w:rsidP="009D57DE">
                  <w:pPr>
                    <w:numPr>
                      <w:ilvl w:val="0"/>
                      <w:numId w:val="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Times New Roman" w:hAnsi="Arial" w:cs="Arial"/>
                      <w:lang w:val="en-US"/>
                    </w:rPr>
                  </w:pPr>
                  <w:r w:rsidRPr="00C529F9">
                    <w:rPr>
                      <w:rFonts w:ascii="Arial" w:eastAsia="Times New Roman" w:hAnsi="Arial" w:cs="Arial"/>
                      <w:lang w:val="en-US"/>
                    </w:rPr>
                    <w:t>Committed</w:t>
                  </w:r>
                  <w:r w:rsidR="005D5883" w:rsidRPr="00C529F9">
                    <w:rPr>
                      <w:rFonts w:ascii="Arial" w:eastAsia="Times New Roman" w:hAnsi="Arial" w:cs="Arial"/>
                      <w:lang w:val="en-US"/>
                    </w:rPr>
                    <w:t xml:space="preserve"> fraud or any other improper conduct in relation to such system.</w:t>
                  </w:r>
                </w:p>
                <w:p w14:paraId="7BB71116" w14:textId="77777777" w:rsidR="005D5883" w:rsidRPr="00C529F9" w:rsidRDefault="005D5883" w:rsidP="005D5883">
                  <w:pPr>
                    <w:spacing w:after="0"/>
                    <w:contextualSpacing/>
                    <w:jc w:val="both"/>
                    <w:rPr>
                      <w:rFonts w:ascii="Arial" w:eastAsia="Times New Roman" w:hAnsi="Arial" w:cs="Arial"/>
                      <w:lang w:val="en-US"/>
                    </w:rPr>
                  </w:pPr>
                </w:p>
                <w:p w14:paraId="39176EA1" w14:textId="77777777" w:rsidR="001C70B0" w:rsidRPr="00C529F9" w:rsidRDefault="001C70B0" w:rsidP="005D5883">
                  <w:pPr>
                    <w:spacing w:after="0"/>
                    <w:contextualSpacing/>
                    <w:jc w:val="both"/>
                    <w:rPr>
                      <w:rFonts w:ascii="Arial" w:eastAsia="Times New Roman" w:hAnsi="Arial" w:cs="Arial"/>
                      <w:lang w:val="en-US"/>
                    </w:rPr>
                  </w:pPr>
                </w:p>
                <w:p w14:paraId="52FBF738" w14:textId="77777777" w:rsidR="001C70B0" w:rsidRPr="00C529F9" w:rsidRDefault="001C70B0" w:rsidP="005D5883">
                  <w:pPr>
                    <w:spacing w:after="0"/>
                    <w:contextualSpacing/>
                    <w:jc w:val="both"/>
                    <w:rPr>
                      <w:rFonts w:ascii="Arial" w:eastAsia="Times New Roman" w:hAnsi="Arial" w:cs="Arial"/>
                      <w:lang w:val="en-US"/>
                    </w:rPr>
                  </w:pPr>
                </w:p>
                <w:p w14:paraId="27480C4B" w14:textId="77777777" w:rsidR="001C70B0" w:rsidRPr="00C529F9" w:rsidRDefault="001C70B0" w:rsidP="005D5883">
                  <w:pPr>
                    <w:spacing w:after="0"/>
                    <w:contextualSpacing/>
                    <w:jc w:val="both"/>
                    <w:rPr>
                      <w:rFonts w:ascii="Arial" w:eastAsia="Times New Roman" w:hAnsi="Arial" w:cs="Arial"/>
                      <w:lang w:val="en-US"/>
                    </w:rPr>
                  </w:pPr>
                </w:p>
                <w:p w14:paraId="120C50C5" w14:textId="77777777" w:rsidR="001C70B0" w:rsidRPr="00C529F9" w:rsidRDefault="001C70B0" w:rsidP="005D5883">
                  <w:pPr>
                    <w:spacing w:after="0"/>
                    <w:contextualSpacing/>
                    <w:jc w:val="both"/>
                    <w:rPr>
                      <w:rFonts w:ascii="Arial" w:eastAsia="Times New Roman" w:hAnsi="Arial" w:cs="Arial"/>
                      <w:lang w:val="en-US"/>
                    </w:rPr>
                  </w:pPr>
                </w:p>
                <w:p w14:paraId="7D835FE4" w14:textId="77777777" w:rsidR="001C70B0" w:rsidRPr="00C529F9" w:rsidRDefault="001C70B0" w:rsidP="005D5883">
                  <w:pPr>
                    <w:spacing w:after="0"/>
                    <w:contextualSpacing/>
                    <w:jc w:val="both"/>
                    <w:rPr>
                      <w:rFonts w:ascii="Arial" w:eastAsia="Times New Roman" w:hAnsi="Arial" w:cs="Arial"/>
                      <w:lang w:val="en-US"/>
                    </w:rPr>
                  </w:pPr>
                </w:p>
                <w:p w14:paraId="3402B539" w14:textId="77777777" w:rsidR="001C70B0" w:rsidRPr="00C529F9" w:rsidRDefault="001C70B0" w:rsidP="005D5883">
                  <w:pPr>
                    <w:spacing w:after="0"/>
                    <w:contextualSpacing/>
                    <w:jc w:val="both"/>
                    <w:rPr>
                      <w:rFonts w:ascii="Arial" w:eastAsia="Times New Roman" w:hAnsi="Arial" w:cs="Arial"/>
                      <w:lang w:val="en-US"/>
                    </w:rPr>
                  </w:pPr>
                </w:p>
                <w:p w14:paraId="66EF2E3C" w14:textId="77777777" w:rsidR="005D5883" w:rsidRPr="00C529F9" w:rsidRDefault="005D5883" w:rsidP="005D5883">
                  <w:pPr>
                    <w:spacing w:after="0" w:line="240" w:lineRule="auto"/>
                    <w:jc w:val="both"/>
                    <w:rPr>
                      <w:rFonts w:ascii="Arial" w:eastAsia="Times New Roman" w:hAnsi="Arial" w:cs="Arial"/>
                      <w:lang w:val="en-US"/>
                    </w:rPr>
                  </w:pPr>
                  <w:r w:rsidRPr="00C529F9">
                    <w:rPr>
                      <w:rFonts w:ascii="Arial" w:eastAsia="Times New Roman" w:hAnsi="Arial" w:cs="Arial"/>
                      <w:lang w:val="en-US"/>
                    </w:rPr>
                    <w:t>Please complete the declaration with an ‘</w:t>
                  </w:r>
                  <w:r w:rsidRPr="00C529F9">
                    <w:rPr>
                      <w:rFonts w:ascii="Arial" w:eastAsia="Times New Roman" w:hAnsi="Arial" w:cs="Arial"/>
                      <w:b/>
                      <w:lang w:val="en-US"/>
                    </w:rPr>
                    <w:t>X</w:t>
                  </w:r>
                  <w:r w:rsidRPr="00C529F9">
                    <w:rPr>
                      <w:rFonts w:ascii="Arial" w:eastAsia="Times New Roman" w:hAnsi="Arial" w:cs="Arial"/>
                      <w:lang w:val="en-US"/>
                    </w:rPr>
                    <w:t xml:space="preserve">” under YES or NO </w:t>
                  </w:r>
                </w:p>
                <w:p w14:paraId="00CDAE89" w14:textId="77777777" w:rsidR="005D5883" w:rsidRPr="00C529F9" w:rsidRDefault="005D5883" w:rsidP="005D5883">
                  <w:pPr>
                    <w:tabs>
                      <w:tab w:val="left" w:pos="357"/>
                    </w:tabs>
                    <w:spacing w:after="0" w:line="240" w:lineRule="auto"/>
                    <w:rPr>
                      <w:rFonts w:ascii="Arial" w:eastAsia="Times New Roman" w:hAnsi="Arial" w:cs="Arial"/>
                      <w:b/>
                      <w:lang w:val="en-GB"/>
                    </w:rPr>
                  </w:pPr>
                </w:p>
                <w:tbl>
                  <w:tblPr>
                    <w:tblW w:w="96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
                    <w:gridCol w:w="6403"/>
                    <w:gridCol w:w="1322"/>
                    <w:gridCol w:w="882"/>
                  </w:tblGrid>
                  <w:tr w:rsidR="005D5883" w:rsidRPr="00C529F9" w14:paraId="352E37FF" w14:textId="77777777" w:rsidTr="005D5883">
                    <w:tc>
                      <w:tcPr>
                        <w:tcW w:w="959" w:type="dxa"/>
                        <w:shd w:val="clear" w:color="auto" w:fill="F2F2F2" w:themeFill="background1" w:themeFillShade="F2"/>
                        <w:vAlign w:val="center"/>
                      </w:tcPr>
                      <w:p w14:paraId="6DAD5F1C" w14:textId="77777777" w:rsidR="005D5883" w:rsidRPr="00C529F9"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C529F9">
                          <w:rPr>
                            <w:rFonts w:ascii="Arial" w:hAnsi="Arial" w:cs="Arial"/>
                            <w:b/>
                            <w:lang w:val="en-US"/>
                          </w:rPr>
                          <w:t>Item</w:t>
                        </w:r>
                      </w:p>
                    </w:tc>
                    <w:tc>
                      <w:tcPr>
                        <w:tcW w:w="6946" w:type="dxa"/>
                        <w:shd w:val="clear" w:color="auto" w:fill="F2F2F2" w:themeFill="background1" w:themeFillShade="F2"/>
                        <w:vAlign w:val="center"/>
                      </w:tcPr>
                      <w:p w14:paraId="2F26AEDC" w14:textId="77777777" w:rsidR="005D5883" w:rsidRPr="00C529F9"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C529F9">
                          <w:rPr>
                            <w:rFonts w:ascii="Arial" w:hAnsi="Arial" w:cs="Arial"/>
                            <w:b/>
                            <w:lang w:val="en-US"/>
                          </w:rPr>
                          <w:t xml:space="preserve">Question </w:t>
                        </w:r>
                      </w:p>
                    </w:tc>
                    <w:tc>
                      <w:tcPr>
                        <w:tcW w:w="884" w:type="dxa"/>
                        <w:shd w:val="clear" w:color="auto" w:fill="F2F2F2" w:themeFill="background1" w:themeFillShade="F2"/>
                        <w:vAlign w:val="center"/>
                      </w:tcPr>
                      <w:p w14:paraId="7A0EEC55" w14:textId="77777777" w:rsidR="005D5883" w:rsidRPr="00C529F9"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C529F9">
                          <w:rPr>
                            <w:rFonts w:ascii="Arial" w:hAnsi="Arial" w:cs="Arial"/>
                            <w:b/>
                            <w:lang w:val="en-US"/>
                          </w:rPr>
                          <w:t>Yes/No</w:t>
                        </w:r>
                      </w:p>
                    </w:tc>
                    <w:tc>
                      <w:tcPr>
                        <w:tcW w:w="884" w:type="dxa"/>
                        <w:shd w:val="clear" w:color="auto" w:fill="F2F2F2" w:themeFill="background1" w:themeFillShade="F2"/>
                        <w:vAlign w:val="center"/>
                      </w:tcPr>
                      <w:p w14:paraId="298D84D9" w14:textId="77777777" w:rsidR="005D5883" w:rsidRPr="00C529F9"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C529F9">
                          <w:rPr>
                            <w:rFonts w:ascii="Arial" w:hAnsi="Arial" w:cs="Arial"/>
                            <w:b/>
                            <w:lang w:val="en-US"/>
                          </w:rPr>
                          <w:t>No</w:t>
                        </w:r>
                      </w:p>
                    </w:tc>
                  </w:tr>
                  <w:tr w:rsidR="005D5883" w:rsidRPr="00C529F9" w14:paraId="64C81EF7" w14:textId="77777777" w:rsidTr="00A10D25">
                    <w:trPr>
                      <w:trHeight w:val="4397"/>
                    </w:trPr>
                    <w:tc>
                      <w:tcPr>
                        <w:tcW w:w="959" w:type="dxa"/>
                        <w:tcBorders>
                          <w:bottom w:val="single" w:sz="4" w:space="0" w:color="auto"/>
                        </w:tcBorders>
                        <w:shd w:val="clear" w:color="auto" w:fill="auto"/>
                        <w:vAlign w:val="center"/>
                      </w:tcPr>
                      <w:p w14:paraId="49271032" w14:textId="77777777" w:rsidR="005D5883" w:rsidRPr="00C529F9"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C529F9">
                          <w:rPr>
                            <w:rFonts w:ascii="Arial" w:hAnsi="Arial" w:cs="Arial"/>
                            <w:lang w:val="en-US"/>
                          </w:rPr>
                          <w:lastRenderedPageBreak/>
                          <w:t>1.1</w:t>
                        </w:r>
                      </w:p>
                      <w:p w14:paraId="7AA530D7" w14:textId="77777777" w:rsidR="00ED26AD" w:rsidRPr="00C529F9"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E4FB0C7" w14:textId="77777777" w:rsidR="00ED26AD" w:rsidRPr="00C529F9"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23D81C2" w14:textId="77777777" w:rsidR="00ED26AD" w:rsidRPr="00C529F9"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CA7C38C" w14:textId="77777777" w:rsidR="002E5553" w:rsidRPr="00C529F9" w:rsidRDefault="002E555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5B05A40E" w14:textId="77777777" w:rsidR="00554C50" w:rsidRPr="00C529F9"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027390E5" w14:textId="77777777" w:rsidR="00554C50" w:rsidRPr="00C529F9"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68A5292" w14:textId="77777777" w:rsidR="00554C50" w:rsidRPr="00C529F9"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38E796B" w14:textId="77777777" w:rsidR="00554C50" w:rsidRPr="00C529F9"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BD4C834" w14:textId="77777777" w:rsidR="00554C50" w:rsidRPr="00C529F9"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1D112D90" w14:textId="77777777" w:rsidR="00554C50" w:rsidRPr="00C529F9"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370DA968" w14:textId="77777777" w:rsidR="00554C50" w:rsidRPr="00C529F9"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228C82F" w14:textId="77777777" w:rsidR="00554C50" w:rsidRPr="00C529F9"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11947EE8" w14:textId="77777777" w:rsidR="005D5883" w:rsidRPr="00C529F9"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tc>
                    <w:tc>
                      <w:tcPr>
                        <w:tcW w:w="6946" w:type="dxa"/>
                        <w:tcBorders>
                          <w:bottom w:val="single" w:sz="4" w:space="0" w:color="auto"/>
                        </w:tcBorders>
                        <w:shd w:val="clear" w:color="auto" w:fill="auto"/>
                        <w:vAlign w:val="center"/>
                      </w:tcPr>
                      <w:p w14:paraId="08D536DE" w14:textId="77777777" w:rsidR="00554C50" w:rsidRPr="00C529F9"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C529F9">
                          <w:rPr>
                            <w:rFonts w:ascii="Arial" w:hAnsi="Arial" w:cs="Arial"/>
                            <w:lang w:val="en-US"/>
                          </w:rPr>
                          <w:t xml:space="preserve">Is the </w:t>
                        </w:r>
                        <w:r w:rsidRPr="00C529F9">
                          <w:rPr>
                            <w:rFonts w:ascii="Arial" w:hAnsi="Arial" w:cs="Arial"/>
                            <w:i/>
                            <w:lang w:val="en-US"/>
                          </w:rPr>
                          <w:t>tenderer/</w:t>
                        </w:r>
                        <w:proofErr w:type="gramStart"/>
                        <w:r w:rsidRPr="00C529F9">
                          <w:rPr>
                            <w:rFonts w:ascii="Arial" w:hAnsi="Arial" w:cs="Arial"/>
                            <w:i/>
                            <w:lang w:val="en-US"/>
                          </w:rPr>
                          <w:t>s(</w:t>
                        </w:r>
                        <w:proofErr w:type="gramEnd"/>
                        <w:r w:rsidRPr="00C529F9">
                          <w:rPr>
                            <w:rFonts w:ascii="Arial" w:hAnsi="Arial" w:cs="Arial"/>
                            <w:i/>
                            <w:lang w:val="en-US"/>
                          </w:rPr>
                          <w:t>or any of its directors/members/shareholders)</w:t>
                        </w:r>
                        <w:r w:rsidRPr="00C529F9">
                          <w:rPr>
                            <w:rFonts w:ascii="Arial" w:hAnsi="Arial" w:cs="Arial"/>
                            <w:lang w:val="en-US"/>
                          </w:rPr>
                          <w:t xml:space="preserve"> listed on National Treasury’s Database of Restricted Suppliers as companies/persons prohibited from doing business with the public sector</w:t>
                        </w:r>
                      </w:p>
                      <w:p w14:paraId="76A6990B" w14:textId="77777777" w:rsidR="004C1DD6" w:rsidRPr="00C529F9" w:rsidRDefault="004C1DD6"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704A3640" w14:textId="77777777" w:rsidR="004C1DD6" w:rsidRPr="00C529F9" w:rsidRDefault="004C1DD6"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b/>
                            <w:i/>
                            <w:lang w:val="en-US"/>
                          </w:rPr>
                        </w:pPr>
                        <w:r w:rsidRPr="00C529F9">
                          <w:rPr>
                            <w:rFonts w:ascii="Arial" w:hAnsi="Arial" w:cs="Arial"/>
                            <w:b/>
                            <w:i/>
                            <w:lang w:val="en-US"/>
                          </w:rPr>
                          <w:t xml:space="preserve">[Note: Companies/persons who are listed on the Database were informed in writing of this restriction by the Authority/Accounting Officer of the institution that imposed the restriction after the </w:t>
                        </w:r>
                        <w:proofErr w:type="spellStart"/>
                        <w:r w:rsidRPr="00C529F9">
                          <w:rPr>
                            <w:rFonts w:ascii="Arial" w:hAnsi="Arial" w:cs="Arial"/>
                            <w:b/>
                            <w:i/>
                            <w:lang w:val="en-US"/>
                          </w:rPr>
                          <w:t>audi</w:t>
                        </w:r>
                        <w:proofErr w:type="spellEnd"/>
                        <w:r w:rsidRPr="00C529F9">
                          <w:rPr>
                            <w:rFonts w:ascii="Arial" w:hAnsi="Arial" w:cs="Arial"/>
                            <w:b/>
                            <w:i/>
                            <w:lang w:val="en-US"/>
                          </w:rPr>
                          <w:t xml:space="preserve"> alteram parte</w:t>
                        </w:r>
                        <w:r w:rsidR="00394069" w:rsidRPr="00C529F9">
                          <w:rPr>
                            <w:rFonts w:ascii="Arial" w:hAnsi="Arial" w:cs="Arial"/>
                            <w:b/>
                            <w:i/>
                            <w:lang w:val="en-US"/>
                          </w:rPr>
                          <w:t>m</w:t>
                        </w:r>
                        <w:r w:rsidRPr="00C529F9">
                          <w:rPr>
                            <w:rFonts w:ascii="Arial" w:hAnsi="Arial" w:cs="Arial"/>
                            <w:b/>
                            <w:i/>
                            <w:lang w:val="en-US"/>
                          </w:rPr>
                          <w:t xml:space="preserve"> rule was applied].</w:t>
                        </w:r>
                      </w:p>
                      <w:p w14:paraId="6A102DCF" w14:textId="77777777" w:rsidR="00554C50" w:rsidRPr="00C529F9" w:rsidRDefault="00554C50"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09BA4215" w14:textId="77777777" w:rsidR="00A10D25" w:rsidRPr="00C529F9" w:rsidRDefault="00554C50" w:rsidP="005C67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C529F9">
                          <w:rPr>
                            <w:rFonts w:ascii="Arial" w:hAnsi="Arial" w:cs="Arial"/>
                            <w:lang w:val="en-US"/>
                          </w:rPr>
                          <w:t>The Database of Restricted Suppliers can be accessed on the National Treasury’s website (</w:t>
                        </w:r>
                        <w:hyperlink r:id="rId13" w:history="1">
                          <w:r w:rsidRPr="00C529F9">
                            <w:rPr>
                              <w:rFonts w:ascii="Arial" w:hAnsi="Arial" w:cs="Arial"/>
                              <w:color w:val="0000FF" w:themeColor="hyperlink"/>
                              <w:u w:val="single"/>
                              <w:lang w:val="en-US"/>
                            </w:rPr>
                            <w:t>www.treasury.gov.za</w:t>
                          </w:r>
                        </w:hyperlink>
                        <w:r w:rsidRPr="00C529F9">
                          <w:rPr>
                            <w:rFonts w:ascii="Arial" w:hAnsi="Arial" w:cs="Arial"/>
                            <w:lang w:val="en-US"/>
                          </w:rPr>
                          <w:t>).</w:t>
                        </w:r>
                      </w:p>
                    </w:tc>
                    <w:tc>
                      <w:tcPr>
                        <w:tcW w:w="884" w:type="dxa"/>
                        <w:tcBorders>
                          <w:bottom w:val="single" w:sz="4" w:space="0" w:color="auto"/>
                        </w:tcBorders>
                        <w:shd w:val="clear" w:color="auto" w:fill="auto"/>
                        <w:vAlign w:val="center"/>
                      </w:tcPr>
                      <w:p w14:paraId="4985D7FA" w14:textId="77777777" w:rsidR="005D5883" w:rsidRPr="00C529F9"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bottom w:val="single" w:sz="4" w:space="0" w:color="auto"/>
                        </w:tcBorders>
                        <w:shd w:val="clear" w:color="auto" w:fill="auto"/>
                        <w:vAlign w:val="center"/>
                      </w:tcPr>
                      <w:p w14:paraId="2EBB5C13" w14:textId="77777777" w:rsidR="005D5883" w:rsidRPr="00C529F9"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554C50" w:rsidRPr="00C529F9" w14:paraId="17237E79" w14:textId="77777777" w:rsidTr="005D5883">
                    <w:tc>
                      <w:tcPr>
                        <w:tcW w:w="959" w:type="dxa"/>
                        <w:shd w:val="clear" w:color="auto" w:fill="auto"/>
                        <w:vAlign w:val="center"/>
                      </w:tcPr>
                      <w:p w14:paraId="6C58D04E" w14:textId="77777777" w:rsidR="00554C50" w:rsidRPr="00C529F9"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C529F9">
                          <w:rPr>
                            <w:rFonts w:ascii="Arial" w:hAnsi="Arial" w:cs="Arial"/>
                            <w:lang w:val="en-US"/>
                          </w:rPr>
                          <w:t>1.2</w:t>
                        </w:r>
                      </w:p>
                      <w:p w14:paraId="263C33BA" w14:textId="77777777" w:rsidR="00554C50" w:rsidRPr="00C529F9"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E9935EB" w14:textId="77777777" w:rsidR="00554C50" w:rsidRPr="00C529F9"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06B65FED" w14:textId="77777777" w:rsidR="00554C50" w:rsidRPr="00C529F9"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1D8ABBC6" w14:textId="77777777" w:rsidR="00554C50" w:rsidRPr="00C529F9"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C529F9">
                          <w:rPr>
                            <w:rFonts w:ascii="Arial" w:hAnsi="Arial" w:cs="Arial"/>
                            <w:lang w:val="en-US"/>
                          </w:rPr>
                          <w:t xml:space="preserve"> </w:t>
                        </w:r>
                      </w:p>
                      <w:p w14:paraId="6E526901" w14:textId="77777777" w:rsidR="00554C50" w:rsidRPr="00C529F9"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A932F8A" w14:textId="77777777" w:rsidR="00554C50" w:rsidRPr="00C529F9"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B93BBCB" w14:textId="77777777" w:rsidR="00554C50" w:rsidRPr="00C529F9"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5D981B7C" w14:textId="77777777" w:rsidR="00554C50" w:rsidRPr="00C529F9" w:rsidRDefault="00554C50" w:rsidP="005C67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tc>
                    <w:tc>
                      <w:tcPr>
                        <w:tcW w:w="6946" w:type="dxa"/>
                        <w:tcBorders>
                          <w:bottom w:val="single" w:sz="4" w:space="0" w:color="auto"/>
                        </w:tcBorders>
                        <w:shd w:val="clear" w:color="auto" w:fill="auto"/>
                        <w:vAlign w:val="center"/>
                      </w:tcPr>
                      <w:p w14:paraId="2F633B7D" w14:textId="77777777" w:rsidR="00554C50" w:rsidRPr="00C529F9" w:rsidRDefault="00554C50"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C529F9">
                          <w:rPr>
                            <w:rFonts w:ascii="Arial" w:hAnsi="Arial" w:cs="Arial"/>
                            <w:lang w:val="en-US"/>
                          </w:rPr>
                          <w:t xml:space="preserve">Is the </w:t>
                        </w:r>
                        <w:r w:rsidRPr="00C529F9">
                          <w:rPr>
                            <w:rFonts w:ascii="Arial" w:hAnsi="Arial" w:cs="Arial"/>
                            <w:i/>
                            <w:lang w:val="en-US"/>
                          </w:rPr>
                          <w:t>tenderer/s</w:t>
                        </w:r>
                        <w:r w:rsidR="00394069" w:rsidRPr="00C529F9">
                          <w:rPr>
                            <w:rFonts w:ascii="Arial" w:hAnsi="Arial" w:cs="Arial"/>
                            <w:i/>
                            <w:lang w:val="en-US"/>
                          </w:rPr>
                          <w:t xml:space="preserve"> </w:t>
                        </w:r>
                        <w:r w:rsidRPr="00C529F9">
                          <w:rPr>
                            <w:rFonts w:ascii="Arial" w:hAnsi="Arial" w:cs="Arial"/>
                            <w:i/>
                            <w:lang w:val="en-US"/>
                          </w:rPr>
                          <w:t>(or any of its directors / members / shareholders)</w:t>
                        </w:r>
                        <w:r w:rsidRPr="00C529F9">
                          <w:rPr>
                            <w:rFonts w:ascii="Arial" w:hAnsi="Arial" w:cs="Arial"/>
                            <w:lang w:val="en-US"/>
                          </w:rPr>
                          <w:t xml:space="preserve">?  listed on the Register for Tender Defaulters in terms of section 29 of the Prevention and Combatting of Corrupt Activities Act (No 12 of 2004) </w:t>
                        </w:r>
                      </w:p>
                      <w:p w14:paraId="0CEE0347" w14:textId="77777777" w:rsidR="00554C50" w:rsidRPr="00C529F9"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22007E9B" w14:textId="77777777" w:rsidR="00554C50" w:rsidRPr="00C529F9"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C529F9">
                          <w:rPr>
                            <w:rFonts w:ascii="Arial" w:hAnsi="Arial" w:cs="Arial"/>
                            <w:lang w:val="en-US"/>
                          </w:rPr>
                          <w:t>The Register for Tender Defaulters can be accessed on the National Treasury’s website (</w:t>
                        </w:r>
                        <w:hyperlink r:id="rId14" w:history="1">
                          <w:r w:rsidRPr="00C529F9">
                            <w:rPr>
                              <w:rStyle w:val="Hyperlink"/>
                              <w:rFonts w:ascii="Arial" w:hAnsi="Arial" w:cs="Arial"/>
                              <w:lang w:val="en-US"/>
                            </w:rPr>
                            <w:t>www.treasury.gov.za</w:t>
                          </w:r>
                        </w:hyperlink>
                        <w:r w:rsidRPr="00C529F9">
                          <w:rPr>
                            <w:rFonts w:ascii="Arial" w:hAnsi="Arial" w:cs="Arial"/>
                            <w:lang w:val="en-US"/>
                          </w:rPr>
                          <w:t>).</w:t>
                        </w:r>
                      </w:p>
                      <w:p w14:paraId="0805C28D" w14:textId="77777777" w:rsidR="00554C50" w:rsidRPr="00C529F9" w:rsidRDefault="00554C50" w:rsidP="005C67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US"/>
                          </w:rPr>
                        </w:pPr>
                      </w:p>
                    </w:tc>
                    <w:tc>
                      <w:tcPr>
                        <w:tcW w:w="884" w:type="dxa"/>
                        <w:tcBorders>
                          <w:bottom w:val="single" w:sz="4" w:space="0" w:color="auto"/>
                        </w:tcBorders>
                        <w:shd w:val="clear" w:color="auto" w:fill="auto"/>
                        <w:vAlign w:val="center"/>
                      </w:tcPr>
                      <w:p w14:paraId="60053E36" w14:textId="77777777" w:rsidR="00554C50" w:rsidRPr="00C529F9"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highlight w:val="green"/>
                            <w:lang w:val="en-US"/>
                          </w:rPr>
                        </w:pPr>
                      </w:p>
                    </w:tc>
                    <w:tc>
                      <w:tcPr>
                        <w:tcW w:w="884" w:type="dxa"/>
                        <w:tcBorders>
                          <w:bottom w:val="single" w:sz="4" w:space="0" w:color="auto"/>
                          <w:right w:val="nil"/>
                        </w:tcBorders>
                        <w:shd w:val="clear" w:color="auto" w:fill="auto"/>
                        <w:vAlign w:val="center"/>
                      </w:tcPr>
                      <w:p w14:paraId="44309727" w14:textId="77777777" w:rsidR="00554C50" w:rsidRPr="00C529F9"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highlight w:val="green"/>
                            <w:lang w:val="en-US"/>
                          </w:rPr>
                        </w:pPr>
                      </w:p>
                    </w:tc>
                  </w:tr>
                  <w:tr w:rsidR="005D5883" w:rsidRPr="00C529F9" w14:paraId="70F2E524" w14:textId="77777777" w:rsidTr="005D5883">
                    <w:tc>
                      <w:tcPr>
                        <w:tcW w:w="959" w:type="dxa"/>
                        <w:shd w:val="clear" w:color="auto" w:fill="auto"/>
                        <w:vAlign w:val="center"/>
                      </w:tcPr>
                      <w:p w14:paraId="47B7B07D" w14:textId="77777777" w:rsidR="005D5883" w:rsidRPr="00C529F9"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C529F9">
                          <w:rPr>
                            <w:rFonts w:ascii="Arial" w:hAnsi="Arial" w:cs="Arial"/>
                            <w:lang w:val="en-US"/>
                          </w:rPr>
                          <w:t>1.</w:t>
                        </w:r>
                        <w:r w:rsidR="00554C50" w:rsidRPr="00C529F9">
                          <w:rPr>
                            <w:rFonts w:ascii="Arial" w:hAnsi="Arial" w:cs="Arial"/>
                            <w:lang w:val="en-US"/>
                          </w:rPr>
                          <w:t>3</w:t>
                        </w:r>
                      </w:p>
                      <w:p w14:paraId="6CFA7EA7" w14:textId="77777777" w:rsidR="00554C50" w:rsidRPr="00C529F9"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0D9C54D" w14:textId="77777777" w:rsidR="00554C50" w:rsidRPr="00C529F9"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1D7305E6" w14:textId="77777777" w:rsidR="00554C50" w:rsidRPr="00C529F9"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0B603BF" w14:textId="77777777" w:rsidR="00554C50" w:rsidRPr="00C529F9"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1BAA342" w14:textId="77777777" w:rsidR="00554C50" w:rsidRPr="00C529F9"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3015F1E5" w14:textId="77777777" w:rsidR="00554C50" w:rsidRPr="00C529F9"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6946" w:type="dxa"/>
                        <w:tcBorders>
                          <w:bottom w:val="single" w:sz="4" w:space="0" w:color="auto"/>
                        </w:tcBorders>
                        <w:shd w:val="clear" w:color="auto" w:fill="auto"/>
                        <w:vAlign w:val="center"/>
                      </w:tcPr>
                      <w:p w14:paraId="54EDACA4" w14:textId="77777777" w:rsidR="005D5883" w:rsidRPr="00C529F9"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C529F9">
                          <w:rPr>
                            <w:rFonts w:ascii="Arial" w:hAnsi="Arial" w:cs="Arial"/>
                            <w:lang w:val="en-US"/>
                          </w:rPr>
                          <w:t xml:space="preserve">Was the </w:t>
                        </w:r>
                        <w:r w:rsidRPr="00C529F9">
                          <w:rPr>
                            <w:rFonts w:ascii="Arial" w:hAnsi="Arial" w:cs="Arial"/>
                            <w:i/>
                            <w:lang w:val="en-US"/>
                          </w:rPr>
                          <w:t>tenderer/s (</w:t>
                        </w:r>
                        <w:r w:rsidRPr="00C529F9">
                          <w:rPr>
                            <w:rFonts w:ascii="Arial" w:hAnsi="Arial" w:cs="Arial"/>
                            <w:lang w:val="en-US"/>
                          </w:rPr>
                          <w:t>or any of its directors/members/shareholders) convicted by a court of law (including a court outside South Africa) for fraud and/or corruption with respect to the procurement/tendering processes/procedures during the past five years?</w:t>
                        </w:r>
                      </w:p>
                      <w:p w14:paraId="3D04F03C" w14:textId="77777777" w:rsidR="00554C50" w:rsidRPr="00C529F9" w:rsidRDefault="00554C50" w:rsidP="005C67D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US"/>
                          </w:rPr>
                        </w:pPr>
                      </w:p>
                    </w:tc>
                    <w:tc>
                      <w:tcPr>
                        <w:tcW w:w="884" w:type="dxa"/>
                        <w:tcBorders>
                          <w:bottom w:val="single" w:sz="4" w:space="0" w:color="auto"/>
                        </w:tcBorders>
                        <w:shd w:val="clear" w:color="auto" w:fill="auto"/>
                        <w:vAlign w:val="center"/>
                      </w:tcPr>
                      <w:p w14:paraId="018113C7" w14:textId="77777777" w:rsidR="005D5883" w:rsidRPr="00C529F9"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bottom w:val="single" w:sz="4" w:space="0" w:color="auto"/>
                          <w:right w:val="nil"/>
                        </w:tcBorders>
                        <w:shd w:val="clear" w:color="auto" w:fill="auto"/>
                        <w:vAlign w:val="center"/>
                      </w:tcPr>
                      <w:p w14:paraId="4FE074EF" w14:textId="77777777" w:rsidR="005D5883" w:rsidRPr="00C529F9"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5D5883" w:rsidRPr="00C529F9" w14:paraId="28889214" w14:textId="77777777" w:rsidTr="005D5883">
                    <w:tc>
                      <w:tcPr>
                        <w:tcW w:w="959" w:type="dxa"/>
                        <w:tcBorders>
                          <w:right w:val="single" w:sz="4" w:space="0" w:color="auto"/>
                        </w:tcBorders>
                        <w:shd w:val="clear" w:color="auto" w:fill="auto"/>
                        <w:vAlign w:val="center"/>
                      </w:tcPr>
                      <w:p w14:paraId="314D8619" w14:textId="77777777" w:rsidR="005D5883" w:rsidRPr="00C529F9" w:rsidRDefault="005D5883"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C529F9">
                          <w:rPr>
                            <w:rFonts w:ascii="Arial" w:hAnsi="Arial" w:cs="Arial"/>
                            <w:lang w:val="en-US"/>
                          </w:rPr>
                          <w:t>1</w:t>
                        </w:r>
                        <w:r w:rsidR="00ED26AD" w:rsidRPr="00C529F9">
                          <w:rPr>
                            <w:rFonts w:ascii="Arial" w:hAnsi="Arial" w:cs="Arial"/>
                            <w:lang w:val="en-US"/>
                          </w:rPr>
                          <w:t>.</w:t>
                        </w:r>
                        <w:r w:rsidR="00554C50" w:rsidRPr="00C529F9">
                          <w:rPr>
                            <w:rFonts w:ascii="Arial" w:hAnsi="Arial" w:cs="Arial"/>
                            <w:lang w:val="en-US"/>
                          </w:rPr>
                          <w:t>3</w:t>
                        </w:r>
                        <w:r w:rsidRPr="00C529F9">
                          <w:rPr>
                            <w:rFonts w:ascii="Arial" w:hAnsi="Arial" w:cs="Arial"/>
                            <w:lang w:val="en-US"/>
                          </w:rPr>
                          <w:t>.1</w:t>
                        </w:r>
                      </w:p>
                      <w:p w14:paraId="061E35D7" w14:textId="77777777" w:rsidR="00ED26AD" w:rsidRPr="00C529F9" w:rsidRDefault="00ED26AD"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50043AE4" w14:textId="77777777" w:rsidR="00ED26AD" w:rsidRPr="00C529F9" w:rsidRDefault="00ED26AD"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714" w:type="dxa"/>
                        <w:gridSpan w:val="3"/>
                        <w:tcBorders>
                          <w:top w:val="single" w:sz="4" w:space="0" w:color="auto"/>
                          <w:left w:val="single" w:sz="4" w:space="0" w:color="auto"/>
                          <w:bottom w:val="single" w:sz="4" w:space="0" w:color="auto"/>
                          <w:right w:val="nil"/>
                        </w:tcBorders>
                        <w:shd w:val="clear" w:color="auto" w:fill="auto"/>
                        <w:vAlign w:val="center"/>
                      </w:tcPr>
                      <w:p w14:paraId="4D542919" w14:textId="77777777" w:rsidR="005D5883" w:rsidRPr="00C529F9"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C529F9">
                          <w:rPr>
                            <w:rFonts w:ascii="Arial" w:hAnsi="Arial" w:cs="Arial"/>
                            <w:lang w:val="en-US"/>
                          </w:rPr>
                          <w:t>Provide details.</w:t>
                        </w:r>
                      </w:p>
                      <w:p w14:paraId="30B98FFB" w14:textId="77777777" w:rsidR="005D5883" w:rsidRPr="00C529F9"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59D5593D" w14:textId="77777777" w:rsidR="00ED26AD" w:rsidRPr="00C529F9"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8CD56D1" w14:textId="77777777" w:rsidR="005D5883" w:rsidRPr="00C529F9"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5D5883" w:rsidRPr="00C529F9" w14:paraId="5F726B32" w14:textId="77777777" w:rsidTr="00612F3F">
                    <w:tc>
                      <w:tcPr>
                        <w:tcW w:w="959" w:type="dxa"/>
                        <w:shd w:val="clear" w:color="auto" w:fill="auto"/>
                        <w:vAlign w:val="center"/>
                      </w:tcPr>
                      <w:p w14:paraId="1A58D04D" w14:textId="77777777" w:rsidR="005D5883" w:rsidRPr="00C529F9"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C529F9">
                          <w:rPr>
                            <w:rFonts w:ascii="Arial" w:hAnsi="Arial" w:cs="Arial"/>
                            <w:lang w:val="en-US"/>
                          </w:rPr>
                          <w:t>1.</w:t>
                        </w:r>
                        <w:r w:rsidR="00554C50" w:rsidRPr="00C529F9">
                          <w:rPr>
                            <w:rFonts w:ascii="Arial" w:hAnsi="Arial" w:cs="Arial"/>
                            <w:lang w:val="en-US"/>
                          </w:rPr>
                          <w:t>4</w:t>
                        </w:r>
                      </w:p>
                    </w:tc>
                    <w:tc>
                      <w:tcPr>
                        <w:tcW w:w="6946" w:type="dxa"/>
                        <w:tcBorders>
                          <w:top w:val="single" w:sz="4" w:space="0" w:color="auto"/>
                          <w:bottom w:val="single" w:sz="4" w:space="0" w:color="auto"/>
                        </w:tcBorders>
                        <w:shd w:val="clear" w:color="auto" w:fill="auto"/>
                        <w:vAlign w:val="center"/>
                      </w:tcPr>
                      <w:p w14:paraId="5C3BD4F1" w14:textId="77777777" w:rsidR="005D5883" w:rsidRPr="00C529F9" w:rsidRDefault="005D5883" w:rsidP="001C70B0">
                        <w:pPr>
                          <w:spacing w:after="0" w:line="240" w:lineRule="auto"/>
                          <w:ind w:left="360"/>
                          <w:jc w:val="both"/>
                          <w:rPr>
                            <w:rFonts w:ascii="Arial" w:hAnsi="Arial" w:cs="Arial"/>
                            <w:lang w:val="en-US"/>
                          </w:rPr>
                        </w:pPr>
                        <w:r w:rsidRPr="00C529F9">
                          <w:rPr>
                            <w:rFonts w:ascii="Arial" w:hAnsi="Arial" w:cs="Arial"/>
                            <w:lang w:val="en-US"/>
                          </w:rPr>
                          <w:t xml:space="preserve">Was the </w:t>
                        </w:r>
                        <w:r w:rsidRPr="00C529F9">
                          <w:rPr>
                            <w:rFonts w:ascii="Arial" w:hAnsi="Arial" w:cs="Arial"/>
                            <w:i/>
                            <w:lang w:val="en-US"/>
                          </w:rPr>
                          <w:t>tenderer/</w:t>
                        </w:r>
                        <w:proofErr w:type="gramStart"/>
                        <w:r w:rsidRPr="00C529F9">
                          <w:rPr>
                            <w:rFonts w:ascii="Arial" w:hAnsi="Arial" w:cs="Arial"/>
                            <w:i/>
                            <w:lang w:val="en-US"/>
                          </w:rPr>
                          <w:t>s(</w:t>
                        </w:r>
                        <w:proofErr w:type="gramEnd"/>
                        <w:r w:rsidRPr="00C529F9">
                          <w:rPr>
                            <w:rFonts w:ascii="Arial" w:hAnsi="Arial" w:cs="Arial"/>
                            <w:i/>
                            <w:lang w:val="en-US"/>
                          </w:rPr>
                          <w:t>or any of its directors/members/shareholders)</w:t>
                        </w:r>
                        <w:r w:rsidRPr="00C529F9">
                          <w:rPr>
                            <w:rFonts w:ascii="Arial" w:hAnsi="Arial" w:cs="Arial"/>
                            <w:lang w:val="en-US"/>
                          </w:rPr>
                          <w:t xml:space="preserve"> prohibited from doing business with any </w:t>
                        </w:r>
                        <w:r w:rsidRPr="00C529F9">
                          <w:rPr>
                            <w:rFonts w:ascii="Arial" w:hAnsi="Arial" w:cs="Arial"/>
                            <w:lang w:val="en-GB"/>
                          </w:rPr>
                          <w:t>International Financial Development/funding Agency or Lending Institution</w:t>
                        </w:r>
                      </w:p>
                    </w:tc>
                    <w:tc>
                      <w:tcPr>
                        <w:tcW w:w="884" w:type="dxa"/>
                        <w:tcBorders>
                          <w:top w:val="single" w:sz="4" w:space="0" w:color="auto"/>
                          <w:bottom w:val="single" w:sz="4" w:space="0" w:color="auto"/>
                        </w:tcBorders>
                        <w:shd w:val="clear" w:color="auto" w:fill="auto"/>
                        <w:vAlign w:val="center"/>
                      </w:tcPr>
                      <w:p w14:paraId="7E64F983" w14:textId="77777777" w:rsidR="005D5883" w:rsidRPr="00C529F9"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top w:val="single" w:sz="4" w:space="0" w:color="auto"/>
                          <w:bottom w:val="single" w:sz="4" w:space="0" w:color="auto"/>
                          <w:right w:val="nil"/>
                        </w:tcBorders>
                        <w:shd w:val="clear" w:color="auto" w:fill="auto"/>
                        <w:vAlign w:val="center"/>
                      </w:tcPr>
                      <w:p w14:paraId="02C5203D" w14:textId="77777777" w:rsidR="005D5883" w:rsidRPr="00C529F9"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612F3F" w:rsidRPr="00C529F9" w14:paraId="38D95D9D" w14:textId="77777777" w:rsidTr="005D5883">
                    <w:tc>
                      <w:tcPr>
                        <w:tcW w:w="959" w:type="dxa"/>
                        <w:shd w:val="clear" w:color="auto" w:fill="auto"/>
                        <w:vAlign w:val="center"/>
                      </w:tcPr>
                      <w:p w14:paraId="43874F5B" w14:textId="77777777" w:rsidR="00612F3F" w:rsidRPr="00C529F9" w:rsidRDefault="00612F3F"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C529F9">
                          <w:rPr>
                            <w:rFonts w:ascii="Arial" w:hAnsi="Arial" w:cs="Arial"/>
                            <w:lang w:val="en-US"/>
                          </w:rPr>
                          <w:t>1.</w:t>
                        </w:r>
                        <w:r w:rsidR="00A47409" w:rsidRPr="00C529F9">
                          <w:rPr>
                            <w:rFonts w:ascii="Arial" w:hAnsi="Arial" w:cs="Arial"/>
                            <w:lang w:val="en-US"/>
                          </w:rPr>
                          <w:t>5</w:t>
                        </w:r>
                        <w:r w:rsidRPr="00C529F9">
                          <w:rPr>
                            <w:rFonts w:ascii="Arial" w:hAnsi="Arial" w:cs="Arial"/>
                            <w:lang w:val="en-US"/>
                          </w:rPr>
                          <w:t xml:space="preserve"> </w:t>
                        </w:r>
                      </w:p>
                      <w:p w14:paraId="38FC4002" w14:textId="77777777" w:rsidR="00ED26AD" w:rsidRPr="00C529F9"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030606C" w14:textId="77777777" w:rsidR="00ED26AD" w:rsidRPr="00C529F9"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1AEFE4F4" w14:textId="77777777" w:rsidR="00ED26AD" w:rsidRPr="00C529F9"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002F36B1" w14:textId="77777777" w:rsidR="00ED26AD" w:rsidRPr="00C529F9"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6946" w:type="dxa"/>
                        <w:tcBorders>
                          <w:top w:val="single" w:sz="4" w:space="0" w:color="auto"/>
                        </w:tcBorders>
                        <w:shd w:val="clear" w:color="auto" w:fill="auto"/>
                        <w:vAlign w:val="center"/>
                      </w:tcPr>
                      <w:p w14:paraId="2E51D3CF" w14:textId="77777777" w:rsidR="00612F3F" w:rsidRPr="00C529F9" w:rsidRDefault="00612F3F" w:rsidP="00ED26AD">
                        <w:pPr>
                          <w:jc w:val="both"/>
                          <w:rPr>
                            <w:rFonts w:ascii="Arial" w:hAnsi="Arial" w:cs="Arial"/>
                            <w:i/>
                            <w:lang w:val="en-US"/>
                          </w:rPr>
                        </w:pPr>
                        <w:r w:rsidRPr="00C529F9">
                          <w:rPr>
                            <w:rFonts w:ascii="Arial" w:hAnsi="Arial" w:cs="Arial"/>
                            <w:i/>
                            <w:lang w:val="en-US"/>
                          </w:rPr>
                          <w:t>Is there any history/record of the tenderer/s</w:t>
                        </w:r>
                        <w:r w:rsidR="00162966" w:rsidRPr="00C529F9">
                          <w:rPr>
                            <w:rFonts w:ascii="Arial" w:hAnsi="Arial" w:cs="Arial"/>
                            <w:i/>
                            <w:lang w:val="en-US"/>
                          </w:rPr>
                          <w:t xml:space="preserve"> </w:t>
                        </w:r>
                        <w:r w:rsidRPr="00C529F9">
                          <w:rPr>
                            <w:rFonts w:ascii="Arial" w:hAnsi="Arial" w:cs="Arial"/>
                            <w:i/>
                            <w:lang w:val="en-US"/>
                          </w:rPr>
                          <w:t xml:space="preserve">(or any of its </w:t>
                        </w:r>
                        <w:r w:rsidR="00162966" w:rsidRPr="00C529F9">
                          <w:rPr>
                            <w:rFonts w:ascii="Arial" w:hAnsi="Arial" w:cs="Arial"/>
                            <w:i/>
                            <w:lang w:val="en-US"/>
                          </w:rPr>
                          <w:t xml:space="preserve">             </w:t>
                        </w:r>
                        <w:r w:rsidRPr="00C529F9">
                          <w:rPr>
                            <w:rFonts w:ascii="Arial" w:hAnsi="Arial" w:cs="Arial"/>
                            <w:i/>
                            <w:lang w:val="en-US"/>
                          </w:rPr>
                          <w:t>directors/members/shareholders)</w:t>
                        </w:r>
                        <w:r w:rsidRPr="00C529F9">
                          <w:rPr>
                            <w:rFonts w:ascii="Calibri" w:hAnsi="Calibri"/>
                            <w:i/>
                          </w:rPr>
                          <w:t xml:space="preserve"> </w:t>
                        </w:r>
                        <w:r w:rsidRPr="00C529F9">
                          <w:rPr>
                            <w:rFonts w:ascii="Arial" w:hAnsi="Arial" w:cs="Arial"/>
                            <w:i/>
                          </w:rPr>
                          <w:t xml:space="preserve">failing to meet their </w:t>
                        </w:r>
                        <w:r w:rsidR="00162966" w:rsidRPr="00C529F9">
                          <w:rPr>
                            <w:rFonts w:ascii="Arial" w:hAnsi="Arial" w:cs="Arial"/>
                            <w:i/>
                          </w:rPr>
                          <w:t xml:space="preserve">  </w:t>
                        </w:r>
                        <w:r w:rsidRPr="00C529F9">
                          <w:rPr>
                            <w:rFonts w:ascii="Arial" w:hAnsi="Arial" w:cs="Arial"/>
                            <w:i/>
                          </w:rPr>
                          <w:t>contractual obligation with any SOC?</w:t>
                        </w:r>
                      </w:p>
                      <w:p w14:paraId="143765D3" w14:textId="77777777" w:rsidR="00612F3F" w:rsidRPr="00C529F9" w:rsidRDefault="00612F3F" w:rsidP="00ED26AD">
                        <w:pPr>
                          <w:spacing w:after="0" w:line="240" w:lineRule="auto"/>
                          <w:jc w:val="center"/>
                          <w:rPr>
                            <w:rFonts w:ascii="Arial" w:hAnsi="Arial" w:cs="Arial"/>
                            <w:i/>
                            <w:lang w:val="en-US"/>
                          </w:rPr>
                        </w:pPr>
                      </w:p>
                    </w:tc>
                    <w:tc>
                      <w:tcPr>
                        <w:tcW w:w="884" w:type="dxa"/>
                        <w:tcBorders>
                          <w:top w:val="single" w:sz="4" w:space="0" w:color="auto"/>
                        </w:tcBorders>
                        <w:shd w:val="clear" w:color="auto" w:fill="auto"/>
                        <w:vAlign w:val="center"/>
                      </w:tcPr>
                      <w:p w14:paraId="2C4A054D" w14:textId="77777777" w:rsidR="00612F3F" w:rsidRPr="00C529F9" w:rsidRDefault="00612F3F"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top w:val="single" w:sz="4" w:space="0" w:color="auto"/>
                          <w:right w:val="nil"/>
                        </w:tcBorders>
                        <w:shd w:val="clear" w:color="auto" w:fill="auto"/>
                        <w:vAlign w:val="center"/>
                      </w:tcPr>
                      <w:p w14:paraId="2EBA36E9" w14:textId="77777777" w:rsidR="00612F3F" w:rsidRPr="00C529F9" w:rsidRDefault="00612F3F"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bl>
                <w:p w14:paraId="05E92921" w14:textId="77777777" w:rsidR="005D5883" w:rsidRPr="00C529F9" w:rsidRDefault="005D5883" w:rsidP="005D5883">
                  <w:pPr>
                    <w:tabs>
                      <w:tab w:val="left" w:pos="357"/>
                    </w:tabs>
                    <w:spacing w:after="0"/>
                    <w:contextualSpacing/>
                    <w:jc w:val="both"/>
                    <w:rPr>
                      <w:rFonts w:ascii="Arial" w:eastAsia="Times New Roman" w:hAnsi="Arial" w:cs="Arial"/>
                      <w:b/>
                      <w:lang w:val="en-GB"/>
                    </w:rPr>
                  </w:pPr>
                </w:p>
                <w:p w14:paraId="5CDB8957" w14:textId="77777777" w:rsidR="005D5883" w:rsidRPr="00C529F9" w:rsidRDefault="005D5883" w:rsidP="005D5883">
                  <w:pPr>
                    <w:tabs>
                      <w:tab w:val="left" w:pos="357"/>
                    </w:tabs>
                    <w:spacing w:after="0"/>
                    <w:contextualSpacing/>
                    <w:jc w:val="both"/>
                    <w:rPr>
                      <w:rFonts w:ascii="Arial" w:eastAsia="Times New Roman" w:hAnsi="Arial" w:cs="Arial"/>
                      <w:i/>
                    </w:rPr>
                  </w:pPr>
                  <w:r w:rsidRPr="00C529F9">
                    <w:rPr>
                      <w:rFonts w:ascii="Arial" w:eastAsia="Times New Roman" w:hAnsi="Arial" w:cs="Arial"/>
                    </w:rPr>
                    <w:t>I, the undersigned, ________________________________________hereby confirm that I am duly authorised to sign all documents in connection with this tender and any contract resulting from it on behalf of ______________________________________________________</w:t>
                  </w:r>
                  <w:r w:rsidRPr="00C529F9">
                    <w:rPr>
                      <w:rFonts w:ascii="Arial" w:eastAsia="Times New Roman" w:hAnsi="Arial" w:cs="Arial"/>
                      <w:i/>
                    </w:rPr>
                    <w:t>(insert the full legal name of the tenderer)</w:t>
                  </w:r>
                </w:p>
                <w:p w14:paraId="6D30AAD7" w14:textId="77777777" w:rsidR="005D5883" w:rsidRPr="00C529F9" w:rsidRDefault="005D5883" w:rsidP="005D5883">
                  <w:pPr>
                    <w:tabs>
                      <w:tab w:val="left" w:pos="357"/>
                    </w:tabs>
                    <w:spacing w:after="0"/>
                    <w:contextualSpacing/>
                    <w:jc w:val="both"/>
                    <w:rPr>
                      <w:rFonts w:ascii="Arial" w:eastAsia="Times New Roman" w:hAnsi="Arial" w:cs="Arial"/>
                      <w:b/>
                    </w:rPr>
                  </w:pPr>
                </w:p>
                <w:p w14:paraId="7F16EAF2" w14:textId="77777777" w:rsidR="005D5883" w:rsidRPr="00C529F9" w:rsidRDefault="005D5883" w:rsidP="005D5883">
                  <w:pPr>
                    <w:tabs>
                      <w:tab w:val="left" w:pos="357"/>
                    </w:tabs>
                    <w:spacing w:after="0"/>
                    <w:contextualSpacing/>
                    <w:jc w:val="both"/>
                    <w:rPr>
                      <w:rFonts w:ascii="Arial" w:eastAsia="Times New Roman" w:hAnsi="Arial" w:cs="Arial"/>
                      <w:b/>
                      <w:lang w:val="en-GB"/>
                    </w:rPr>
                  </w:pPr>
                  <w:r w:rsidRPr="00C529F9">
                    <w:rPr>
                      <w:rFonts w:ascii="Arial" w:eastAsia="Times New Roman" w:hAnsi="Arial" w:cs="Arial"/>
                      <w:b/>
                    </w:rPr>
                    <w:lastRenderedPageBreak/>
                    <w:t>I</w:t>
                  </w:r>
                  <w:r w:rsidRPr="00C529F9">
                    <w:rPr>
                      <w:rFonts w:ascii="Arial" w:eastAsia="Times New Roman" w:hAnsi="Arial" w:cs="Arial"/>
                      <w:b/>
                      <w:i/>
                    </w:rPr>
                    <w:t xml:space="preserve"> </w:t>
                  </w:r>
                  <w:r w:rsidRPr="00C529F9">
                    <w:rPr>
                      <w:rFonts w:ascii="Arial" w:eastAsia="Times New Roman" w:hAnsi="Arial" w:cs="Arial"/>
                      <w:b/>
                    </w:rPr>
                    <w:t xml:space="preserve">declare that I have read and understood the provisions of the Supplier Integrity Pact, that all </w:t>
                  </w:r>
                  <w:r w:rsidRPr="00C529F9">
                    <w:rPr>
                      <w:rFonts w:ascii="Arial" w:eastAsia="Times New Roman" w:hAnsi="Arial" w:cs="Arial"/>
                      <w:b/>
                      <w:lang w:val="en-GB"/>
                    </w:rPr>
                    <w:t>information furnished herein is correct, that it is understood that the tenderer’s tender/proposal may be rejected, and that Eskom will act against the tenderer should any aspect of this this declaration prove to be false.</w:t>
                  </w:r>
                </w:p>
                <w:p w14:paraId="2D403509" w14:textId="77777777" w:rsidR="005D5883" w:rsidRPr="00C529F9" w:rsidRDefault="005D5883" w:rsidP="005D5883">
                  <w:pPr>
                    <w:tabs>
                      <w:tab w:val="left" w:pos="357"/>
                    </w:tabs>
                    <w:spacing w:after="0"/>
                    <w:contextualSpacing/>
                    <w:jc w:val="both"/>
                    <w:rPr>
                      <w:rFonts w:ascii="Arial" w:eastAsia="Times New Roman" w:hAnsi="Arial" w:cs="Arial"/>
                      <w:b/>
                      <w:lang w:val="en-GB"/>
                    </w:rPr>
                  </w:pPr>
                </w:p>
                <w:tbl>
                  <w:tblPr>
                    <w:tblStyle w:val="TableGrid"/>
                    <w:tblW w:w="0" w:type="auto"/>
                    <w:tblLook w:val="04A0" w:firstRow="1" w:lastRow="0" w:firstColumn="1" w:lastColumn="0" w:noHBand="0" w:noVBand="1"/>
                  </w:tblPr>
                  <w:tblGrid>
                    <w:gridCol w:w="4516"/>
                    <w:gridCol w:w="4284"/>
                  </w:tblGrid>
                  <w:tr w:rsidR="005D5883" w:rsidRPr="00C529F9" w14:paraId="2CD01F44" w14:textId="77777777" w:rsidTr="005D5883">
                    <w:tc>
                      <w:tcPr>
                        <w:tcW w:w="4516" w:type="dxa"/>
                      </w:tcPr>
                      <w:p w14:paraId="133F5C22" w14:textId="77777777" w:rsidR="005D5883" w:rsidRPr="00C529F9" w:rsidRDefault="005D5883" w:rsidP="005D5883">
                        <w:pPr>
                          <w:tabs>
                            <w:tab w:val="left" w:pos="357"/>
                          </w:tabs>
                          <w:contextualSpacing/>
                          <w:jc w:val="both"/>
                          <w:rPr>
                            <w:rFonts w:ascii="Arial" w:eastAsia="Times New Roman" w:hAnsi="Arial" w:cs="Arial"/>
                            <w:b/>
                            <w:lang w:val="en-GB"/>
                          </w:rPr>
                        </w:pPr>
                        <w:r w:rsidRPr="00C529F9">
                          <w:rPr>
                            <w:rFonts w:ascii="Arial" w:eastAsia="Times New Roman" w:hAnsi="Arial" w:cs="Arial"/>
                            <w:b/>
                            <w:lang w:val="en-GB"/>
                          </w:rPr>
                          <w:t>Signature:</w:t>
                        </w:r>
                      </w:p>
                    </w:tc>
                    <w:tc>
                      <w:tcPr>
                        <w:tcW w:w="4284" w:type="dxa"/>
                      </w:tcPr>
                      <w:p w14:paraId="00BE513B" w14:textId="77777777" w:rsidR="005D5883" w:rsidRPr="00C529F9" w:rsidRDefault="005D5883" w:rsidP="005D5883">
                        <w:pPr>
                          <w:tabs>
                            <w:tab w:val="left" w:pos="357"/>
                          </w:tabs>
                          <w:contextualSpacing/>
                          <w:jc w:val="both"/>
                          <w:rPr>
                            <w:rFonts w:ascii="Arial" w:eastAsia="Times New Roman" w:hAnsi="Arial" w:cs="Arial"/>
                            <w:b/>
                            <w:lang w:val="en-GB"/>
                          </w:rPr>
                        </w:pPr>
                      </w:p>
                      <w:p w14:paraId="203F05D9" w14:textId="77777777" w:rsidR="005D5883" w:rsidRPr="00C529F9" w:rsidRDefault="005D5883" w:rsidP="005D5883">
                        <w:pPr>
                          <w:tabs>
                            <w:tab w:val="left" w:pos="357"/>
                          </w:tabs>
                          <w:contextualSpacing/>
                          <w:jc w:val="both"/>
                          <w:rPr>
                            <w:rFonts w:ascii="Arial" w:eastAsia="Times New Roman" w:hAnsi="Arial" w:cs="Arial"/>
                            <w:b/>
                            <w:lang w:val="en-GB"/>
                          </w:rPr>
                        </w:pPr>
                      </w:p>
                    </w:tc>
                  </w:tr>
                  <w:tr w:rsidR="005D5883" w:rsidRPr="00C529F9" w14:paraId="73A1D77F" w14:textId="77777777" w:rsidTr="005D5883">
                    <w:tc>
                      <w:tcPr>
                        <w:tcW w:w="4516" w:type="dxa"/>
                      </w:tcPr>
                      <w:p w14:paraId="474C32FB" w14:textId="77777777" w:rsidR="005D5883" w:rsidRPr="00C529F9" w:rsidRDefault="005D5883" w:rsidP="005D5883">
                        <w:pPr>
                          <w:tabs>
                            <w:tab w:val="left" w:pos="357"/>
                          </w:tabs>
                          <w:contextualSpacing/>
                          <w:jc w:val="both"/>
                          <w:rPr>
                            <w:rFonts w:ascii="Arial" w:eastAsia="Times New Roman" w:hAnsi="Arial" w:cs="Arial"/>
                            <w:b/>
                            <w:lang w:val="en-GB"/>
                          </w:rPr>
                        </w:pPr>
                        <w:r w:rsidRPr="00C529F9">
                          <w:rPr>
                            <w:rFonts w:ascii="Arial" w:eastAsia="Times New Roman" w:hAnsi="Arial" w:cs="Arial"/>
                            <w:b/>
                            <w:lang w:val="en-GB"/>
                          </w:rPr>
                          <w:t>Designation and capacity in which signing:</w:t>
                        </w:r>
                      </w:p>
                    </w:tc>
                    <w:tc>
                      <w:tcPr>
                        <w:tcW w:w="4284" w:type="dxa"/>
                      </w:tcPr>
                      <w:p w14:paraId="514C9D03" w14:textId="77777777" w:rsidR="005D5883" w:rsidRPr="00C529F9" w:rsidRDefault="005D5883" w:rsidP="005D5883">
                        <w:pPr>
                          <w:tabs>
                            <w:tab w:val="left" w:pos="357"/>
                          </w:tabs>
                          <w:contextualSpacing/>
                          <w:jc w:val="both"/>
                          <w:rPr>
                            <w:rFonts w:ascii="Arial" w:eastAsia="Times New Roman" w:hAnsi="Arial" w:cs="Arial"/>
                            <w:b/>
                            <w:lang w:val="en-GB"/>
                          </w:rPr>
                        </w:pPr>
                      </w:p>
                      <w:p w14:paraId="03306BBD" w14:textId="77777777" w:rsidR="005D5883" w:rsidRPr="00C529F9" w:rsidRDefault="005D5883" w:rsidP="005D5883">
                        <w:pPr>
                          <w:tabs>
                            <w:tab w:val="left" w:pos="357"/>
                          </w:tabs>
                          <w:contextualSpacing/>
                          <w:jc w:val="both"/>
                          <w:rPr>
                            <w:rFonts w:ascii="Arial" w:eastAsia="Times New Roman" w:hAnsi="Arial" w:cs="Arial"/>
                            <w:b/>
                            <w:lang w:val="en-GB"/>
                          </w:rPr>
                        </w:pPr>
                      </w:p>
                    </w:tc>
                  </w:tr>
                  <w:tr w:rsidR="005D5883" w:rsidRPr="00C529F9" w14:paraId="1EEFBE71" w14:textId="77777777" w:rsidTr="005D5883">
                    <w:tc>
                      <w:tcPr>
                        <w:tcW w:w="4516" w:type="dxa"/>
                      </w:tcPr>
                      <w:p w14:paraId="22D518EE" w14:textId="77777777" w:rsidR="005D5883" w:rsidRPr="00C529F9" w:rsidRDefault="005D5883" w:rsidP="005D5883">
                        <w:pPr>
                          <w:tabs>
                            <w:tab w:val="left" w:pos="357"/>
                          </w:tabs>
                          <w:contextualSpacing/>
                          <w:jc w:val="both"/>
                          <w:rPr>
                            <w:rFonts w:ascii="Arial" w:eastAsia="Times New Roman" w:hAnsi="Arial" w:cs="Arial"/>
                            <w:b/>
                            <w:lang w:val="en-GB"/>
                          </w:rPr>
                        </w:pPr>
                        <w:r w:rsidRPr="00C529F9">
                          <w:rPr>
                            <w:rFonts w:ascii="Arial" w:eastAsia="Times New Roman" w:hAnsi="Arial" w:cs="Arial"/>
                            <w:b/>
                            <w:lang w:val="en-GB"/>
                          </w:rPr>
                          <w:t>Date:</w:t>
                        </w:r>
                      </w:p>
                    </w:tc>
                    <w:tc>
                      <w:tcPr>
                        <w:tcW w:w="4284" w:type="dxa"/>
                      </w:tcPr>
                      <w:p w14:paraId="642A1B54" w14:textId="77777777" w:rsidR="005D5883" w:rsidRPr="00C529F9" w:rsidRDefault="005D5883" w:rsidP="005D5883">
                        <w:pPr>
                          <w:tabs>
                            <w:tab w:val="left" w:pos="357"/>
                          </w:tabs>
                          <w:contextualSpacing/>
                          <w:jc w:val="both"/>
                          <w:rPr>
                            <w:rFonts w:ascii="Arial" w:eastAsia="Times New Roman" w:hAnsi="Arial" w:cs="Arial"/>
                            <w:b/>
                            <w:lang w:val="en-GB"/>
                          </w:rPr>
                        </w:pPr>
                      </w:p>
                      <w:p w14:paraId="3E67608C" w14:textId="77777777" w:rsidR="005D5883" w:rsidRPr="00C529F9" w:rsidRDefault="005D5883" w:rsidP="005D5883">
                        <w:pPr>
                          <w:tabs>
                            <w:tab w:val="left" w:pos="357"/>
                          </w:tabs>
                          <w:contextualSpacing/>
                          <w:jc w:val="both"/>
                          <w:rPr>
                            <w:rFonts w:ascii="Arial" w:eastAsia="Times New Roman" w:hAnsi="Arial" w:cs="Arial"/>
                            <w:b/>
                            <w:lang w:val="en-GB"/>
                          </w:rPr>
                        </w:pPr>
                      </w:p>
                    </w:tc>
                  </w:tr>
                </w:tbl>
                <w:p w14:paraId="6E69B7E2" w14:textId="77777777" w:rsidR="005D5883" w:rsidRPr="00C529F9" w:rsidRDefault="005D5883" w:rsidP="005D5883">
                  <w:pPr>
                    <w:tabs>
                      <w:tab w:val="left" w:pos="357"/>
                    </w:tabs>
                    <w:spacing w:after="0"/>
                    <w:contextualSpacing/>
                    <w:jc w:val="both"/>
                    <w:rPr>
                      <w:rFonts w:ascii="Arial" w:eastAsia="Times New Roman" w:hAnsi="Arial" w:cs="Arial"/>
                      <w:b/>
                      <w:lang w:val="en-GB"/>
                    </w:rPr>
                  </w:pPr>
                </w:p>
                <w:p w14:paraId="58E7A22C" w14:textId="77777777" w:rsidR="00D35B4E" w:rsidRPr="00C529F9" w:rsidRDefault="00D35B4E" w:rsidP="005D5883">
                  <w:pPr>
                    <w:tabs>
                      <w:tab w:val="left" w:pos="357"/>
                    </w:tabs>
                    <w:spacing w:after="0"/>
                    <w:contextualSpacing/>
                    <w:jc w:val="both"/>
                    <w:rPr>
                      <w:rFonts w:ascii="Arial" w:eastAsia="Times New Roman" w:hAnsi="Arial" w:cs="Arial"/>
                      <w:b/>
                      <w:u w:val="single"/>
                    </w:rPr>
                  </w:pPr>
                </w:p>
                <w:p w14:paraId="49455A36" w14:textId="77777777" w:rsidR="005D5883" w:rsidRPr="00C529F9" w:rsidRDefault="005D5883" w:rsidP="005D5883">
                  <w:pPr>
                    <w:tabs>
                      <w:tab w:val="left" w:pos="357"/>
                    </w:tabs>
                    <w:spacing w:after="0"/>
                    <w:contextualSpacing/>
                    <w:jc w:val="both"/>
                    <w:rPr>
                      <w:rFonts w:ascii="Arial" w:eastAsia="Times New Roman" w:hAnsi="Arial" w:cs="Arial"/>
                      <w:b/>
                      <w:u w:val="single"/>
                    </w:rPr>
                  </w:pPr>
                  <w:r w:rsidRPr="00C529F9">
                    <w:rPr>
                      <w:rFonts w:ascii="Arial" w:eastAsia="Times New Roman" w:hAnsi="Arial" w:cs="Arial"/>
                      <w:b/>
                      <w:u w:val="single"/>
                    </w:rPr>
                    <w:t>Joint Ventures</w:t>
                  </w:r>
                </w:p>
                <w:p w14:paraId="04A2967F" w14:textId="77777777" w:rsidR="005D5883" w:rsidRPr="00C529F9"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C529F9">
                    <w:rPr>
                      <w:rFonts w:ascii="Arial" w:eastAsia="Times New Roman" w:hAnsi="Arial" w:cs="Arial"/>
                      <w:lang w:val="en-GB"/>
                    </w:rPr>
                    <w:t xml:space="preserve">I, the undersigned, ______________________________________________hereby confirm that acting in the capacity of lead partner, I am duly authorised to sign all documents in connection with the tender and any contract resulting from it on behalf of </w:t>
                  </w:r>
                  <w:r w:rsidRPr="00C529F9">
                    <w:rPr>
                      <w:rFonts w:ascii="Arial" w:eastAsia="Times New Roman" w:hAnsi="Arial" w:cs="Arial"/>
                    </w:rPr>
                    <w:t>______________________________________________________________</w:t>
                  </w:r>
                  <w:r w:rsidRPr="00C529F9">
                    <w:rPr>
                      <w:rFonts w:ascii="Arial" w:eastAsia="Times New Roman" w:hAnsi="Arial" w:cs="Arial"/>
                      <w:i/>
                    </w:rPr>
                    <w:t>(insert the full legal name of the JV )</w:t>
                  </w:r>
                  <w:r w:rsidRPr="00C529F9">
                    <w:rPr>
                      <w:rFonts w:ascii="Arial" w:eastAsia="Times New Roman" w:hAnsi="Arial" w:cs="Arial"/>
                    </w:rPr>
                    <w:t xml:space="preserve">. </w:t>
                  </w:r>
                </w:p>
                <w:p w14:paraId="6C74478C" w14:textId="77777777" w:rsidR="00D35B4E" w:rsidRPr="00C529F9" w:rsidRDefault="00D35B4E" w:rsidP="005D5883">
                  <w:pPr>
                    <w:tabs>
                      <w:tab w:val="left" w:pos="357"/>
                    </w:tabs>
                    <w:spacing w:after="0"/>
                    <w:contextualSpacing/>
                    <w:jc w:val="both"/>
                    <w:rPr>
                      <w:rFonts w:ascii="Arial" w:eastAsia="Times New Roman" w:hAnsi="Arial" w:cs="Arial"/>
                      <w:b/>
                    </w:rPr>
                  </w:pPr>
                </w:p>
                <w:p w14:paraId="43E9B5A7" w14:textId="77777777" w:rsidR="005D5883" w:rsidRPr="00C529F9" w:rsidRDefault="005D5883" w:rsidP="005D5883">
                  <w:pPr>
                    <w:tabs>
                      <w:tab w:val="left" w:pos="357"/>
                    </w:tabs>
                    <w:spacing w:after="0"/>
                    <w:contextualSpacing/>
                    <w:jc w:val="both"/>
                    <w:rPr>
                      <w:rFonts w:ascii="Arial" w:eastAsia="Times New Roman" w:hAnsi="Arial" w:cs="Arial"/>
                      <w:b/>
                      <w:lang w:val="en-GB"/>
                    </w:rPr>
                  </w:pPr>
                  <w:r w:rsidRPr="00C529F9">
                    <w:rPr>
                      <w:rFonts w:ascii="Arial" w:eastAsia="Times New Roman" w:hAnsi="Arial" w:cs="Arial"/>
                      <w:b/>
                    </w:rPr>
                    <w:t xml:space="preserve">I declare that I have read and understood the provisions of the Supplier Integrity Pact, that all </w:t>
                  </w:r>
                  <w:r w:rsidRPr="00C529F9">
                    <w:rPr>
                      <w:rFonts w:ascii="Arial" w:eastAsia="Times New Roman" w:hAnsi="Arial" w:cs="Arial"/>
                      <w:b/>
                      <w:lang w:val="en-GB"/>
                    </w:rPr>
                    <w:t>information furnished herein is correct, that it is understood that the JV’s tender/proposal may be rejected, and that Eskom will act against the JV should any aspect of this this declaration prove to be false.</w:t>
                  </w:r>
                </w:p>
                <w:p w14:paraId="77EAA1CE" w14:textId="77777777" w:rsidR="005D5883" w:rsidRPr="00C529F9" w:rsidRDefault="005D5883" w:rsidP="005D5883">
                  <w:pPr>
                    <w:tabs>
                      <w:tab w:val="left" w:pos="357"/>
                    </w:tabs>
                    <w:spacing w:after="0"/>
                    <w:contextualSpacing/>
                    <w:jc w:val="both"/>
                    <w:rPr>
                      <w:rFonts w:ascii="Arial" w:eastAsia="Times New Roman" w:hAnsi="Arial" w:cs="Arial"/>
                      <w:b/>
                      <w:lang w:val="en-GB"/>
                    </w:rPr>
                  </w:pPr>
                </w:p>
                <w:tbl>
                  <w:tblPr>
                    <w:tblStyle w:val="TableGrid"/>
                    <w:tblW w:w="0" w:type="auto"/>
                    <w:tblLook w:val="04A0" w:firstRow="1" w:lastRow="0" w:firstColumn="1" w:lastColumn="0" w:noHBand="0" w:noVBand="1"/>
                  </w:tblPr>
                  <w:tblGrid>
                    <w:gridCol w:w="5210"/>
                    <w:gridCol w:w="5211"/>
                  </w:tblGrid>
                  <w:tr w:rsidR="005D5883" w:rsidRPr="00C529F9" w14:paraId="0630890A" w14:textId="77777777" w:rsidTr="005D5883">
                    <w:tc>
                      <w:tcPr>
                        <w:tcW w:w="5210" w:type="dxa"/>
                      </w:tcPr>
                      <w:p w14:paraId="7F4E4961" w14:textId="77777777" w:rsidR="005D5883" w:rsidRPr="00C529F9" w:rsidRDefault="005D5883" w:rsidP="005D5883">
                        <w:pPr>
                          <w:tabs>
                            <w:tab w:val="left" w:pos="357"/>
                          </w:tabs>
                          <w:contextualSpacing/>
                          <w:jc w:val="both"/>
                          <w:rPr>
                            <w:rFonts w:ascii="Arial" w:eastAsia="Times New Roman" w:hAnsi="Arial" w:cs="Arial"/>
                            <w:b/>
                            <w:lang w:val="en-GB"/>
                          </w:rPr>
                        </w:pPr>
                        <w:r w:rsidRPr="00C529F9">
                          <w:rPr>
                            <w:rFonts w:ascii="Arial" w:eastAsia="Times New Roman" w:hAnsi="Arial" w:cs="Arial"/>
                            <w:b/>
                            <w:lang w:val="en-GB"/>
                          </w:rPr>
                          <w:t>Signature:</w:t>
                        </w:r>
                      </w:p>
                    </w:tc>
                    <w:tc>
                      <w:tcPr>
                        <w:tcW w:w="5211" w:type="dxa"/>
                      </w:tcPr>
                      <w:p w14:paraId="7961FDA7" w14:textId="77777777" w:rsidR="005D5883" w:rsidRPr="00C529F9" w:rsidRDefault="005D5883" w:rsidP="005D5883">
                        <w:pPr>
                          <w:tabs>
                            <w:tab w:val="left" w:pos="357"/>
                          </w:tabs>
                          <w:contextualSpacing/>
                          <w:jc w:val="both"/>
                          <w:rPr>
                            <w:rFonts w:ascii="Arial" w:eastAsia="Times New Roman" w:hAnsi="Arial" w:cs="Arial"/>
                            <w:b/>
                            <w:lang w:val="en-GB"/>
                          </w:rPr>
                        </w:pPr>
                      </w:p>
                      <w:p w14:paraId="3F4CF3C4" w14:textId="77777777" w:rsidR="005D5883" w:rsidRPr="00C529F9" w:rsidRDefault="005D5883" w:rsidP="005D5883">
                        <w:pPr>
                          <w:tabs>
                            <w:tab w:val="left" w:pos="357"/>
                          </w:tabs>
                          <w:contextualSpacing/>
                          <w:jc w:val="both"/>
                          <w:rPr>
                            <w:rFonts w:ascii="Arial" w:eastAsia="Times New Roman" w:hAnsi="Arial" w:cs="Arial"/>
                            <w:b/>
                            <w:lang w:val="en-GB"/>
                          </w:rPr>
                        </w:pPr>
                      </w:p>
                    </w:tc>
                  </w:tr>
                  <w:tr w:rsidR="005D5883" w:rsidRPr="00C529F9" w14:paraId="5BB638F5" w14:textId="77777777" w:rsidTr="005D5883">
                    <w:tc>
                      <w:tcPr>
                        <w:tcW w:w="5210" w:type="dxa"/>
                      </w:tcPr>
                      <w:p w14:paraId="0F05E827" w14:textId="027383DB" w:rsidR="005D5883" w:rsidRPr="00C529F9" w:rsidRDefault="005D5883" w:rsidP="005D5883">
                        <w:pPr>
                          <w:tabs>
                            <w:tab w:val="left" w:pos="357"/>
                          </w:tabs>
                          <w:contextualSpacing/>
                          <w:jc w:val="both"/>
                          <w:rPr>
                            <w:rFonts w:ascii="Arial" w:eastAsia="Times New Roman" w:hAnsi="Arial" w:cs="Arial"/>
                            <w:b/>
                            <w:lang w:val="en-GB"/>
                          </w:rPr>
                        </w:pPr>
                        <w:r w:rsidRPr="00C529F9">
                          <w:rPr>
                            <w:rFonts w:ascii="Arial" w:eastAsia="Times New Roman" w:hAnsi="Arial" w:cs="Arial"/>
                            <w:b/>
                            <w:lang w:val="en-GB"/>
                          </w:rPr>
                          <w:t xml:space="preserve">Designation and capacity in which </w:t>
                        </w:r>
                        <w:r w:rsidR="00407C73" w:rsidRPr="00C529F9">
                          <w:rPr>
                            <w:rFonts w:ascii="Arial" w:eastAsia="Times New Roman" w:hAnsi="Arial" w:cs="Arial"/>
                            <w:b/>
                            <w:lang w:val="en-GB"/>
                          </w:rPr>
                          <w:t>signing:</w:t>
                        </w:r>
                      </w:p>
                    </w:tc>
                    <w:tc>
                      <w:tcPr>
                        <w:tcW w:w="5211" w:type="dxa"/>
                      </w:tcPr>
                      <w:p w14:paraId="70A7D763" w14:textId="77777777" w:rsidR="005D5883" w:rsidRPr="00C529F9" w:rsidRDefault="005D5883" w:rsidP="005D5883">
                        <w:pPr>
                          <w:tabs>
                            <w:tab w:val="left" w:pos="357"/>
                          </w:tabs>
                          <w:contextualSpacing/>
                          <w:jc w:val="both"/>
                          <w:rPr>
                            <w:rFonts w:ascii="Arial" w:eastAsia="Times New Roman" w:hAnsi="Arial" w:cs="Arial"/>
                            <w:b/>
                            <w:lang w:val="en-GB"/>
                          </w:rPr>
                        </w:pPr>
                      </w:p>
                      <w:p w14:paraId="71FEEC25" w14:textId="77777777" w:rsidR="005D5883" w:rsidRPr="00C529F9" w:rsidRDefault="005D5883" w:rsidP="005D5883">
                        <w:pPr>
                          <w:tabs>
                            <w:tab w:val="left" w:pos="357"/>
                          </w:tabs>
                          <w:contextualSpacing/>
                          <w:jc w:val="both"/>
                          <w:rPr>
                            <w:rFonts w:ascii="Arial" w:eastAsia="Times New Roman" w:hAnsi="Arial" w:cs="Arial"/>
                            <w:b/>
                            <w:lang w:val="en-GB"/>
                          </w:rPr>
                        </w:pPr>
                      </w:p>
                    </w:tc>
                  </w:tr>
                  <w:tr w:rsidR="005D5883" w:rsidRPr="00C529F9" w14:paraId="06455B08" w14:textId="77777777" w:rsidTr="005D5883">
                    <w:tc>
                      <w:tcPr>
                        <w:tcW w:w="5210" w:type="dxa"/>
                      </w:tcPr>
                      <w:p w14:paraId="78B3F008" w14:textId="77777777" w:rsidR="005D5883" w:rsidRPr="00C529F9" w:rsidRDefault="005D5883" w:rsidP="005D5883">
                        <w:pPr>
                          <w:tabs>
                            <w:tab w:val="left" w:pos="357"/>
                          </w:tabs>
                          <w:contextualSpacing/>
                          <w:jc w:val="both"/>
                          <w:rPr>
                            <w:rFonts w:ascii="Arial" w:eastAsia="Times New Roman" w:hAnsi="Arial" w:cs="Arial"/>
                            <w:b/>
                            <w:lang w:val="en-GB"/>
                          </w:rPr>
                        </w:pPr>
                        <w:r w:rsidRPr="00C529F9">
                          <w:rPr>
                            <w:rFonts w:ascii="Arial" w:eastAsia="Times New Roman" w:hAnsi="Arial" w:cs="Arial"/>
                            <w:b/>
                            <w:lang w:val="en-GB"/>
                          </w:rPr>
                          <w:t>Date:</w:t>
                        </w:r>
                      </w:p>
                    </w:tc>
                    <w:tc>
                      <w:tcPr>
                        <w:tcW w:w="5211" w:type="dxa"/>
                      </w:tcPr>
                      <w:p w14:paraId="2A0C6BBA" w14:textId="77777777" w:rsidR="005D5883" w:rsidRPr="00C529F9" w:rsidRDefault="005D5883" w:rsidP="005D5883">
                        <w:pPr>
                          <w:tabs>
                            <w:tab w:val="left" w:pos="357"/>
                          </w:tabs>
                          <w:contextualSpacing/>
                          <w:jc w:val="both"/>
                          <w:rPr>
                            <w:rFonts w:ascii="Arial" w:eastAsia="Times New Roman" w:hAnsi="Arial" w:cs="Arial"/>
                            <w:b/>
                            <w:lang w:val="en-GB"/>
                          </w:rPr>
                        </w:pPr>
                      </w:p>
                      <w:p w14:paraId="398D8C1F" w14:textId="77777777" w:rsidR="005D5883" w:rsidRPr="00C529F9" w:rsidRDefault="005D5883" w:rsidP="005D5883">
                        <w:pPr>
                          <w:tabs>
                            <w:tab w:val="left" w:pos="357"/>
                          </w:tabs>
                          <w:contextualSpacing/>
                          <w:jc w:val="both"/>
                          <w:rPr>
                            <w:rFonts w:ascii="Arial" w:eastAsia="Times New Roman" w:hAnsi="Arial" w:cs="Arial"/>
                            <w:b/>
                            <w:lang w:val="en-GB"/>
                          </w:rPr>
                        </w:pPr>
                      </w:p>
                    </w:tc>
                  </w:tr>
                </w:tbl>
                <w:p w14:paraId="2DC1E63F" w14:textId="77777777" w:rsidR="005D5883" w:rsidRPr="00C529F9" w:rsidRDefault="005D5883" w:rsidP="005D5883">
                  <w:pPr>
                    <w:tabs>
                      <w:tab w:val="left" w:pos="357"/>
                    </w:tabs>
                    <w:spacing w:after="0"/>
                    <w:contextualSpacing/>
                    <w:jc w:val="both"/>
                    <w:rPr>
                      <w:rFonts w:ascii="Arial" w:eastAsia="Times New Roman" w:hAnsi="Arial" w:cs="Arial"/>
                      <w:lang w:val="en-GB"/>
                    </w:rPr>
                  </w:pPr>
                  <w:r w:rsidRPr="00C529F9">
                    <w:rPr>
                      <w:rFonts w:ascii="Arial" w:eastAsia="Times New Roman" w:hAnsi="Arial" w:cs="Arial"/>
                      <w:b/>
                    </w:rPr>
                    <w:t xml:space="preserve">(A copy of the joint venture agreement which incorporates a statement that all partners are liable jointly and severally for the execution of the contract and that the lead partner is authorised to incur liabilities, receive instructions and payments and be responsible for the entire execution of the contract for and on behalf of </w:t>
                  </w:r>
                  <w:proofErr w:type="gramStart"/>
                  <w:r w:rsidRPr="00C529F9">
                    <w:rPr>
                      <w:rFonts w:ascii="Arial" w:eastAsia="Times New Roman" w:hAnsi="Arial" w:cs="Arial"/>
                      <w:b/>
                    </w:rPr>
                    <w:t>any and all</w:t>
                  </w:r>
                  <w:proofErr w:type="gramEnd"/>
                  <w:r w:rsidRPr="00C529F9">
                    <w:rPr>
                      <w:rFonts w:ascii="Arial" w:eastAsia="Times New Roman" w:hAnsi="Arial" w:cs="Arial"/>
                      <w:b/>
                    </w:rPr>
                    <w:t xml:space="preserve"> the partners is attached to the invitation to tender/Request for proposal).</w:t>
                  </w:r>
                </w:p>
                <w:p w14:paraId="02AADC67" w14:textId="77777777" w:rsidR="005D5883" w:rsidRPr="00C529F9" w:rsidRDefault="005D5883" w:rsidP="005D5883">
                  <w:pPr>
                    <w:rPr>
                      <w:rFonts w:ascii="Arial" w:eastAsia="Times New Roman" w:hAnsi="Arial" w:cs="Times New Roman"/>
                      <w:b/>
                      <w:lang w:val="en-US"/>
                    </w:rPr>
                  </w:pPr>
                </w:p>
              </w:tc>
            </w:tr>
            <w:tr w:rsidR="005D5883" w:rsidRPr="00C529F9" w14:paraId="5D657453" w14:textId="77777777" w:rsidTr="005D5883">
              <w:trPr>
                <w:jc w:val="center"/>
              </w:trPr>
              <w:tc>
                <w:tcPr>
                  <w:tcW w:w="10647" w:type="dxa"/>
                </w:tcPr>
                <w:tbl>
                  <w:tblPr>
                    <w:tblW w:w="0" w:type="auto"/>
                    <w:tblLook w:val="01E0" w:firstRow="1" w:lastRow="1" w:firstColumn="1" w:lastColumn="1" w:noHBand="0" w:noVBand="0"/>
                  </w:tblPr>
                  <w:tblGrid>
                    <w:gridCol w:w="9016"/>
                  </w:tblGrid>
                  <w:tr w:rsidR="005D5883" w:rsidRPr="00C529F9" w14:paraId="57BE383F" w14:textId="77777777" w:rsidTr="005D5883">
                    <w:tc>
                      <w:tcPr>
                        <w:tcW w:w="9016" w:type="dxa"/>
                      </w:tcPr>
                      <w:p w14:paraId="003A4D90" w14:textId="77777777" w:rsidR="005D5883" w:rsidRPr="00C529F9" w:rsidRDefault="005D5883" w:rsidP="005D5883">
                        <w:pPr>
                          <w:widowControl w:val="0"/>
                          <w:tabs>
                            <w:tab w:val="right" w:pos="8800"/>
                          </w:tabs>
                          <w:spacing w:after="0" w:line="360" w:lineRule="auto"/>
                          <w:ind w:left="720"/>
                          <w:contextualSpacing/>
                          <w:rPr>
                            <w:rFonts w:ascii="Arial" w:eastAsia="Times New Roman" w:hAnsi="Arial" w:cs="Times New Roman"/>
                            <w:lang w:val="en-US"/>
                          </w:rPr>
                        </w:pPr>
                      </w:p>
                    </w:tc>
                  </w:tr>
                </w:tbl>
                <w:p w14:paraId="3780A5CD" w14:textId="77777777" w:rsidR="005D5883" w:rsidRPr="00C529F9" w:rsidRDefault="005D5883" w:rsidP="005D5883">
                  <w:pPr>
                    <w:widowControl w:val="0"/>
                    <w:pBdr>
                      <w:bottom w:val="single" w:sz="12" w:space="1" w:color="auto"/>
                    </w:pBdr>
                    <w:spacing w:after="0" w:line="360" w:lineRule="auto"/>
                    <w:jc w:val="right"/>
                    <w:rPr>
                      <w:rFonts w:ascii="Arial" w:eastAsia="Times New Roman" w:hAnsi="Arial" w:cs="Times New Roman"/>
                      <w:b/>
                      <w:lang w:val="en-US"/>
                    </w:rPr>
                  </w:pPr>
                </w:p>
              </w:tc>
            </w:tr>
          </w:tbl>
          <w:p w14:paraId="182C7F9A" w14:textId="77777777" w:rsidR="005D5883" w:rsidRPr="00C529F9" w:rsidRDefault="005D5883" w:rsidP="005D5883">
            <w:pPr>
              <w:tabs>
                <w:tab w:val="left" w:pos="357"/>
              </w:tabs>
              <w:spacing w:after="0"/>
              <w:contextualSpacing/>
              <w:jc w:val="both"/>
              <w:rPr>
                <w:b/>
                <w:lang w:val="en-US"/>
              </w:rPr>
            </w:pPr>
          </w:p>
        </w:tc>
      </w:tr>
    </w:tbl>
    <w:p w14:paraId="5F10A39C" w14:textId="77777777" w:rsidR="005D5883" w:rsidRPr="00C529F9" w:rsidRDefault="005D5883" w:rsidP="005D5883">
      <w:pPr>
        <w:rPr>
          <w:rFonts w:ascii="Arial" w:eastAsia="Times New Roman" w:hAnsi="Arial" w:cs="Times New Roman"/>
          <w:lang w:val="en-GB"/>
        </w:rPr>
      </w:pPr>
      <w:r w:rsidRPr="00C529F9">
        <w:rPr>
          <w:rFonts w:ascii="Arial" w:eastAsia="Times New Roman" w:hAnsi="Arial" w:cs="Times New Roman"/>
          <w:lang w:val="en-GB"/>
        </w:rPr>
        <w:lastRenderedPageBreak/>
        <w:br w:type="page"/>
      </w:r>
    </w:p>
    <w:p w14:paraId="1C617137" w14:textId="77777777" w:rsidR="005D5883" w:rsidRPr="00C529F9" w:rsidRDefault="005D5883" w:rsidP="005D5883">
      <w:pPr>
        <w:rPr>
          <w:rFonts w:ascii="Arial" w:hAnsi="Arial" w:cs="Arial"/>
          <w:b/>
          <w:u w:val="single"/>
        </w:rPr>
      </w:pPr>
      <w:r w:rsidRPr="00C529F9">
        <w:rPr>
          <w:rFonts w:ascii="Arial" w:hAnsi="Arial" w:cs="Arial"/>
          <w:b/>
          <w:u w:val="single"/>
        </w:rPr>
        <w:lastRenderedPageBreak/>
        <w:t>ANNEXURE D</w:t>
      </w:r>
    </w:p>
    <w:p w14:paraId="614100C7" w14:textId="77777777" w:rsidR="005D5883" w:rsidRPr="00C529F9" w:rsidRDefault="005D5883" w:rsidP="005D5883">
      <w:pPr>
        <w:jc w:val="both"/>
        <w:rPr>
          <w:rFonts w:ascii="Arial" w:eastAsia="Times New Roman" w:hAnsi="Arial" w:cs="Arial"/>
          <w:b/>
          <w:lang w:val="en-GB"/>
        </w:rPr>
      </w:pPr>
      <w:r w:rsidRPr="00C529F9">
        <w:rPr>
          <w:rFonts w:ascii="Arial" w:hAnsi="Arial" w:cs="Arial"/>
          <w:b/>
          <w:u w:val="single"/>
        </w:rPr>
        <w:t xml:space="preserve">CPA REQUIREMENTS FOR LOCAL GOODS AND SERVICES (SOUTH AFRICA) </w:t>
      </w:r>
    </w:p>
    <w:p w14:paraId="15C7BC2B" w14:textId="77777777" w:rsidR="005D5883" w:rsidRPr="00C529F9" w:rsidRDefault="005D5883" w:rsidP="005D5883">
      <w:pPr>
        <w:jc w:val="both"/>
        <w:rPr>
          <w:rFonts w:ascii="Arial" w:eastAsia="Times New Roman" w:hAnsi="Arial" w:cs="Arial"/>
          <w:b/>
          <w:lang w:val="en-GB"/>
        </w:rPr>
      </w:pPr>
      <w:r w:rsidRPr="00C529F9">
        <w:rPr>
          <w:rFonts w:ascii="Arial" w:eastAsia="Times New Roman" w:hAnsi="Arial" w:cs="Arial"/>
          <w:b/>
          <w:lang w:val="en-GB"/>
        </w:rPr>
        <w:t>THE APPLICATION OF CONTRACT PRICE ADJUSTMENT (CPA) TO TENDER SUBMISSIONS</w:t>
      </w:r>
    </w:p>
    <w:p w14:paraId="2A8A8A59" w14:textId="77777777" w:rsidR="005D5883" w:rsidRPr="00C529F9" w:rsidRDefault="005D5883" w:rsidP="005D5883">
      <w:pPr>
        <w:tabs>
          <w:tab w:val="left" w:pos="851"/>
        </w:tabs>
        <w:spacing w:after="0" w:line="240" w:lineRule="auto"/>
        <w:rPr>
          <w:rFonts w:ascii="Arial" w:eastAsia="Times New Roman" w:hAnsi="Arial" w:cs="Arial"/>
          <w:i/>
          <w:lang w:val="en-US"/>
        </w:rPr>
      </w:pPr>
      <w:r w:rsidRPr="00C529F9">
        <w:rPr>
          <w:rFonts w:ascii="Arial" w:eastAsia="Times New Roman" w:hAnsi="Arial" w:cs="Arial"/>
          <w:i/>
          <w:lang w:val="en-GB"/>
        </w:rPr>
        <w:t xml:space="preserve">This </w:t>
      </w:r>
      <w:r w:rsidRPr="00C529F9">
        <w:rPr>
          <w:rFonts w:ascii="Arial" w:eastAsia="Times New Roman" w:hAnsi="Arial" w:cs="Arial"/>
          <w:i/>
          <w:lang w:val="en-US"/>
        </w:rPr>
        <w:t>Section will not be applicable to professional services contract</w:t>
      </w:r>
    </w:p>
    <w:p w14:paraId="1FEA522C" w14:textId="77777777" w:rsidR="005D5883" w:rsidRPr="00C529F9" w:rsidRDefault="005D5883" w:rsidP="009D57DE">
      <w:pPr>
        <w:keepNext/>
        <w:numPr>
          <w:ilvl w:val="0"/>
          <w:numId w:val="10"/>
        </w:numPr>
        <w:spacing w:before="360" w:after="240" w:line="240" w:lineRule="auto"/>
        <w:ind w:left="360" w:right="357"/>
        <w:outlineLvl w:val="2"/>
        <w:rPr>
          <w:rFonts w:ascii="Arial" w:eastAsia="Times New Roman" w:hAnsi="Arial" w:cs="Arial"/>
          <w:b/>
          <w:caps/>
          <w:lang w:val="en-US"/>
        </w:rPr>
      </w:pPr>
      <w:r w:rsidRPr="00C529F9">
        <w:rPr>
          <w:rFonts w:ascii="Arial" w:eastAsia="Times New Roman" w:hAnsi="Arial" w:cs="Arial"/>
          <w:b/>
          <w:caps/>
          <w:lang w:val="en-US"/>
        </w:rPr>
        <w:t xml:space="preserve">Application of cpa </w:t>
      </w:r>
    </w:p>
    <w:p w14:paraId="7B5F33A7" w14:textId="77777777" w:rsidR="005D5883" w:rsidRPr="00C529F9" w:rsidRDefault="005D5883" w:rsidP="005D5883">
      <w:pPr>
        <w:tabs>
          <w:tab w:val="left" w:pos="357"/>
        </w:tabs>
        <w:spacing w:after="0" w:line="240" w:lineRule="auto"/>
        <w:jc w:val="both"/>
        <w:rPr>
          <w:rFonts w:ascii="Arial" w:eastAsia="Times New Roman" w:hAnsi="Arial" w:cs="Arial"/>
          <w:lang w:val="en-US"/>
        </w:rPr>
      </w:pPr>
      <w:r w:rsidRPr="00C529F9">
        <w:rPr>
          <w:rFonts w:ascii="Arial" w:eastAsia="Times New Roman" w:hAnsi="Arial" w:cs="Arial"/>
          <w:lang w:val="en-US"/>
        </w:rPr>
        <w:t>Eskom will afford Tenderers an opportunity to propose additional/alternate offers to the abovementioned.  Additional Offers, which are optional, will only be considered if a fully compliant Main Offer is submitted and acceptable</w:t>
      </w:r>
    </w:p>
    <w:p w14:paraId="0E4D8D6D" w14:textId="77777777" w:rsidR="005D5883" w:rsidRPr="00C529F9" w:rsidRDefault="005D5883" w:rsidP="005D5883">
      <w:pPr>
        <w:tabs>
          <w:tab w:val="left" w:pos="357"/>
        </w:tabs>
        <w:spacing w:after="0" w:line="240" w:lineRule="auto"/>
        <w:ind w:left="360"/>
        <w:jc w:val="both"/>
        <w:rPr>
          <w:rFonts w:ascii="Arial" w:eastAsia="Times New Roman" w:hAnsi="Arial" w:cs="Arial"/>
          <w:lang w:val="en-US"/>
        </w:rPr>
      </w:pPr>
    </w:p>
    <w:p w14:paraId="50373689" w14:textId="77777777" w:rsidR="005D5883" w:rsidRPr="00C529F9" w:rsidRDefault="005D5883" w:rsidP="005D5883">
      <w:pPr>
        <w:tabs>
          <w:tab w:val="left" w:pos="357"/>
        </w:tabs>
        <w:spacing w:after="0" w:line="240" w:lineRule="auto"/>
        <w:jc w:val="both"/>
        <w:rPr>
          <w:rFonts w:ascii="Arial" w:eastAsia="Times New Roman" w:hAnsi="Arial" w:cs="Arial"/>
          <w:lang w:val="en-US"/>
        </w:rPr>
      </w:pPr>
      <w:r w:rsidRPr="00C529F9">
        <w:rPr>
          <w:rFonts w:ascii="Arial" w:eastAsia="Times New Roman" w:hAnsi="Arial" w:cs="Arial"/>
          <w:lang w:val="en-US"/>
        </w:rPr>
        <w:t>CPA conditions may apply if the contractual duration is to be longer than 12 months.  If the contractual duration will be less than or equal to 12 months, a fixed priced offer must be submitted.</w:t>
      </w:r>
    </w:p>
    <w:p w14:paraId="7133F87D" w14:textId="77777777" w:rsidR="005D5883" w:rsidRPr="00C529F9" w:rsidRDefault="005D5883" w:rsidP="009D57DE">
      <w:pPr>
        <w:keepNext/>
        <w:numPr>
          <w:ilvl w:val="0"/>
          <w:numId w:val="10"/>
        </w:numPr>
        <w:spacing w:before="360" w:after="240" w:line="240" w:lineRule="auto"/>
        <w:ind w:left="360" w:right="357"/>
        <w:outlineLvl w:val="2"/>
        <w:rPr>
          <w:rFonts w:ascii="Arial" w:eastAsia="Times New Roman" w:hAnsi="Arial" w:cs="Arial"/>
          <w:b/>
          <w:caps/>
          <w:lang w:val="en-US"/>
        </w:rPr>
      </w:pPr>
      <w:r w:rsidRPr="00C529F9">
        <w:rPr>
          <w:rFonts w:ascii="Arial" w:eastAsia="Times New Roman" w:hAnsi="Arial" w:cs="Arial"/>
          <w:b/>
          <w:caps/>
          <w:lang w:val="en-US"/>
        </w:rPr>
        <w:t xml:space="preserve">Tender submissions </w:t>
      </w:r>
    </w:p>
    <w:p w14:paraId="71D0C1A1" w14:textId="77777777" w:rsidR="005D5883" w:rsidRPr="00C529F9" w:rsidRDefault="005D5883" w:rsidP="005D5883">
      <w:pPr>
        <w:tabs>
          <w:tab w:val="left" w:pos="357"/>
        </w:tabs>
        <w:spacing w:after="0" w:line="240" w:lineRule="auto"/>
        <w:ind w:left="360"/>
        <w:rPr>
          <w:rFonts w:ascii="Arial" w:eastAsia="Times New Roman" w:hAnsi="Arial" w:cs="Arial"/>
          <w:lang w:val="en-US"/>
        </w:rPr>
      </w:pPr>
      <w:r w:rsidRPr="00C529F9">
        <w:rPr>
          <w:rFonts w:ascii="Arial" w:eastAsia="Times New Roman" w:hAnsi="Arial" w:cs="Arial"/>
          <w:lang w:val="en-US"/>
        </w:rPr>
        <w:t>Tenderers shall comply with the following requirements:</w:t>
      </w:r>
    </w:p>
    <w:p w14:paraId="70A11ED1" w14:textId="77777777" w:rsidR="005D5883" w:rsidRPr="00C529F9" w:rsidRDefault="005D5883" w:rsidP="005D5883">
      <w:pPr>
        <w:tabs>
          <w:tab w:val="left" w:pos="357"/>
        </w:tabs>
        <w:spacing w:after="0" w:line="240" w:lineRule="auto"/>
        <w:ind w:left="360"/>
        <w:rPr>
          <w:rFonts w:ascii="Arial" w:eastAsia="Times New Roman" w:hAnsi="Arial" w:cs="Arial"/>
          <w:lang w:val="en-US"/>
        </w:rPr>
      </w:pPr>
    </w:p>
    <w:p w14:paraId="70283654" w14:textId="77777777" w:rsidR="005D5883" w:rsidRPr="00C529F9" w:rsidRDefault="005D5883" w:rsidP="005D5883">
      <w:pPr>
        <w:tabs>
          <w:tab w:val="left" w:pos="357"/>
        </w:tabs>
        <w:spacing w:after="0" w:line="240" w:lineRule="auto"/>
        <w:ind w:left="897" w:hanging="540"/>
        <w:rPr>
          <w:rFonts w:ascii="Arial" w:eastAsia="Times New Roman" w:hAnsi="Arial" w:cs="Arial"/>
          <w:lang w:val="en-US"/>
        </w:rPr>
      </w:pPr>
      <w:r w:rsidRPr="00C529F9">
        <w:rPr>
          <w:rFonts w:ascii="Arial" w:eastAsia="Times New Roman" w:hAnsi="Arial" w:cs="Arial"/>
          <w:b/>
          <w:lang w:val="en-US"/>
        </w:rPr>
        <w:t>a.</w:t>
      </w:r>
      <w:r w:rsidRPr="00C529F9">
        <w:rPr>
          <w:rFonts w:ascii="Arial" w:eastAsia="Times New Roman" w:hAnsi="Arial" w:cs="Arial"/>
          <w:lang w:val="en-US"/>
        </w:rPr>
        <w:t xml:space="preserve"> </w:t>
      </w:r>
      <w:r w:rsidRPr="00C529F9">
        <w:rPr>
          <w:rFonts w:ascii="Arial" w:eastAsia="Times New Roman" w:hAnsi="Arial" w:cs="Arial"/>
          <w:lang w:val="en-US"/>
        </w:rPr>
        <w:tab/>
      </w:r>
      <w:r w:rsidRPr="00C529F9">
        <w:rPr>
          <w:rFonts w:ascii="Arial" w:eastAsia="Times New Roman" w:hAnsi="Arial" w:cs="Arial"/>
          <w:b/>
          <w:lang w:val="en-US"/>
        </w:rPr>
        <w:t>Main offer</w:t>
      </w:r>
      <w:r w:rsidRPr="00C529F9">
        <w:rPr>
          <w:rFonts w:ascii="Arial" w:eastAsia="Times New Roman" w:hAnsi="Arial" w:cs="Arial"/>
          <w:lang w:val="en-US"/>
        </w:rPr>
        <w:t>:</w:t>
      </w:r>
    </w:p>
    <w:p w14:paraId="51B91ED7" w14:textId="77777777" w:rsidR="005D5883" w:rsidRPr="00C529F9" w:rsidRDefault="005D5883" w:rsidP="005D5883">
      <w:pPr>
        <w:tabs>
          <w:tab w:val="left" w:pos="357"/>
        </w:tabs>
        <w:spacing w:after="0" w:line="240" w:lineRule="auto"/>
        <w:ind w:left="897" w:hanging="540"/>
        <w:rPr>
          <w:rFonts w:ascii="Arial" w:eastAsia="Times New Roman" w:hAnsi="Arial" w:cs="Arial"/>
          <w:lang w:val="en-US"/>
        </w:rPr>
      </w:pPr>
    </w:p>
    <w:p w14:paraId="45E0EE5B" w14:textId="77777777" w:rsidR="005D5883" w:rsidRPr="00C529F9" w:rsidRDefault="005D5883" w:rsidP="009D57DE">
      <w:pPr>
        <w:numPr>
          <w:ilvl w:val="0"/>
          <w:numId w:val="11"/>
        </w:numPr>
        <w:tabs>
          <w:tab w:val="left" w:pos="357"/>
        </w:tabs>
        <w:spacing w:after="0" w:line="240" w:lineRule="auto"/>
        <w:jc w:val="both"/>
        <w:rPr>
          <w:rFonts w:ascii="Arial" w:eastAsia="Times New Roman" w:hAnsi="Arial" w:cs="Arial"/>
          <w:lang w:val="en-US"/>
        </w:rPr>
      </w:pPr>
      <w:r w:rsidRPr="00C529F9">
        <w:rPr>
          <w:rFonts w:ascii="Arial" w:eastAsia="Times New Roman" w:hAnsi="Arial" w:cs="Arial"/>
          <w:lang w:val="en-US"/>
        </w:rPr>
        <w:t>A Main Offer that is fully compliant with the CPA requirements as specified in the Enquiry.</w:t>
      </w:r>
    </w:p>
    <w:p w14:paraId="6124E123" w14:textId="77777777" w:rsidR="005D5883" w:rsidRPr="00C529F9" w:rsidRDefault="005D5883" w:rsidP="005D5883">
      <w:pPr>
        <w:spacing w:after="0" w:line="240" w:lineRule="auto"/>
        <w:ind w:left="1571"/>
        <w:jc w:val="both"/>
        <w:rPr>
          <w:rFonts w:ascii="Arial" w:eastAsia="Times New Roman" w:hAnsi="Arial" w:cs="Arial"/>
          <w:lang w:val="en-US"/>
        </w:rPr>
      </w:pPr>
    </w:p>
    <w:p w14:paraId="5EDDF1E0" w14:textId="77777777" w:rsidR="005D5883" w:rsidRPr="00C529F9" w:rsidRDefault="005D5883" w:rsidP="009D57DE">
      <w:pPr>
        <w:pStyle w:val="ListParagraph"/>
        <w:numPr>
          <w:ilvl w:val="0"/>
          <w:numId w:val="11"/>
        </w:numPr>
        <w:tabs>
          <w:tab w:val="left" w:pos="357"/>
        </w:tabs>
        <w:spacing w:after="0" w:line="240" w:lineRule="auto"/>
        <w:jc w:val="both"/>
        <w:rPr>
          <w:rFonts w:ascii="Arial" w:eastAsia="Times New Roman" w:hAnsi="Arial" w:cs="Arial"/>
          <w:b/>
          <w:lang w:val="en-US"/>
        </w:rPr>
      </w:pPr>
      <w:r w:rsidRPr="00C529F9">
        <w:rPr>
          <w:rFonts w:ascii="Arial" w:eastAsia="Times New Roman" w:hAnsi="Arial" w:cs="Arial"/>
          <w:lang w:val="en-US"/>
        </w:rPr>
        <w:t xml:space="preserve">This condition is mandatory unless a fully fixed priced offer is submitted.  If more than one offer is submitted, then the fully CPA compliant offer must be indicated as the Main Offer.  </w:t>
      </w:r>
    </w:p>
    <w:p w14:paraId="03950960" w14:textId="77777777" w:rsidR="005D5883" w:rsidRPr="00C529F9" w:rsidRDefault="005D5883" w:rsidP="005D5883">
      <w:pPr>
        <w:ind w:left="720"/>
        <w:contextualSpacing/>
        <w:rPr>
          <w:rFonts w:ascii="Arial" w:eastAsia="Calibri" w:hAnsi="Arial" w:cs="Arial"/>
          <w:b/>
          <w:lang w:val="en-US"/>
        </w:rPr>
      </w:pPr>
    </w:p>
    <w:p w14:paraId="07956A0A" w14:textId="77777777" w:rsidR="005D5883" w:rsidRPr="00C529F9" w:rsidRDefault="005D5883" w:rsidP="005D5883">
      <w:pPr>
        <w:tabs>
          <w:tab w:val="left" w:pos="357"/>
        </w:tabs>
        <w:spacing w:after="0" w:line="240" w:lineRule="auto"/>
        <w:jc w:val="both"/>
        <w:rPr>
          <w:rFonts w:ascii="Arial" w:eastAsia="Times New Roman" w:hAnsi="Arial" w:cs="Arial"/>
          <w:b/>
          <w:lang w:val="en-US"/>
        </w:rPr>
      </w:pPr>
      <w:r w:rsidRPr="00C529F9">
        <w:rPr>
          <w:rFonts w:ascii="Arial" w:eastAsia="Times New Roman" w:hAnsi="Arial" w:cs="Arial"/>
          <w:b/>
          <w:lang w:val="en-US"/>
        </w:rPr>
        <w:t>Failure to do so may result in the supplier’s offer(s) being disqualified.</w:t>
      </w:r>
    </w:p>
    <w:p w14:paraId="0A11C406" w14:textId="77777777" w:rsidR="005D5883" w:rsidRPr="00C529F9" w:rsidRDefault="005D5883" w:rsidP="005D5883">
      <w:pPr>
        <w:tabs>
          <w:tab w:val="left" w:pos="357"/>
        </w:tabs>
        <w:spacing w:after="0" w:line="240" w:lineRule="auto"/>
        <w:rPr>
          <w:rFonts w:ascii="Arial" w:eastAsia="Times New Roman" w:hAnsi="Arial" w:cs="Arial"/>
          <w:lang w:val="en-US"/>
        </w:rPr>
      </w:pPr>
    </w:p>
    <w:p w14:paraId="6699CB1B" w14:textId="77777777" w:rsidR="005D5883" w:rsidRPr="00C529F9" w:rsidRDefault="005D5883" w:rsidP="005D5883">
      <w:pPr>
        <w:tabs>
          <w:tab w:val="left" w:pos="357"/>
        </w:tabs>
        <w:spacing w:after="0" w:line="240" w:lineRule="auto"/>
        <w:ind w:left="897" w:hanging="540"/>
        <w:rPr>
          <w:rFonts w:ascii="Arial" w:eastAsia="Times New Roman" w:hAnsi="Arial" w:cs="Arial"/>
          <w:b/>
          <w:lang w:val="en-US"/>
        </w:rPr>
      </w:pPr>
      <w:r w:rsidRPr="00C529F9">
        <w:rPr>
          <w:rFonts w:ascii="Arial" w:eastAsia="Times New Roman" w:hAnsi="Arial" w:cs="Arial"/>
          <w:b/>
          <w:lang w:val="en-US"/>
        </w:rPr>
        <w:t>b.</w:t>
      </w:r>
      <w:r w:rsidRPr="00C529F9">
        <w:rPr>
          <w:rFonts w:ascii="Arial" w:eastAsia="Times New Roman" w:hAnsi="Arial" w:cs="Arial"/>
          <w:lang w:val="en-US"/>
        </w:rPr>
        <w:tab/>
      </w:r>
      <w:r w:rsidRPr="00C529F9">
        <w:rPr>
          <w:rFonts w:ascii="Arial" w:eastAsia="Times New Roman" w:hAnsi="Arial" w:cs="Arial"/>
          <w:b/>
          <w:lang w:val="en-US"/>
        </w:rPr>
        <w:t>Additional/Alternative offer:</w:t>
      </w:r>
    </w:p>
    <w:p w14:paraId="3511BC1A" w14:textId="77777777" w:rsidR="005D5883" w:rsidRPr="00C529F9" w:rsidRDefault="005D5883" w:rsidP="005D5883">
      <w:pPr>
        <w:tabs>
          <w:tab w:val="left" w:pos="357"/>
        </w:tabs>
        <w:spacing w:after="0" w:line="240" w:lineRule="auto"/>
        <w:rPr>
          <w:rFonts w:ascii="Arial" w:eastAsia="Times New Roman" w:hAnsi="Arial" w:cs="Arial"/>
          <w:lang w:val="en-US"/>
        </w:rPr>
      </w:pPr>
    </w:p>
    <w:p w14:paraId="0469FD80" w14:textId="77777777" w:rsidR="005D5883" w:rsidRPr="00C529F9" w:rsidRDefault="005D5883" w:rsidP="005D5883">
      <w:pPr>
        <w:tabs>
          <w:tab w:val="left" w:pos="851"/>
        </w:tabs>
        <w:spacing w:after="0" w:line="240" w:lineRule="auto"/>
        <w:ind w:left="851"/>
        <w:jc w:val="both"/>
        <w:rPr>
          <w:rFonts w:ascii="Arial" w:eastAsia="Times New Roman" w:hAnsi="Arial" w:cs="Arial"/>
          <w:lang w:val="en-US"/>
        </w:rPr>
      </w:pPr>
      <w:r w:rsidRPr="00C529F9">
        <w:rPr>
          <w:rFonts w:ascii="Arial" w:eastAsia="Times New Roman" w:hAnsi="Arial" w:cs="Arial"/>
          <w:lang w:val="en-US"/>
        </w:rPr>
        <w:t>Additional offers, which are optional, will only be considered if a fully compliant main offer is submitted and acceptable:</w:t>
      </w:r>
    </w:p>
    <w:p w14:paraId="712ED8FC" w14:textId="77777777" w:rsidR="005D5883" w:rsidRPr="00C529F9" w:rsidRDefault="005D5883" w:rsidP="009D57DE">
      <w:pPr>
        <w:numPr>
          <w:ilvl w:val="0"/>
          <w:numId w:val="12"/>
        </w:numPr>
        <w:tabs>
          <w:tab w:val="left" w:pos="357"/>
          <w:tab w:val="left" w:pos="851"/>
        </w:tabs>
        <w:spacing w:after="0" w:line="240" w:lineRule="auto"/>
        <w:jc w:val="both"/>
        <w:rPr>
          <w:rFonts w:ascii="Arial" w:eastAsia="Times New Roman" w:hAnsi="Arial" w:cs="Arial"/>
          <w:lang w:val="en-US"/>
        </w:rPr>
      </w:pPr>
      <w:r w:rsidRPr="00C529F9">
        <w:rPr>
          <w:rFonts w:ascii="Arial" w:eastAsia="Times New Roman" w:hAnsi="Arial" w:cs="Arial"/>
          <w:lang w:val="en-US"/>
        </w:rPr>
        <w:t>A fixed priced offer in addition to the fully CPA compliant main offer; or</w:t>
      </w:r>
    </w:p>
    <w:p w14:paraId="2D47324F" w14:textId="11C6C876" w:rsidR="005D5883" w:rsidRPr="00C529F9" w:rsidRDefault="005D5883" w:rsidP="009D57DE">
      <w:pPr>
        <w:pStyle w:val="ListParagraph"/>
        <w:numPr>
          <w:ilvl w:val="0"/>
          <w:numId w:val="12"/>
        </w:numPr>
        <w:tabs>
          <w:tab w:val="left" w:pos="357"/>
          <w:tab w:val="left" w:pos="851"/>
        </w:tabs>
        <w:spacing w:after="0" w:line="240" w:lineRule="auto"/>
        <w:jc w:val="both"/>
        <w:rPr>
          <w:rFonts w:ascii="Arial" w:eastAsia="Times New Roman" w:hAnsi="Arial" w:cs="Arial"/>
          <w:lang w:val="en-US"/>
        </w:rPr>
      </w:pPr>
      <w:r w:rsidRPr="00C529F9">
        <w:rPr>
          <w:rFonts w:ascii="Arial" w:eastAsia="Times New Roman" w:hAnsi="Arial" w:cs="Arial"/>
          <w:lang w:val="en-US"/>
        </w:rPr>
        <w:t xml:space="preserve">Any other offer with CPA specifications which deviate from the CPA requirements specified in the enquiry.  </w:t>
      </w:r>
      <w:r w:rsidR="00407C73" w:rsidRPr="00C529F9">
        <w:rPr>
          <w:rFonts w:ascii="Arial" w:eastAsia="Times New Roman" w:hAnsi="Arial" w:cs="Arial"/>
          <w:lang w:val="en-US"/>
        </w:rPr>
        <w:t>However,</w:t>
      </w:r>
      <w:r w:rsidRPr="00C529F9">
        <w:rPr>
          <w:rFonts w:ascii="Arial" w:eastAsia="Times New Roman" w:hAnsi="Arial" w:cs="Arial"/>
          <w:lang w:val="en-US"/>
        </w:rPr>
        <w:t xml:space="preserve"> it is compulsory that all such deviations are sufficiently substantiated.</w:t>
      </w:r>
    </w:p>
    <w:p w14:paraId="1F61D6CB" w14:textId="77777777" w:rsidR="005D5883" w:rsidRPr="00C529F9" w:rsidRDefault="005D5883" w:rsidP="005D5883">
      <w:pPr>
        <w:tabs>
          <w:tab w:val="left" w:pos="851"/>
        </w:tabs>
        <w:spacing w:after="0" w:line="240" w:lineRule="auto"/>
        <w:ind w:left="1418"/>
        <w:jc w:val="both"/>
        <w:rPr>
          <w:rFonts w:ascii="Arial" w:eastAsia="Times New Roman" w:hAnsi="Arial" w:cs="Arial"/>
          <w:lang w:val="en-US"/>
        </w:rPr>
      </w:pPr>
    </w:p>
    <w:p w14:paraId="0779F846" w14:textId="77777777" w:rsidR="005D5883" w:rsidRPr="00C529F9" w:rsidRDefault="005D5883" w:rsidP="005D5883">
      <w:pPr>
        <w:tabs>
          <w:tab w:val="left" w:pos="357"/>
        </w:tabs>
        <w:spacing w:after="0" w:line="240" w:lineRule="auto"/>
        <w:jc w:val="both"/>
        <w:rPr>
          <w:rFonts w:ascii="Arial" w:eastAsia="Times New Roman" w:hAnsi="Arial" w:cs="Arial"/>
          <w:lang w:val="en-GB"/>
        </w:rPr>
      </w:pPr>
      <w:r w:rsidRPr="00C529F9">
        <w:rPr>
          <w:rFonts w:ascii="Arial" w:eastAsia="Times New Roman" w:hAnsi="Arial" w:cs="Arial"/>
          <w:lang w:val="en-GB"/>
        </w:rPr>
        <w:tab/>
      </w:r>
      <w:r w:rsidRPr="00C529F9">
        <w:rPr>
          <w:rFonts w:ascii="Arial" w:eastAsia="Times New Roman" w:hAnsi="Arial" w:cs="Arial"/>
          <w:lang w:val="en-GB"/>
        </w:rPr>
        <w:tab/>
        <w:t>Additional/Alternative Offers must be clearly indicated as such</w:t>
      </w:r>
    </w:p>
    <w:p w14:paraId="6D3656B1" w14:textId="77777777" w:rsidR="005D5883" w:rsidRPr="00C529F9" w:rsidRDefault="005D5883" w:rsidP="009D57DE">
      <w:pPr>
        <w:keepNext/>
        <w:numPr>
          <w:ilvl w:val="0"/>
          <w:numId w:val="10"/>
        </w:numPr>
        <w:spacing w:before="360" w:after="240" w:line="240" w:lineRule="auto"/>
        <w:ind w:left="360" w:right="357"/>
        <w:outlineLvl w:val="2"/>
        <w:rPr>
          <w:rFonts w:ascii="Arial" w:eastAsia="Times New Roman" w:hAnsi="Arial" w:cs="Arial"/>
          <w:b/>
          <w:caps/>
          <w:lang w:val="en-US"/>
        </w:rPr>
      </w:pPr>
      <w:r w:rsidRPr="00C529F9">
        <w:rPr>
          <w:rFonts w:ascii="Arial" w:eastAsia="Times New Roman" w:hAnsi="Arial" w:cs="Arial"/>
          <w:b/>
          <w:caps/>
          <w:lang w:val="en-US"/>
        </w:rPr>
        <w:t>Eskom’s PRE</w:t>
      </w:r>
      <w:r w:rsidR="005A6BDC" w:rsidRPr="00C529F9">
        <w:rPr>
          <w:rFonts w:ascii="Arial" w:eastAsia="Times New Roman" w:hAnsi="Arial" w:cs="Arial"/>
          <w:b/>
          <w:caps/>
          <w:lang w:val="en-US"/>
        </w:rPr>
        <w:t>ferred</w:t>
      </w:r>
      <w:r w:rsidRPr="00C529F9">
        <w:rPr>
          <w:rFonts w:ascii="Arial" w:eastAsia="Times New Roman" w:hAnsi="Arial" w:cs="Arial"/>
          <w:b/>
          <w:caps/>
          <w:lang w:val="en-US"/>
        </w:rPr>
        <w:t xml:space="preserve"> INDEX LIST</w:t>
      </w:r>
    </w:p>
    <w:p w14:paraId="58A8A628" w14:textId="77777777" w:rsidR="005D5883" w:rsidRPr="00C529F9" w:rsidRDefault="005D5883" w:rsidP="00B56C5A">
      <w:pPr>
        <w:spacing w:after="120" w:line="240" w:lineRule="auto"/>
        <w:ind w:left="360" w:right="144"/>
        <w:jc w:val="both"/>
        <w:rPr>
          <w:rFonts w:ascii="Arial" w:eastAsia="Times New Roman" w:hAnsi="Arial" w:cs="Arial"/>
          <w:i/>
          <w:lang w:val="en-US"/>
        </w:rPr>
      </w:pPr>
      <w:r w:rsidRPr="00C529F9">
        <w:rPr>
          <w:rFonts w:ascii="Arial" w:eastAsia="Times New Roman" w:hAnsi="Arial" w:cs="Arial"/>
          <w:lang w:val="en-US"/>
        </w:rPr>
        <w:t>Eskom’s pre</w:t>
      </w:r>
      <w:r w:rsidR="005A6BDC" w:rsidRPr="00C529F9">
        <w:rPr>
          <w:rFonts w:ascii="Arial" w:eastAsia="Times New Roman" w:hAnsi="Arial" w:cs="Arial"/>
          <w:lang w:val="en-US"/>
        </w:rPr>
        <w:t>ferred</w:t>
      </w:r>
      <w:r w:rsidRPr="00C529F9">
        <w:rPr>
          <w:rFonts w:ascii="Arial" w:eastAsia="Times New Roman" w:hAnsi="Arial" w:cs="Arial"/>
          <w:lang w:val="en-US"/>
        </w:rPr>
        <w:t xml:space="preserve"> index list is set out hereunder in Tables 1 and 2. The index list comprises indices that </w:t>
      </w:r>
      <w:r w:rsidR="005A6BDC" w:rsidRPr="00C529F9">
        <w:rPr>
          <w:rFonts w:ascii="Arial" w:eastAsia="Times New Roman" w:hAnsi="Arial" w:cs="Arial"/>
          <w:lang w:val="en-US"/>
        </w:rPr>
        <w:t>could</w:t>
      </w:r>
      <w:r w:rsidRPr="00C529F9">
        <w:rPr>
          <w:rFonts w:ascii="Arial" w:eastAsia="Times New Roman" w:hAnsi="Arial" w:cs="Arial"/>
          <w:lang w:val="en-US"/>
        </w:rPr>
        <w:t xml:space="preserve"> be used in the Tenderers main offer.</w:t>
      </w:r>
    </w:p>
    <w:p w14:paraId="58FB2F10" w14:textId="77777777" w:rsidR="005D5883" w:rsidRPr="00C529F9" w:rsidRDefault="005D5883" w:rsidP="009D57DE">
      <w:pPr>
        <w:keepNext/>
        <w:numPr>
          <w:ilvl w:val="0"/>
          <w:numId w:val="10"/>
        </w:numPr>
        <w:spacing w:before="360" w:after="240" w:line="240" w:lineRule="auto"/>
        <w:ind w:left="360" w:right="357"/>
        <w:outlineLvl w:val="2"/>
        <w:rPr>
          <w:rFonts w:ascii="Arial" w:eastAsia="Times New Roman" w:hAnsi="Arial" w:cs="Arial"/>
          <w:b/>
          <w:caps/>
          <w:lang w:val="en-US"/>
        </w:rPr>
      </w:pPr>
      <w:r w:rsidRPr="00C529F9">
        <w:rPr>
          <w:rFonts w:ascii="Arial" w:eastAsia="Times New Roman" w:hAnsi="Arial" w:cs="Arial"/>
          <w:b/>
          <w:caps/>
          <w:lang w:val="en-US"/>
        </w:rPr>
        <w:lastRenderedPageBreak/>
        <w:t>FOREIGN PORTION OF THE TENDER/AGREEMENT PRICE</w:t>
      </w:r>
    </w:p>
    <w:p w14:paraId="37494D2F" w14:textId="77777777" w:rsidR="005D5883" w:rsidRPr="00C529F9" w:rsidRDefault="005D5883" w:rsidP="005D5883">
      <w:pPr>
        <w:tabs>
          <w:tab w:val="left" w:pos="357"/>
        </w:tabs>
        <w:spacing w:after="0" w:line="240" w:lineRule="auto"/>
        <w:ind w:left="360"/>
        <w:jc w:val="both"/>
        <w:rPr>
          <w:rFonts w:ascii="Arial" w:eastAsia="Times New Roman" w:hAnsi="Arial" w:cs="Arial"/>
          <w:lang w:val="en-GB"/>
        </w:rPr>
      </w:pPr>
      <w:r w:rsidRPr="00C529F9">
        <w:rPr>
          <w:rFonts w:ascii="Arial" w:eastAsia="Times New Roman" w:hAnsi="Arial" w:cs="Arial"/>
          <w:lang w:val="en-GB"/>
        </w:rPr>
        <w:t>In instances where the pre</w:t>
      </w:r>
      <w:r w:rsidR="005A6BDC" w:rsidRPr="00C529F9">
        <w:rPr>
          <w:rFonts w:ascii="Arial" w:eastAsia="Times New Roman" w:hAnsi="Arial" w:cs="Arial"/>
          <w:lang w:val="en-GB"/>
        </w:rPr>
        <w:t>ferred</w:t>
      </w:r>
      <w:r w:rsidRPr="00C529F9">
        <w:rPr>
          <w:rFonts w:ascii="Arial" w:eastAsia="Times New Roman" w:hAnsi="Arial" w:cs="Arial"/>
          <w:lang w:val="en-GB"/>
        </w:rPr>
        <w:t xml:space="preserve"> index list does not specify a foreign index which is required for the specific agreement, the following must apply:</w:t>
      </w:r>
    </w:p>
    <w:p w14:paraId="1222CBC9" w14:textId="77777777" w:rsidR="005D5883" w:rsidRPr="00C529F9" w:rsidRDefault="005D5883" w:rsidP="005D5883">
      <w:pPr>
        <w:tabs>
          <w:tab w:val="left" w:pos="357"/>
        </w:tabs>
        <w:spacing w:after="0" w:line="240" w:lineRule="auto"/>
        <w:ind w:left="360"/>
        <w:jc w:val="both"/>
        <w:rPr>
          <w:rFonts w:ascii="Arial" w:eastAsia="Times New Roman" w:hAnsi="Arial" w:cs="Arial"/>
          <w:lang w:val="en-GB"/>
        </w:rPr>
      </w:pPr>
    </w:p>
    <w:p w14:paraId="5BF08AFA" w14:textId="57C4C827" w:rsidR="005D5883" w:rsidRPr="00C529F9" w:rsidRDefault="005D5883" w:rsidP="009D57DE">
      <w:pPr>
        <w:numPr>
          <w:ilvl w:val="0"/>
          <w:numId w:val="15"/>
        </w:numPr>
        <w:tabs>
          <w:tab w:val="left" w:pos="357"/>
        </w:tabs>
        <w:spacing w:after="0" w:line="240" w:lineRule="auto"/>
        <w:contextualSpacing/>
        <w:rPr>
          <w:rFonts w:ascii="Arial" w:eastAsia="Times New Roman" w:hAnsi="Arial" w:cs="Arial"/>
          <w:lang w:val="en-GB"/>
        </w:rPr>
      </w:pPr>
      <w:r w:rsidRPr="00C529F9">
        <w:rPr>
          <w:rFonts w:ascii="Arial" w:eastAsia="Times New Roman" w:hAnsi="Arial" w:cs="Arial"/>
          <w:lang w:val="en-GB"/>
        </w:rPr>
        <w:t>The source of an index must be that of the national statistical institute of the relevant country or a generally acknowledged statistical (</w:t>
      </w:r>
      <w:r w:rsidR="00407C73" w:rsidRPr="00C529F9">
        <w:rPr>
          <w:rFonts w:ascii="Arial" w:eastAsia="Times New Roman" w:hAnsi="Arial" w:cs="Arial"/>
          <w:lang w:val="en-GB"/>
        </w:rPr>
        <w:t>e.g.,</w:t>
      </w:r>
      <w:r w:rsidRPr="00C529F9">
        <w:rPr>
          <w:rFonts w:ascii="Arial" w:eastAsia="Times New Roman" w:hAnsi="Arial" w:cs="Arial"/>
          <w:lang w:val="en-GB"/>
        </w:rPr>
        <w:t xml:space="preserve"> industry) body in or for that country, </w:t>
      </w:r>
      <w:r w:rsidR="00407C73" w:rsidRPr="00C529F9">
        <w:rPr>
          <w:rFonts w:ascii="Arial" w:eastAsia="Times New Roman" w:hAnsi="Arial" w:cs="Arial"/>
          <w:lang w:val="en-GB"/>
        </w:rPr>
        <w:t>e.g.,</w:t>
      </w:r>
      <w:r w:rsidRPr="00C529F9">
        <w:rPr>
          <w:rFonts w:ascii="Arial" w:eastAsia="Times New Roman" w:hAnsi="Arial" w:cs="Arial"/>
          <w:lang w:val="en-GB"/>
        </w:rPr>
        <w:t xml:space="preserve"> BEAMA and MEPS.</w:t>
      </w:r>
    </w:p>
    <w:p w14:paraId="36107210" w14:textId="77777777" w:rsidR="005D5883" w:rsidRPr="00C529F9" w:rsidRDefault="005D5883" w:rsidP="009D57DE">
      <w:pPr>
        <w:numPr>
          <w:ilvl w:val="0"/>
          <w:numId w:val="15"/>
        </w:numPr>
        <w:tabs>
          <w:tab w:val="left" w:pos="357"/>
        </w:tabs>
        <w:spacing w:after="0" w:line="240" w:lineRule="auto"/>
        <w:contextualSpacing/>
        <w:rPr>
          <w:rFonts w:ascii="Arial" w:eastAsia="Times New Roman" w:hAnsi="Arial" w:cs="Arial"/>
          <w:lang w:val="en-GB"/>
        </w:rPr>
      </w:pPr>
      <w:r w:rsidRPr="00C529F9">
        <w:rPr>
          <w:rFonts w:ascii="Arial" w:eastAsia="Times New Roman" w:hAnsi="Arial" w:cs="Arial"/>
          <w:lang w:val="en-GB"/>
        </w:rPr>
        <w:t>The index must be the equivalent, or if unavailable, the nearest equivalent index to that of the specific prescribed local index.</w:t>
      </w:r>
    </w:p>
    <w:p w14:paraId="2FF4901A" w14:textId="77777777" w:rsidR="005D5883" w:rsidRPr="00C529F9" w:rsidRDefault="005D5883" w:rsidP="009D57DE">
      <w:pPr>
        <w:keepNext/>
        <w:numPr>
          <w:ilvl w:val="0"/>
          <w:numId w:val="10"/>
        </w:numPr>
        <w:spacing w:before="360" w:after="240" w:line="240" w:lineRule="auto"/>
        <w:ind w:left="360" w:right="357"/>
        <w:outlineLvl w:val="2"/>
        <w:rPr>
          <w:rFonts w:ascii="Arial" w:eastAsia="Times New Roman" w:hAnsi="Arial" w:cs="Arial"/>
          <w:b/>
          <w:caps/>
          <w:lang w:val="en-US"/>
        </w:rPr>
      </w:pPr>
      <w:r w:rsidRPr="00C529F9">
        <w:rPr>
          <w:rFonts w:ascii="Arial" w:eastAsia="Times New Roman" w:hAnsi="Arial" w:cs="Arial"/>
          <w:b/>
          <w:caps/>
          <w:lang w:val="en-US"/>
        </w:rPr>
        <w:t>NUMBER OF FORMULAE &amp; INDICES</w:t>
      </w:r>
    </w:p>
    <w:p w14:paraId="54490970" w14:textId="77777777" w:rsidR="005D5883" w:rsidRPr="00C529F9" w:rsidRDefault="005D5883" w:rsidP="009D57DE">
      <w:pPr>
        <w:numPr>
          <w:ilvl w:val="0"/>
          <w:numId w:val="13"/>
        </w:numPr>
        <w:tabs>
          <w:tab w:val="left" w:pos="357"/>
        </w:tabs>
        <w:spacing w:after="0" w:line="240" w:lineRule="auto"/>
        <w:rPr>
          <w:rFonts w:ascii="Arial" w:eastAsia="Times New Roman" w:hAnsi="Arial" w:cs="Arial"/>
          <w:lang w:val="en-US"/>
        </w:rPr>
      </w:pPr>
      <w:r w:rsidRPr="00C529F9">
        <w:rPr>
          <w:rFonts w:ascii="Arial" w:eastAsia="Times New Roman" w:hAnsi="Arial" w:cs="Arial"/>
          <w:lang w:val="en-US"/>
        </w:rPr>
        <w:t>The Tenderer is</w:t>
      </w:r>
      <w:r w:rsidR="00B45CA9" w:rsidRPr="00C529F9">
        <w:rPr>
          <w:rFonts w:ascii="Arial" w:eastAsia="Times New Roman" w:hAnsi="Arial" w:cs="Arial"/>
          <w:lang w:val="en-US"/>
        </w:rPr>
        <w:t xml:space="preserve"> limited </w:t>
      </w:r>
      <w:r w:rsidRPr="00C529F9">
        <w:rPr>
          <w:rFonts w:ascii="Arial" w:eastAsia="Times New Roman" w:hAnsi="Arial" w:cs="Arial"/>
          <w:lang w:val="en-US"/>
        </w:rPr>
        <w:t>to a maximum of 10 (ten) indices in total, i.e.:  a maximum of 5 local indices and maximum of 5 foreign indices, excluding the fixed portion per CPA formula, per offer/agreement.</w:t>
      </w:r>
    </w:p>
    <w:p w14:paraId="10FBFF48" w14:textId="77777777" w:rsidR="005D5883" w:rsidRPr="00C529F9" w:rsidRDefault="005D5883" w:rsidP="005D5883">
      <w:pPr>
        <w:spacing w:after="0" w:line="240" w:lineRule="auto"/>
        <w:ind w:left="720"/>
        <w:rPr>
          <w:rFonts w:ascii="Arial" w:eastAsia="Times New Roman" w:hAnsi="Arial" w:cs="Arial"/>
          <w:lang w:val="en-US"/>
        </w:rPr>
      </w:pPr>
    </w:p>
    <w:p w14:paraId="2E7D2EB8" w14:textId="77777777" w:rsidR="005D5883" w:rsidRPr="00C529F9" w:rsidRDefault="005D5883" w:rsidP="009D57DE">
      <w:pPr>
        <w:keepNext/>
        <w:numPr>
          <w:ilvl w:val="0"/>
          <w:numId w:val="10"/>
        </w:numPr>
        <w:spacing w:before="360" w:after="240" w:line="240" w:lineRule="auto"/>
        <w:ind w:left="360" w:right="357"/>
        <w:outlineLvl w:val="2"/>
        <w:rPr>
          <w:rFonts w:ascii="Arial" w:eastAsia="Times New Roman" w:hAnsi="Arial" w:cs="Arial"/>
          <w:b/>
          <w:caps/>
          <w:lang w:val="en-US"/>
        </w:rPr>
      </w:pPr>
      <w:r w:rsidRPr="00C529F9">
        <w:rPr>
          <w:rFonts w:ascii="Arial" w:eastAsia="Times New Roman" w:hAnsi="Arial" w:cs="Arial"/>
          <w:b/>
          <w:caps/>
          <w:lang w:val="en-US"/>
        </w:rPr>
        <w:t>CPA FIXED PORTION</w:t>
      </w:r>
    </w:p>
    <w:p w14:paraId="13762037" w14:textId="20F3EA53" w:rsidR="005D5883" w:rsidRPr="00C529F9" w:rsidRDefault="005D5883" w:rsidP="005D5883">
      <w:pPr>
        <w:spacing w:after="180" w:line="240" w:lineRule="auto"/>
        <w:ind w:left="426"/>
        <w:rPr>
          <w:rFonts w:ascii="Arial" w:eastAsia="Times New Roman" w:hAnsi="Arial" w:cs="Arial"/>
          <w:lang w:val="en-US"/>
        </w:rPr>
      </w:pPr>
      <w:r w:rsidRPr="00C529F9">
        <w:rPr>
          <w:rFonts w:ascii="Arial" w:eastAsia="Times New Roman" w:hAnsi="Arial" w:cs="Arial"/>
          <w:lang w:val="en-US"/>
        </w:rPr>
        <w:t xml:space="preserve">A minimum of 15% of the total agreement value is to be fixed when a CPA formula </w:t>
      </w:r>
      <w:r w:rsidR="00407C73" w:rsidRPr="00C529F9">
        <w:rPr>
          <w:rFonts w:ascii="Arial" w:eastAsia="Times New Roman" w:hAnsi="Arial" w:cs="Arial"/>
          <w:lang w:val="en-US"/>
        </w:rPr>
        <w:t>applies,</w:t>
      </w:r>
      <w:r w:rsidRPr="00C529F9">
        <w:rPr>
          <w:rFonts w:ascii="Arial" w:eastAsia="Times New Roman" w:hAnsi="Arial" w:cs="Arial"/>
          <w:lang w:val="en-US"/>
        </w:rPr>
        <w:t xml:space="preserve"> except in the case of professional services or consulting agreements.</w:t>
      </w:r>
    </w:p>
    <w:p w14:paraId="35BE8984" w14:textId="77777777" w:rsidR="005D5883" w:rsidRPr="00C529F9" w:rsidRDefault="005D5883" w:rsidP="009D57DE">
      <w:pPr>
        <w:keepNext/>
        <w:numPr>
          <w:ilvl w:val="0"/>
          <w:numId w:val="10"/>
        </w:numPr>
        <w:spacing w:before="360" w:after="240" w:line="240" w:lineRule="auto"/>
        <w:ind w:left="360" w:right="357"/>
        <w:outlineLvl w:val="2"/>
        <w:rPr>
          <w:rFonts w:ascii="Arial" w:eastAsia="Times New Roman" w:hAnsi="Arial" w:cs="Arial"/>
          <w:b/>
          <w:caps/>
          <w:lang w:val="en-US"/>
        </w:rPr>
      </w:pPr>
      <w:r w:rsidRPr="00C529F9">
        <w:rPr>
          <w:rFonts w:ascii="Arial" w:eastAsia="Times New Roman" w:hAnsi="Arial" w:cs="Arial"/>
          <w:b/>
          <w:caps/>
          <w:lang w:val="en-US"/>
        </w:rPr>
        <w:t>Base Date</w:t>
      </w:r>
    </w:p>
    <w:p w14:paraId="69AE54E2" w14:textId="77777777" w:rsidR="005D5883" w:rsidRPr="00C529F9" w:rsidRDefault="005D5883" w:rsidP="009D57DE">
      <w:pPr>
        <w:numPr>
          <w:ilvl w:val="0"/>
          <w:numId w:val="14"/>
        </w:numPr>
        <w:tabs>
          <w:tab w:val="left" w:pos="357"/>
        </w:tabs>
        <w:spacing w:after="0" w:line="240" w:lineRule="auto"/>
        <w:contextualSpacing/>
        <w:rPr>
          <w:rFonts w:ascii="Arial" w:eastAsia="Calibri" w:hAnsi="Arial" w:cs="Arial"/>
          <w:lang w:val="en-GB"/>
        </w:rPr>
      </w:pPr>
      <w:r w:rsidRPr="00C529F9">
        <w:rPr>
          <w:rFonts w:ascii="Arial" w:eastAsia="Calibri" w:hAnsi="Arial" w:cs="Arial"/>
          <w:lang w:val="en-GB"/>
        </w:rPr>
        <w:t>In instances of indices or other references published monthly, the Base Date is to be:</w:t>
      </w:r>
    </w:p>
    <w:p w14:paraId="5FFB4A53" w14:textId="77777777" w:rsidR="005D5883" w:rsidRPr="00C529F9" w:rsidRDefault="005D5883" w:rsidP="00B56C5A">
      <w:pPr>
        <w:spacing w:line="240" w:lineRule="auto"/>
        <w:contextualSpacing/>
        <w:rPr>
          <w:rFonts w:ascii="Arial" w:eastAsia="Calibri" w:hAnsi="Arial" w:cs="Arial"/>
          <w:lang w:val="en-GB"/>
        </w:rPr>
      </w:pPr>
      <w:r w:rsidRPr="00C529F9">
        <w:rPr>
          <w:rFonts w:ascii="Arial" w:eastAsia="Calibri" w:hAnsi="Arial" w:cs="Arial"/>
          <w:i/>
          <w:lang w:val="en-US"/>
        </w:rPr>
        <w:t xml:space="preserve">       The month before the month in which the Enquiry closes</w:t>
      </w:r>
    </w:p>
    <w:p w14:paraId="465F4564" w14:textId="13C2898E" w:rsidR="005D5883" w:rsidRPr="00C529F9" w:rsidRDefault="005D5883" w:rsidP="009D57DE">
      <w:pPr>
        <w:numPr>
          <w:ilvl w:val="0"/>
          <w:numId w:val="14"/>
        </w:numPr>
        <w:tabs>
          <w:tab w:val="left" w:pos="357"/>
        </w:tabs>
        <w:spacing w:after="0" w:line="240" w:lineRule="auto"/>
        <w:contextualSpacing/>
        <w:rPr>
          <w:rFonts w:ascii="Arial" w:eastAsia="Calibri" w:hAnsi="Arial" w:cs="Arial"/>
          <w:lang w:val="en-GB"/>
        </w:rPr>
      </w:pPr>
      <w:r w:rsidRPr="00C529F9">
        <w:rPr>
          <w:rFonts w:ascii="Arial" w:eastAsia="Calibri" w:hAnsi="Arial" w:cs="Arial"/>
          <w:lang w:val="en-GB"/>
        </w:rPr>
        <w:t xml:space="preserve">In instances where the reference figures, </w:t>
      </w:r>
      <w:r w:rsidR="00407C73" w:rsidRPr="00C529F9">
        <w:rPr>
          <w:rFonts w:ascii="Arial" w:eastAsia="Calibri" w:hAnsi="Arial" w:cs="Arial"/>
          <w:lang w:val="en-GB"/>
        </w:rPr>
        <w:t>e.g.,</w:t>
      </w:r>
      <w:r w:rsidRPr="00C529F9">
        <w:rPr>
          <w:rFonts w:ascii="Arial" w:eastAsia="Calibri" w:hAnsi="Arial" w:cs="Arial"/>
          <w:lang w:val="en-GB"/>
        </w:rPr>
        <w:t xml:space="preserve"> market prices, are published daily or at more intervals than once a month: </w:t>
      </w:r>
    </w:p>
    <w:p w14:paraId="4FF5F51A" w14:textId="77777777" w:rsidR="005D5883" w:rsidRPr="00C529F9" w:rsidRDefault="005D5883" w:rsidP="00B56C5A">
      <w:pPr>
        <w:spacing w:line="240" w:lineRule="auto"/>
        <w:contextualSpacing/>
        <w:rPr>
          <w:rFonts w:ascii="Arial" w:eastAsia="Calibri" w:hAnsi="Arial" w:cs="Arial"/>
          <w:lang w:val="en-GB"/>
        </w:rPr>
      </w:pPr>
      <w:r w:rsidRPr="00C529F9">
        <w:rPr>
          <w:rFonts w:ascii="Arial" w:eastAsia="Calibri" w:hAnsi="Arial" w:cs="Arial"/>
          <w:i/>
          <w:lang w:val="en-US"/>
        </w:rPr>
        <w:t xml:space="preserve">       The average for the month before the month in which the Enquiry closes</w:t>
      </w:r>
    </w:p>
    <w:p w14:paraId="29C8D63D" w14:textId="77777777" w:rsidR="005D5883" w:rsidRPr="00C529F9" w:rsidRDefault="005D5883" w:rsidP="009D57DE">
      <w:pPr>
        <w:numPr>
          <w:ilvl w:val="0"/>
          <w:numId w:val="19"/>
        </w:numPr>
        <w:spacing w:line="240" w:lineRule="auto"/>
        <w:contextualSpacing/>
        <w:rPr>
          <w:rFonts w:ascii="Arial" w:eastAsia="Calibri" w:hAnsi="Arial" w:cs="Arial"/>
          <w:lang w:val="en-GB"/>
        </w:rPr>
      </w:pPr>
      <w:r w:rsidRPr="00C529F9">
        <w:rPr>
          <w:rFonts w:ascii="Arial" w:eastAsia="Calibri" w:hAnsi="Arial" w:cs="Arial"/>
          <w:lang w:val="en-GB"/>
        </w:rPr>
        <w:t>In this case, the following shall apply:</w:t>
      </w:r>
    </w:p>
    <w:p w14:paraId="18CFBC4D" w14:textId="77777777" w:rsidR="005D5883" w:rsidRPr="00C529F9" w:rsidRDefault="005D5883" w:rsidP="009D57DE">
      <w:pPr>
        <w:pStyle w:val="ListParagraph"/>
        <w:numPr>
          <w:ilvl w:val="1"/>
          <w:numId w:val="19"/>
        </w:numPr>
        <w:tabs>
          <w:tab w:val="left" w:pos="357"/>
        </w:tabs>
        <w:spacing w:after="180" w:line="240" w:lineRule="auto"/>
        <w:jc w:val="both"/>
        <w:rPr>
          <w:rFonts w:ascii="Arial" w:eastAsia="Calibri" w:hAnsi="Arial" w:cs="Arial"/>
          <w:lang w:val="en-US"/>
        </w:rPr>
      </w:pPr>
      <w:r w:rsidRPr="00C529F9">
        <w:rPr>
          <w:rFonts w:ascii="Arial" w:eastAsia="Calibri" w:hAnsi="Arial" w:cs="Arial"/>
          <w:lang w:val="en-US"/>
        </w:rPr>
        <w:t>Where the average is published:</w:t>
      </w:r>
    </w:p>
    <w:p w14:paraId="74779D27" w14:textId="77777777" w:rsidR="005D5883" w:rsidRPr="00C529F9" w:rsidRDefault="005D5883" w:rsidP="004E01AF">
      <w:pPr>
        <w:spacing w:line="240" w:lineRule="auto"/>
        <w:ind w:left="720" w:firstLine="720"/>
        <w:jc w:val="both"/>
        <w:rPr>
          <w:rFonts w:ascii="Arial" w:eastAsia="Calibri" w:hAnsi="Arial" w:cs="Arial"/>
          <w:i/>
          <w:lang w:val="en-US"/>
        </w:rPr>
      </w:pPr>
      <w:r w:rsidRPr="00C529F9">
        <w:rPr>
          <w:rFonts w:ascii="Arial" w:eastAsia="Calibri" w:hAnsi="Arial" w:cs="Arial"/>
          <w:i/>
          <w:lang w:val="en-US"/>
        </w:rPr>
        <w:t xml:space="preserve">The average published price in the currency Eskom will be exposed to. e.g. </w:t>
      </w:r>
      <w:r w:rsidR="004E01AF" w:rsidRPr="00C529F9">
        <w:rPr>
          <w:rFonts w:ascii="Arial" w:eastAsia="Calibri" w:hAnsi="Arial" w:cs="Arial"/>
          <w:i/>
          <w:lang w:val="en-US"/>
        </w:rPr>
        <w:tab/>
      </w:r>
      <w:r w:rsidRPr="00C529F9">
        <w:rPr>
          <w:rFonts w:ascii="Arial" w:eastAsia="Calibri" w:hAnsi="Arial" w:cs="Arial"/>
          <w:i/>
          <w:lang w:val="en-US"/>
        </w:rPr>
        <w:t xml:space="preserve">The currency in which Eskom will </w:t>
      </w:r>
      <w:proofErr w:type="gramStart"/>
      <w:r w:rsidRPr="00C529F9">
        <w:rPr>
          <w:rFonts w:ascii="Arial" w:eastAsia="Calibri" w:hAnsi="Arial" w:cs="Arial"/>
          <w:i/>
          <w:lang w:val="en-US"/>
        </w:rPr>
        <w:t>effect</w:t>
      </w:r>
      <w:proofErr w:type="gramEnd"/>
      <w:r w:rsidRPr="00C529F9">
        <w:rPr>
          <w:rFonts w:ascii="Arial" w:eastAsia="Calibri" w:hAnsi="Arial" w:cs="Arial"/>
          <w:i/>
          <w:lang w:val="en-US"/>
        </w:rPr>
        <w:t xml:space="preserve"> payment</w:t>
      </w:r>
    </w:p>
    <w:p w14:paraId="2BD4D070" w14:textId="77777777" w:rsidR="005D5883" w:rsidRPr="00C529F9" w:rsidRDefault="005D5883" w:rsidP="009D57DE">
      <w:pPr>
        <w:pStyle w:val="ListParagraph"/>
        <w:numPr>
          <w:ilvl w:val="1"/>
          <w:numId w:val="19"/>
        </w:numPr>
        <w:tabs>
          <w:tab w:val="left" w:pos="357"/>
        </w:tabs>
        <w:spacing w:after="180" w:line="240" w:lineRule="auto"/>
        <w:jc w:val="both"/>
        <w:rPr>
          <w:rFonts w:ascii="Arial" w:eastAsia="Calibri" w:hAnsi="Arial" w:cs="Arial"/>
          <w:lang w:val="en-US"/>
        </w:rPr>
      </w:pPr>
      <w:r w:rsidRPr="00C529F9">
        <w:rPr>
          <w:rFonts w:ascii="Arial" w:eastAsia="Calibri" w:hAnsi="Arial" w:cs="Arial"/>
          <w:lang w:val="en-US"/>
        </w:rPr>
        <w:t xml:space="preserve">Where a high, </w:t>
      </w:r>
      <w:proofErr w:type="gramStart"/>
      <w:r w:rsidRPr="00C529F9">
        <w:rPr>
          <w:rFonts w:ascii="Arial" w:eastAsia="Calibri" w:hAnsi="Arial" w:cs="Arial"/>
          <w:lang w:val="en-US"/>
        </w:rPr>
        <w:t>low</w:t>
      </w:r>
      <w:proofErr w:type="gramEnd"/>
      <w:r w:rsidRPr="00C529F9">
        <w:rPr>
          <w:rFonts w:ascii="Arial" w:eastAsia="Calibri" w:hAnsi="Arial" w:cs="Arial"/>
          <w:lang w:val="en-US"/>
        </w:rPr>
        <w:t xml:space="preserve"> and mean are published:</w:t>
      </w:r>
    </w:p>
    <w:p w14:paraId="1E4D287D" w14:textId="77777777" w:rsidR="005D5883" w:rsidRPr="00C529F9" w:rsidRDefault="005D5883" w:rsidP="004E01AF">
      <w:pPr>
        <w:spacing w:line="240" w:lineRule="auto"/>
        <w:ind w:left="720" w:firstLine="720"/>
        <w:jc w:val="both"/>
        <w:rPr>
          <w:rFonts w:ascii="Arial" w:eastAsia="Calibri" w:hAnsi="Arial" w:cs="Arial"/>
          <w:i/>
          <w:lang w:val="en-US"/>
        </w:rPr>
      </w:pPr>
      <w:r w:rsidRPr="00C529F9">
        <w:rPr>
          <w:rFonts w:ascii="Arial" w:eastAsia="Calibri" w:hAnsi="Arial" w:cs="Arial"/>
          <w:i/>
          <w:lang w:val="en-US"/>
        </w:rPr>
        <w:t>The mean</w:t>
      </w:r>
    </w:p>
    <w:p w14:paraId="1117080C" w14:textId="5C638DC9" w:rsidR="005D5883" w:rsidRPr="00C529F9" w:rsidRDefault="005D5883" w:rsidP="009D57DE">
      <w:pPr>
        <w:pStyle w:val="ListParagraph"/>
        <w:numPr>
          <w:ilvl w:val="1"/>
          <w:numId w:val="19"/>
        </w:numPr>
        <w:tabs>
          <w:tab w:val="left" w:pos="357"/>
        </w:tabs>
        <w:spacing w:after="180" w:line="240" w:lineRule="auto"/>
        <w:jc w:val="both"/>
        <w:rPr>
          <w:rFonts w:ascii="Arial" w:eastAsia="Calibri" w:hAnsi="Arial" w:cs="Arial"/>
          <w:lang w:val="en-US"/>
        </w:rPr>
      </w:pPr>
      <w:r w:rsidRPr="00C529F9">
        <w:rPr>
          <w:rFonts w:ascii="Arial" w:eastAsia="Calibri" w:hAnsi="Arial" w:cs="Arial"/>
          <w:lang w:val="en-US"/>
        </w:rPr>
        <w:t xml:space="preserve">Where other prices than the Cash Settlement or Cash Sellers Price </w:t>
      </w:r>
      <w:r w:rsidR="00407C73" w:rsidRPr="00C529F9">
        <w:rPr>
          <w:rFonts w:ascii="Arial" w:eastAsia="Calibri" w:hAnsi="Arial" w:cs="Arial"/>
          <w:lang w:val="en-US"/>
        </w:rPr>
        <w:t>are published</w:t>
      </w:r>
      <w:r w:rsidRPr="00C529F9">
        <w:rPr>
          <w:rFonts w:ascii="Arial" w:eastAsia="Calibri" w:hAnsi="Arial" w:cs="Arial"/>
          <w:lang w:val="en-US"/>
        </w:rPr>
        <w:t>:</w:t>
      </w:r>
    </w:p>
    <w:p w14:paraId="3B9C7686" w14:textId="77777777" w:rsidR="005D5883" w:rsidRPr="00C529F9" w:rsidRDefault="005D5883" w:rsidP="004E01AF">
      <w:pPr>
        <w:spacing w:line="240" w:lineRule="auto"/>
        <w:ind w:left="720" w:firstLine="720"/>
        <w:jc w:val="both"/>
        <w:rPr>
          <w:rFonts w:ascii="Arial" w:eastAsia="Calibri" w:hAnsi="Arial" w:cs="Arial"/>
          <w:i/>
          <w:lang w:val="en-US"/>
        </w:rPr>
      </w:pPr>
      <w:r w:rsidRPr="00C529F9">
        <w:rPr>
          <w:rFonts w:ascii="Arial" w:eastAsia="Calibri" w:hAnsi="Arial" w:cs="Arial"/>
          <w:i/>
          <w:lang w:val="en-US"/>
        </w:rPr>
        <w:t>The Cash Settlement or Cash Sellers Price</w:t>
      </w:r>
    </w:p>
    <w:p w14:paraId="7C7BB510" w14:textId="77777777" w:rsidR="005D5883" w:rsidRPr="00C529F9" w:rsidRDefault="005D5883" w:rsidP="009D57DE">
      <w:pPr>
        <w:numPr>
          <w:ilvl w:val="0"/>
          <w:numId w:val="14"/>
        </w:numPr>
        <w:tabs>
          <w:tab w:val="left" w:pos="357"/>
        </w:tabs>
        <w:spacing w:after="0" w:line="360" w:lineRule="auto"/>
        <w:contextualSpacing/>
        <w:rPr>
          <w:rFonts w:ascii="Arial" w:eastAsia="Calibri" w:hAnsi="Arial" w:cs="Arial"/>
          <w:lang w:val="en-GB"/>
        </w:rPr>
      </w:pPr>
      <w:r w:rsidRPr="00C529F9">
        <w:rPr>
          <w:rFonts w:ascii="Arial" w:eastAsia="Calibri" w:hAnsi="Arial" w:cs="Arial"/>
          <w:lang w:val="en-US"/>
        </w:rPr>
        <w:t>Where applicable, these principles, must also apply for the CPA “cut-off” date</w:t>
      </w:r>
      <w:r w:rsidRPr="00C529F9">
        <w:rPr>
          <w:rFonts w:ascii="Arial" w:eastAsia="Calibri" w:hAnsi="Arial" w:cs="Arial"/>
          <w:lang w:val="en-GB"/>
        </w:rPr>
        <w:t>.</w:t>
      </w:r>
    </w:p>
    <w:p w14:paraId="30DE2478" w14:textId="77777777" w:rsidR="005D5883" w:rsidRPr="00C529F9" w:rsidRDefault="005D5883" w:rsidP="009D57DE">
      <w:pPr>
        <w:keepNext/>
        <w:numPr>
          <w:ilvl w:val="0"/>
          <w:numId w:val="10"/>
        </w:numPr>
        <w:spacing w:before="360" w:after="240" w:line="240" w:lineRule="auto"/>
        <w:ind w:left="360" w:right="357"/>
        <w:outlineLvl w:val="2"/>
        <w:rPr>
          <w:rFonts w:ascii="Arial" w:eastAsia="Times New Roman" w:hAnsi="Arial" w:cs="Arial"/>
          <w:b/>
          <w:caps/>
          <w:lang w:val="en-US"/>
        </w:rPr>
      </w:pPr>
      <w:r w:rsidRPr="00C529F9">
        <w:rPr>
          <w:rFonts w:ascii="Arial" w:eastAsia="Times New Roman" w:hAnsi="Arial" w:cs="Arial"/>
          <w:b/>
          <w:caps/>
          <w:lang w:val="en-US"/>
        </w:rPr>
        <w:t>CPA for Professional Services</w:t>
      </w:r>
    </w:p>
    <w:p w14:paraId="5529DA99" w14:textId="77777777" w:rsidR="005D5883" w:rsidRPr="00C529F9" w:rsidRDefault="005D5883" w:rsidP="005D5883">
      <w:pPr>
        <w:tabs>
          <w:tab w:val="left" w:pos="357"/>
        </w:tabs>
        <w:spacing w:after="0" w:line="240" w:lineRule="auto"/>
        <w:ind w:left="426"/>
        <w:jc w:val="both"/>
        <w:rPr>
          <w:rFonts w:ascii="Arial" w:eastAsia="Times New Roman" w:hAnsi="Arial" w:cs="Arial"/>
          <w:lang w:val="en-US"/>
        </w:rPr>
      </w:pPr>
      <w:r w:rsidRPr="00C529F9">
        <w:rPr>
          <w:rFonts w:ascii="Arial" w:eastAsia="Times New Roman" w:hAnsi="Arial" w:cs="Arial"/>
          <w:lang w:val="en-US"/>
        </w:rPr>
        <w:t>The preferred index to be used for adjusting these agreements is the country specific CPI Headline index.</w:t>
      </w:r>
    </w:p>
    <w:p w14:paraId="41B3F29A" w14:textId="77777777" w:rsidR="005D5883" w:rsidRPr="00C529F9" w:rsidRDefault="005D5883" w:rsidP="005D5883">
      <w:pPr>
        <w:tabs>
          <w:tab w:val="left" w:pos="357"/>
        </w:tabs>
        <w:spacing w:after="0" w:line="240" w:lineRule="auto"/>
        <w:ind w:left="426"/>
        <w:jc w:val="both"/>
        <w:rPr>
          <w:rFonts w:ascii="Arial" w:eastAsia="Times New Roman" w:hAnsi="Arial" w:cs="Arial"/>
          <w:lang w:val="en-US"/>
        </w:rPr>
      </w:pPr>
    </w:p>
    <w:p w14:paraId="2F6EE1AD" w14:textId="1677FB1F" w:rsidR="005D5883" w:rsidRPr="00C529F9" w:rsidRDefault="005D5883" w:rsidP="005D5883">
      <w:pPr>
        <w:tabs>
          <w:tab w:val="left" w:pos="357"/>
        </w:tabs>
        <w:spacing w:after="0" w:line="240" w:lineRule="auto"/>
        <w:ind w:left="426"/>
        <w:jc w:val="both"/>
        <w:rPr>
          <w:rFonts w:ascii="Arial" w:eastAsia="Times New Roman" w:hAnsi="Arial" w:cs="Arial"/>
          <w:lang w:val="en-US"/>
        </w:rPr>
      </w:pPr>
      <w:r w:rsidRPr="00C529F9">
        <w:rPr>
          <w:rFonts w:ascii="Arial" w:eastAsia="Times New Roman" w:hAnsi="Arial" w:cs="Arial"/>
          <w:lang w:val="en-US"/>
        </w:rPr>
        <w:lastRenderedPageBreak/>
        <w:t xml:space="preserve">The price adjustment factor will be effective from each contractual anniversary of the base date. This must be the average of the country specific CPI Headline index figures published for the last </w:t>
      </w:r>
      <w:r w:rsidR="00407C73" w:rsidRPr="00C529F9">
        <w:rPr>
          <w:rFonts w:ascii="Arial" w:eastAsia="Times New Roman" w:hAnsi="Arial" w:cs="Arial"/>
          <w:lang w:val="en-US"/>
        </w:rPr>
        <w:t>twelve-month</w:t>
      </w:r>
      <w:r w:rsidRPr="00C529F9">
        <w:rPr>
          <w:rFonts w:ascii="Arial" w:eastAsia="Times New Roman" w:hAnsi="Arial" w:cs="Arial"/>
          <w:lang w:val="en-US"/>
        </w:rPr>
        <w:t xml:space="preserve"> period (cycle) ending before the contract anniversary date. </w:t>
      </w:r>
    </w:p>
    <w:p w14:paraId="4BD47A9F" w14:textId="77777777" w:rsidR="005D5883" w:rsidRPr="00C529F9" w:rsidRDefault="005D5883" w:rsidP="005D5883">
      <w:pPr>
        <w:tabs>
          <w:tab w:val="left" w:pos="357"/>
        </w:tabs>
        <w:spacing w:after="0" w:line="240" w:lineRule="auto"/>
        <w:ind w:left="426"/>
        <w:jc w:val="both"/>
        <w:rPr>
          <w:rFonts w:ascii="Arial" w:eastAsia="Times New Roman" w:hAnsi="Arial" w:cs="Arial"/>
          <w:lang w:val="en-US"/>
        </w:rPr>
      </w:pPr>
    </w:p>
    <w:p w14:paraId="3170F842" w14:textId="77777777" w:rsidR="005D5883" w:rsidRPr="00C529F9" w:rsidRDefault="005D5883" w:rsidP="005D5883">
      <w:pPr>
        <w:tabs>
          <w:tab w:val="left" w:pos="357"/>
        </w:tabs>
        <w:spacing w:after="0" w:line="240" w:lineRule="auto"/>
        <w:ind w:left="426"/>
        <w:jc w:val="both"/>
        <w:rPr>
          <w:rFonts w:ascii="Arial" w:eastAsia="Times New Roman" w:hAnsi="Arial" w:cs="Arial"/>
          <w:lang w:val="en-US"/>
        </w:rPr>
      </w:pPr>
      <w:r w:rsidRPr="00C529F9">
        <w:rPr>
          <w:rFonts w:ascii="Arial" w:eastAsia="Times New Roman" w:hAnsi="Arial" w:cs="Arial"/>
          <w:lang w:val="en-US"/>
        </w:rPr>
        <w:t>No fixed portion is mandatory.</w:t>
      </w:r>
    </w:p>
    <w:p w14:paraId="55F0D54A" w14:textId="77777777" w:rsidR="005D5883" w:rsidRPr="00C529F9" w:rsidRDefault="005D5883" w:rsidP="005D5883">
      <w:pPr>
        <w:tabs>
          <w:tab w:val="left" w:pos="357"/>
        </w:tabs>
        <w:spacing w:after="0" w:line="240" w:lineRule="auto"/>
        <w:ind w:right="271"/>
        <w:jc w:val="both"/>
        <w:rPr>
          <w:rFonts w:ascii="Arial" w:eastAsia="Times New Roman" w:hAnsi="Arial" w:cs="Arial"/>
          <w:lang w:val="en-GB"/>
        </w:rPr>
      </w:pP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693"/>
        <w:gridCol w:w="1147"/>
        <w:gridCol w:w="3531"/>
      </w:tblGrid>
      <w:tr w:rsidR="005D5883" w:rsidRPr="00C529F9" w14:paraId="34998F26" w14:textId="77777777" w:rsidTr="005D5883">
        <w:trPr>
          <w:trHeight w:val="443"/>
        </w:trPr>
        <w:tc>
          <w:tcPr>
            <w:tcW w:w="1418" w:type="dxa"/>
            <w:tcBorders>
              <w:top w:val="nil"/>
              <w:left w:val="nil"/>
              <w:bottom w:val="nil"/>
              <w:right w:val="nil"/>
            </w:tcBorders>
            <w:tcMar>
              <w:top w:w="57" w:type="dxa"/>
              <w:bottom w:w="57" w:type="dxa"/>
            </w:tcMar>
          </w:tcPr>
          <w:p w14:paraId="13336582" w14:textId="77777777" w:rsidR="005D5883" w:rsidRPr="00C529F9" w:rsidRDefault="005D5883" w:rsidP="005D5883">
            <w:pPr>
              <w:tabs>
                <w:tab w:val="left" w:pos="357"/>
              </w:tabs>
              <w:spacing w:after="0" w:line="240" w:lineRule="auto"/>
              <w:rPr>
                <w:rFonts w:ascii="Arial" w:eastAsia="Times New Roman" w:hAnsi="Arial" w:cs="Arial"/>
                <w:lang w:val="en-GB"/>
              </w:rPr>
            </w:pPr>
            <w:r w:rsidRPr="00C529F9">
              <w:rPr>
                <w:rFonts w:ascii="Arial" w:eastAsia="Times New Roman" w:hAnsi="Arial" w:cs="Arial"/>
                <w:lang w:val="en-GB"/>
              </w:rPr>
              <w:t>Signed</w:t>
            </w:r>
          </w:p>
        </w:tc>
        <w:tc>
          <w:tcPr>
            <w:tcW w:w="2693" w:type="dxa"/>
            <w:tcBorders>
              <w:top w:val="nil"/>
              <w:left w:val="nil"/>
              <w:bottom w:val="dotted" w:sz="4" w:space="0" w:color="auto"/>
              <w:right w:val="nil"/>
            </w:tcBorders>
            <w:tcMar>
              <w:top w:w="57" w:type="dxa"/>
              <w:bottom w:w="57" w:type="dxa"/>
            </w:tcMar>
          </w:tcPr>
          <w:p w14:paraId="35C9D5BD" w14:textId="77777777" w:rsidR="005D5883" w:rsidRPr="00C529F9" w:rsidRDefault="005D5883" w:rsidP="005D5883">
            <w:pPr>
              <w:tabs>
                <w:tab w:val="left" w:pos="357"/>
              </w:tabs>
              <w:spacing w:after="0" w:line="240" w:lineRule="auto"/>
              <w:rPr>
                <w:rFonts w:ascii="Arial" w:eastAsia="Times New Roman" w:hAnsi="Arial" w:cs="Arial"/>
                <w:lang w:val="en-GB"/>
              </w:rPr>
            </w:pPr>
          </w:p>
        </w:tc>
        <w:tc>
          <w:tcPr>
            <w:tcW w:w="1147" w:type="dxa"/>
            <w:tcBorders>
              <w:top w:val="nil"/>
              <w:left w:val="nil"/>
              <w:bottom w:val="nil"/>
              <w:right w:val="nil"/>
            </w:tcBorders>
            <w:tcMar>
              <w:top w:w="57" w:type="dxa"/>
              <w:bottom w:w="57" w:type="dxa"/>
            </w:tcMar>
          </w:tcPr>
          <w:p w14:paraId="1B197F44" w14:textId="77777777" w:rsidR="005D5883" w:rsidRPr="00C529F9" w:rsidRDefault="005D5883" w:rsidP="005D5883">
            <w:pPr>
              <w:tabs>
                <w:tab w:val="left" w:pos="357"/>
              </w:tabs>
              <w:spacing w:after="0" w:line="240" w:lineRule="auto"/>
              <w:rPr>
                <w:rFonts w:ascii="Arial" w:eastAsia="Times New Roman" w:hAnsi="Arial" w:cs="Arial"/>
                <w:lang w:val="en-GB"/>
              </w:rPr>
            </w:pPr>
            <w:r w:rsidRPr="00C529F9">
              <w:rPr>
                <w:rFonts w:ascii="Arial" w:eastAsia="Times New Roman" w:hAnsi="Arial" w:cs="Arial"/>
                <w:lang w:val="en-GB"/>
              </w:rPr>
              <w:t>Date</w:t>
            </w:r>
          </w:p>
        </w:tc>
        <w:tc>
          <w:tcPr>
            <w:tcW w:w="3531" w:type="dxa"/>
            <w:tcBorders>
              <w:top w:val="nil"/>
              <w:left w:val="nil"/>
              <w:bottom w:val="dotted" w:sz="4" w:space="0" w:color="auto"/>
              <w:right w:val="nil"/>
            </w:tcBorders>
            <w:tcMar>
              <w:top w:w="57" w:type="dxa"/>
              <w:bottom w:w="57" w:type="dxa"/>
            </w:tcMar>
          </w:tcPr>
          <w:p w14:paraId="3C3411BF" w14:textId="77777777" w:rsidR="005D5883" w:rsidRPr="00C529F9" w:rsidRDefault="005D5883" w:rsidP="005D5883">
            <w:pPr>
              <w:tabs>
                <w:tab w:val="left" w:pos="357"/>
              </w:tabs>
              <w:spacing w:after="0" w:line="240" w:lineRule="auto"/>
              <w:rPr>
                <w:rFonts w:ascii="Arial" w:eastAsia="Times New Roman" w:hAnsi="Arial" w:cs="Arial"/>
                <w:lang w:val="en-GB"/>
              </w:rPr>
            </w:pPr>
          </w:p>
        </w:tc>
      </w:tr>
      <w:tr w:rsidR="005D5883" w:rsidRPr="00C529F9" w14:paraId="03830DD8" w14:textId="77777777" w:rsidTr="005D5883">
        <w:trPr>
          <w:trHeight w:val="429"/>
        </w:trPr>
        <w:tc>
          <w:tcPr>
            <w:tcW w:w="1418" w:type="dxa"/>
            <w:tcBorders>
              <w:top w:val="nil"/>
              <w:left w:val="nil"/>
              <w:bottom w:val="nil"/>
              <w:right w:val="nil"/>
            </w:tcBorders>
            <w:tcMar>
              <w:top w:w="57" w:type="dxa"/>
              <w:bottom w:w="57" w:type="dxa"/>
            </w:tcMar>
          </w:tcPr>
          <w:p w14:paraId="02157894" w14:textId="77777777" w:rsidR="005D5883" w:rsidRPr="00C529F9" w:rsidRDefault="005D5883" w:rsidP="005D5883">
            <w:pPr>
              <w:tabs>
                <w:tab w:val="left" w:pos="357"/>
              </w:tabs>
              <w:spacing w:after="0" w:line="240" w:lineRule="auto"/>
              <w:rPr>
                <w:rFonts w:ascii="Arial" w:eastAsia="Times New Roman" w:hAnsi="Arial" w:cs="Arial"/>
                <w:lang w:val="en-GB"/>
              </w:rPr>
            </w:pPr>
            <w:r w:rsidRPr="00C529F9">
              <w:rPr>
                <w:rFonts w:ascii="Arial" w:eastAsia="Times New Roman" w:hAnsi="Arial" w:cs="Arial"/>
                <w:lang w:val="en-GB"/>
              </w:rPr>
              <w:t>Name</w:t>
            </w:r>
          </w:p>
        </w:tc>
        <w:tc>
          <w:tcPr>
            <w:tcW w:w="2693" w:type="dxa"/>
            <w:tcBorders>
              <w:top w:val="dotted" w:sz="4" w:space="0" w:color="auto"/>
              <w:left w:val="nil"/>
              <w:bottom w:val="dotted" w:sz="4" w:space="0" w:color="auto"/>
              <w:right w:val="nil"/>
            </w:tcBorders>
            <w:tcMar>
              <w:top w:w="57" w:type="dxa"/>
              <w:bottom w:w="57" w:type="dxa"/>
            </w:tcMar>
          </w:tcPr>
          <w:p w14:paraId="0CBF7C18" w14:textId="77777777" w:rsidR="005D5883" w:rsidRPr="00C529F9" w:rsidRDefault="005D5883" w:rsidP="005D5883">
            <w:pPr>
              <w:tabs>
                <w:tab w:val="left" w:pos="357"/>
              </w:tabs>
              <w:spacing w:after="0" w:line="240" w:lineRule="auto"/>
              <w:rPr>
                <w:rFonts w:ascii="Arial" w:eastAsia="Times New Roman" w:hAnsi="Arial" w:cs="Arial"/>
                <w:lang w:val="en-GB"/>
              </w:rPr>
            </w:pPr>
          </w:p>
        </w:tc>
        <w:tc>
          <w:tcPr>
            <w:tcW w:w="1147" w:type="dxa"/>
            <w:tcBorders>
              <w:top w:val="nil"/>
              <w:left w:val="nil"/>
              <w:bottom w:val="nil"/>
              <w:right w:val="nil"/>
            </w:tcBorders>
            <w:tcMar>
              <w:top w:w="57" w:type="dxa"/>
              <w:bottom w:w="57" w:type="dxa"/>
            </w:tcMar>
          </w:tcPr>
          <w:p w14:paraId="29084C49" w14:textId="77777777" w:rsidR="005D5883" w:rsidRPr="00C529F9" w:rsidRDefault="005D5883" w:rsidP="005D5883">
            <w:pPr>
              <w:tabs>
                <w:tab w:val="left" w:pos="357"/>
              </w:tabs>
              <w:spacing w:after="0" w:line="240" w:lineRule="auto"/>
              <w:rPr>
                <w:rFonts w:ascii="Arial" w:eastAsia="Times New Roman" w:hAnsi="Arial" w:cs="Arial"/>
                <w:lang w:val="en-GB"/>
              </w:rPr>
            </w:pPr>
            <w:r w:rsidRPr="00C529F9">
              <w:rPr>
                <w:rFonts w:ascii="Arial" w:eastAsia="Times New Roman" w:hAnsi="Arial" w:cs="Arial"/>
                <w:lang w:val="en-GB"/>
              </w:rPr>
              <w:t>Position</w:t>
            </w:r>
          </w:p>
        </w:tc>
        <w:tc>
          <w:tcPr>
            <w:tcW w:w="3531" w:type="dxa"/>
            <w:tcBorders>
              <w:top w:val="dotted" w:sz="4" w:space="0" w:color="auto"/>
              <w:left w:val="nil"/>
              <w:bottom w:val="dotted" w:sz="4" w:space="0" w:color="auto"/>
              <w:right w:val="nil"/>
            </w:tcBorders>
            <w:tcMar>
              <w:top w:w="57" w:type="dxa"/>
              <w:bottom w:w="57" w:type="dxa"/>
            </w:tcMar>
          </w:tcPr>
          <w:p w14:paraId="3E635365" w14:textId="77777777" w:rsidR="005D5883" w:rsidRPr="00C529F9" w:rsidRDefault="005D5883" w:rsidP="005D5883">
            <w:pPr>
              <w:tabs>
                <w:tab w:val="left" w:pos="357"/>
              </w:tabs>
              <w:spacing w:after="0" w:line="240" w:lineRule="auto"/>
              <w:rPr>
                <w:rFonts w:ascii="Arial" w:eastAsia="Times New Roman" w:hAnsi="Arial" w:cs="Arial"/>
                <w:lang w:val="en-GB"/>
              </w:rPr>
            </w:pPr>
          </w:p>
        </w:tc>
      </w:tr>
      <w:tr w:rsidR="005D5883" w:rsidRPr="00C529F9" w14:paraId="52A7459C" w14:textId="77777777" w:rsidTr="005D5883">
        <w:trPr>
          <w:trHeight w:val="422"/>
        </w:trPr>
        <w:tc>
          <w:tcPr>
            <w:tcW w:w="1418" w:type="dxa"/>
            <w:tcBorders>
              <w:top w:val="nil"/>
              <w:left w:val="nil"/>
              <w:bottom w:val="nil"/>
              <w:right w:val="nil"/>
            </w:tcBorders>
            <w:tcMar>
              <w:top w:w="57" w:type="dxa"/>
              <w:bottom w:w="57" w:type="dxa"/>
            </w:tcMar>
          </w:tcPr>
          <w:p w14:paraId="55B6BF7B" w14:textId="77777777" w:rsidR="005D5883" w:rsidRPr="00C529F9" w:rsidRDefault="005D5883" w:rsidP="005D5883">
            <w:pPr>
              <w:tabs>
                <w:tab w:val="left" w:pos="357"/>
              </w:tabs>
              <w:spacing w:after="0" w:line="240" w:lineRule="auto"/>
              <w:rPr>
                <w:rFonts w:ascii="Arial" w:eastAsia="Times New Roman" w:hAnsi="Arial" w:cs="Arial"/>
                <w:iCs/>
                <w:lang w:val="en-GB"/>
              </w:rPr>
            </w:pPr>
            <w:r w:rsidRPr="00C529F9">
              <w:rPr>
                <w:rFonts w:ascii="Arial" w:eastAsia="Times New Roman" w:hAnsi="Arial" w:cs="Arial"/>
                <w:iCs/>
                <w:lang w:val="en-GB"/>
              </w:rPr>
              <w:t>Tenderer</w:t>
            </w:r>
          </w:p>
        </w:tc>
        <w:tc>
          <w:tcPr>
            <w:tcW w:w="7371" w:type="dxa"/>
            <w:gridSpan w:val="3"/>
            <w:tcBorders>
              <w:top w:val="nil"/>
              <w:left w:val="nil"/>
              <w:bottom w:val="dotted" w:sz="4" w:space="0" w:color="auto"/>
              <w:right w:val="nil"/>
            </w:tcBorders>
            <w:tcMar>
              <w:top w:w="57" w:type="dxa"/>
              <w:bottom w:w="57" w:type="dxa"/>
            </w:tcMar>
          </w:tcPr>
          <w:p w14:paraId="5EDCAB5F" w14:textId="77777777" w:rsidR="005D5883" w:rsidRPr="00C529F9" w:rsidRDefault="005D5883" w:rsidP="005D5883">
            <w:pPr>
              <w:tabs>
                <w:tab w:val="left" w:pos="357"/>
              </w:tabs>
              <w:spacing w:after="0" w:line="240" w:lineRule="auto"/>
              <w:rPr>
                <w:rFonts w:ascii="Arial" w:eastAsia="Times New Roman" w:hAnsi="Arial" w:cs="Arial"/>
                <w:lang w:val="en-GB"/>
              </w:rPr>
            </w:pPr>
          </w:p>
        </w:tc>
      </w:tr>
    </w:tbl>
    <w:p w14:paraId="20F06496" w14:textId="77777777" w:rsidR="005D5883" w:rsidRPr="00C529F9" w:rsidRDefault="005D5883" w:rsidP="005D5883">
      <w:pPr>
        <w:rPr>
          <w:rFonts w:ascii="Arial" w:eastAsia="Calibri" w:hAnsi="Arial" w:cs="Arial"/>
          <w:b/>
          <w:bCs/>
          <w:u w:val="single"/>
          <w:lang w:val="en-US"/>
        </w:rPr>
      </w:pPr>
    </w:p>
    <w:p w14:paraId="414F88A3" w14:textId="77777777" w:rsidR="005D5883" w:rsidRPr="00C529F9" w:rsidRDefault="005D5883" w:rsidP="005D5883">
      <w:pPr>
        <w:rPr>
          <w:rFonts w:ascii="Arial" w:eastAsia="Calibri" w:hAnsi="Arial" w:cs="Arial"/>
          <w:u w:val="single"/>
          <w:lang w:val="en-US"/>
        </w:rPr>
      </w:pPr>
      <w:r w:rsidRPr="00C529F9">
        <w:rPr>
          <w:rFonts w:ascii="Arial" w:eastAsia="Calibri" w:hAnsi="Arial" w:cs="Arial"/>
          <w:b/>
          <w:bCs/>
          <w:u w:val="single"/>
          <w:lang w:val="en-US"/>
        </w:rPr>
        <w:t>Table 1: Pre</w:t>
      </w:r>
      <w:r w:rsidR="005A6BDC" w:rsidRPr="00C529F9">
        <w:rPr>
          <w:rFonts w:ascii="Arial" w:eastAsia="Calibri" w:hAnsi="Arial" w:cs="Arial"/>
          <w:b/>
          <w:bCs/>
          <w:u w:val="single"/>
          <w:lang w:val="en-US"/>
        </w:rPr>
        <w:t>ferred</w:t>
      </w:r>
      <w:r w:rsidRPr="00C529F9">
        <w:rPr>
          <w:rFonts w:ascii="Arial" w:eastAsia="Calibri" w:hAnsi="Arial" w:cs="Arial"/>
          <w:b/>
          <w:bCs/>
          <w:u w:val="single"/>
          <w:lang w:val="en-US"/>
        </w:rPr>
        <w:t xml:space="preserve"> Local Index </w:t>
      </w:r>
      <w:proofErr w:type="gramStart"/>
      <w:r w:rsidRPr="00C529F9">
        <w:rPr>
          <w:rFonts w:ascii="Arial" w:eastAsia="Calibri" w:hAnsi="Arial" w:cs="Arial"/>
          <w:b/>
          <w:bCs/>
          <w:u w:val="single"/>
          <w:lang w:val="en-US"/>
        </w:rPr>
        <w:t>List</w:t>
      </w:r>
      <w:r w:rsidRPr="00C529F9">
        <w:rPr>
          <w:rFonts w:ascii="Arial" w:eastAsia="Calibri" w:hAnsi="Arial" w:cs="Arial"/>
          <w:u w:val="single"/>
          <w:lang w:val="en-US"/>
        </w:rPr>
        <w:t xml:space="preserve">  -</w:t>
      </w:r>
      <w:proofErr w:type="gramEnd"/>
      <w:r w:rsidRPr="00C529F9">
        <w:rPr>
          <w:rFonts w:ascii="Arial" w:eastAsia="Calibri" w:hAnsi="Arial" w:cs="Arial"/>
          <w:u w:val="single"/>
          <w:lang w:val="en-US"/>
        </w:rPr>
        <w:t xml:space="preserve">this list of indices needs to be relevant to the commodity. Buyers need to check and include the relevant indices. </w:t>
      </w:r>
    </w:p>
    <w:tbl>
      <w:tblPr>
        <w:tblW w:w="9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0"/>
        <w:gridCol w:w="1814"/>
        <w:gridCol w:w="1956"/>
        <w:gridCol w:w="1814"/>
        <w:gridCol w:w="2059"/>
      </w:tblGrid>
      <w:tr w:rsidR="005D5883" w:rsidRPr="00C529F9" w14:paraId="0485711B" w14:textId="77777777" w:rsidTr="00C331E9">
        <w:trPr>
          <w:trHeight w:val="404"/>
          <w:jc w:val="center"/>
        </w:trPr>
        <w:tc>
          <w:tcPr>
            <w:tcW w:w="1690" w:type="dxa"/>
            <w:shd w:val="clear" w:color="auto" w:fill="auto"/>
            <w:vAlign w:val="center"/>
          </w:tcPr>
          <w:p w14:paraId="2339AD42" w14:textId="77777777" w:rsidR="005D5883" w:rsidRPr="00C529F9" w:rsidRDefault="005D5883" w:rsidP="008B3E81">
            <w:pPr>
              <w:spacing w:after="0" w:line="240" w:lineRule="auto"/>
              <w:jc w:val="center"/>
              <w:rPr>
                <w:rFonts w:ascii="Arial" w:eastAsia="Calibri" w:hAnsi="Arial" w:cs="Arial"/>
                <w:b/>
                <w:bCs/>
                <w:lang w:val="en-US"/>
              </w:rPr>
            </w:pPr>
            <w:proofErr w:type="spellStart"/>
            <w:r w:rsidRPr="00C529F9">
              <w:rPr>
                <w:rFonts w:ascii="Arial" w:eastAsia="Calibri" w:hAnsi="Arial" w:cs="Arial"/>
                <w:b/>
                <w:bCs/>
                <w:lang w:val="en-US"/>
              </w:rPr>
              <w:t>Labour</w:t>
            </w:r>
            <w:proofErr w:type="spellEnd"/>
          </w:p>
        </w:tc>
        <w:tc>
          <w:tcPr>
            <w:tcW w:w="1814" w:type="dxa"/>
            <w:shd w:val="clear" w:color="auto" w:fill="auto"/>
            <w:vAlign w:val="center"/>
          </w:tcPr>
          <w:p w14:paraId="76B880DC" w14:textId="77777777" w:rsidR="005D5883" w:rsidRPr="00C529F9" w:rsidRDefault="005D5883" w:rsidP="008B3E81">
            <w:pPr>
              <w:spacing w:after="0" w:line="240" w:lineRule="auto"/>
              <w:jc w:val="center"/>
              <w:rPr>
                <w:rFonts w:ascii="Arial" w:eastAsia="Calibri" w:hAnsi="Arial" w:cs="Arial"/>
                <w:b/>
                <w:bCs/>
                <w:lang w:val="en-US"/>
              </w:rPr>
            </w:pPr>
            <w:r w:rsidRPr="00C529F9">
              <w:rPr>
                <w:rFonts w:ascii="Arial" w:eastAsia="Calibri" w:hAnsi="Arial" w:cs="Arial"/>
                <w:b/>
                <w:bCs/>
                <w:lang w:val="en-US"/>
              </w:rPr>
              <w:t>Commodities</w:t>
            </w:r>
          </w:p>
        </w:tc>
        <w:tc>
          <w:tcPr>
            <w:tcW w:w="1956" w:type="dxa"/>
            <w:shd w:val="clear" w:color="auto" w:fill="auto"/>
            <w:vAlign w:val="center"/>
          </w:tcPr>
          <w:p w14:paraId="1F34677E" w14:textId="77777777" w:rsidR="005D5883" w:rsidRPr="00C529F9" w:rsidRDefault="005D5883" w:rsidP="008B3E81">
            <w:pPr>
              <w:spacing w:after="0" w:line="240" w:lineRule="auto"/>
              <w:jc w:val="center"/>
              <w:rPr>
                <w:rFonts w:ascii="Arial" w:eastAsia="Calibri" w:hAnsi="Arial" w:cs="Arial"/>
                <w:b/>
                <w:bCs/>
                <w:lang w:val="en-US"/>
              </w:rPr>
            </w:pPr>
            <w:r w:rsidRPr="00C529F9">
              <w:rPr>
                <w:rFonts w:ascii="Arial" w:eastAsia="Calibri" w:hAnsi="Arial" w:cs="Arial"/>
                <w:b/>
                <w:bCs/>
                <w:lang w:val="en-US"/>
              </w:rPr>
              <w:t>Processed material</w:t>
            </w:r>
          </w:p>
        </w:tc>
        <w:tc>
          <w:tcPr>
            <w:tcW w:w="1814" w:type="dxa"/>
            <w:shd w:val="clear" w:color="auto" w:fill="auto"/>
            <w:vAlign w:val="center"/>
          </w:tcPr>
          <w:p w14:paraId="38731215" w14:textId="77777777" w:rsidR="005D5883" w:rsidRPr="00C529F9" w:rsidRDefault="005D5883" w:rsidP="008B3E81">
            <w:pPr>
              <w:spacing w:after="0" w:line="240" w:lineRule="auto"/>
              <w:jc w:val="center"/>
              <w:rPr>
                <w:rFonts w:ascii="Arial" w:eastAsia="Calibri" w:hAnsi="Arial" w:cs="Arial"/>
                <w:b/>
                <w:bCs/>
                <w:lang w:val="en-US"/>
              </w:rPr>
            </w:pPr>
            <w:r w:rsidRPr="00C529F9">
              <w:rPr>
                <w:rFonts w:ascii="Arial" w:eastAsia="Calibri" w:hAnsi="Arial" w:cs="Arial"/>
                <w:b/>
                <w:bCs/>
                <w:lang w:val="en-US"/>
              </w:rPr>
              <w:t>Transport</w:t>
            </w:r>
          </w:p>
        </w:tc>
        <w:tc>
          <w:tcPr>
            <w:tcW w:w="2059" w:type="dxa"/>
            <w:shd w:val="clear" w:color="auto" w:fill="auto"/>
            <w:vAlign w:val="center"/>
          </w:tcPr>
          <w:p w14:paraId="31898A25" w14:textId="77777777" w:rsidR="005D5883" w:rsidRPr="00C529F9" w:rsidRDefault="005D5883" w:rsidP="008B3E81">
            <w:pPr>
              <w:spacing w:after="0" w:line="240" w:lineRule="auto"/>
              <w:jc w:val="center"/>
              <w:rPr>
                <w:rFonts w:ascii="Arial" w:eastAsia="Calibri" w:hAnsi="Arial" w:cs="Arial"/>
                <w:b/>
                <w:bCs/>
                <w:lang w:val="en-US"/>
              </w:rPr>
            </w:pPr>
            <w:r w:rsidRPr="00C529F9">
              <w:rPr>
                <w:rFonts w:ascii="Arial" w:eastAsia="Calibri" w:hAnsi="Arial" w:cs="Arial"/>
                <w:b/>
                <w:bCs/>
                <w:lang w:val="en-US"/>
              </w:rPr>
              <w:t>Others</w:t>
            </w:r>
          </w:p>
        </w:tc>
      </w:tr>
      <w:tr w:rsidR="005D5883" w:rsidRPr="00C529F9" w14:paraId="173D32D9" w14:textId="77777777" w:rsidTr="00C331E9">
        <w:trPr>
          <w:trHeight w:val="1232"/>
          <w:jc w:val="center"/>
        </w:trPr>
        <w:tc>
          <w:tcPr>
            <w:tcW w:w="1690" w:type="dxa"/>
            <w:vMerge w:val="restart"/>
            <w:shd w:val="clear" w:color="auto" w:fill="auto"/>
          </w:tcPr>
          <w:p w14:paraId="0E50CD1D" w14:textId="77777777" w:rsidR="005D5883" w:rsidRPr="00C529F9" w:rsidRDefault="005D5883" w:rsidP="008B3E81">
            <w:pPr>
              <w:spacing w:after="0" w:line="240" w:lineRule="auto"/>
              <w:rPr>
                <w:rFonts w:ascii="Arial" w:eastAsia="Calibri" w:hAnsi="Arial" w:cs="Arial"/>
                <w:b/>
                <w:bCs/>
                <w:lang w:val="en-GB"/>
              </w:rPr>
            </w:pPr>
            <w:r w:rsidRPr="00C529F9">
              <w:rPr>
                <w:rFonts w:ascii="Arial" w:eastAsia="Calibri" w:hAnsi="Arial" w:cs="Arial"/>
                <w:b/>
                <w:bCs/>
                <w:lang w:val="en-GB"/>
              </w:rPr>
              <w:t>Labour general (hourly paid)</w:t>
            </w:r>
          </w:p>
          <w:p w14:paraId="4CD97CC5" w14:textId="77777777" w:rsidR="005D5883" w:rsidRPr="00C529F9" w:rsidRDefault="005D5883" w:rsidP="008B3E81">
            <w:pPr>
              <w:spacing w:after="0" w:line="240" w:lineRule="auto"/>
              <w:rPr>
                <w:rFonts w:ascii="Arial" w:eastAsia="Calibri" w:hAnsi="Arial" w:cs="Arial"/>
                <w:b/>
                <w:bCs/>
                <w:lang w:val="en-GB"/>
              </w:rPr>
            </w:pPr>
            <w:r w:rsidRPr="00C529F9">
              <w:rPr>
                <w:rFonts w:ascii="Arial" w:eastAsia="Calibri" w:hAnsi="Arial" w:cs="Arial"/>
                <w:lang w:val="en-GB"/>
              </w:rPr>
              <w:t>SEIFSA, C3, actual labour cost</w:t>
            </w:r>
          </w:p>
        </w:tc>
        <w:tc>
          <w:tcPr>
            <w:tcW w:w="1814" w:type="dxa"/>
            <w:vMerge w:val="restart"/>
            <w:shd w:val="clear" w:color="auto" w:fill="auto"/>
          </w:tcPr>
          <w:p w14:paraId="4E9463FD" w14:textId="77777777" w:rsidR="005D5883" w:rsidRPr="00C529F9" w:rsidRDefault="005D5883" w:rsidP="008B3E81">
            <w:pPr>
              <w:spacing w:after="0" w:line="240" w:lineRule="auto"/>
              <w:rPr>
                <w:rFonts w:ascii="Arial" w:eastAsia="Calibri" w:hAnsi="Arial" w:cs="Arial"/>
                <w:b/>
                <w:bCs/>
                <w:lang w:val="en-GB"/>
              </w:rPr>
            </w:pPr>
            <w:r w:rsidRPr="00C529F9">
              <w:rPr>
                <w:rFonts w:ascii="Arial" w:eastAsia="Calibri" w:hAnsi="Arial" w:cs="Arial"/>
                <w:b/>
                <w:bCs/>
                <w:lang w:val="en-GB"/>
              </w:rPr>
              <w:t>Steel</w:t>
            </w:r>
          </w:p>
          <w:p w14:paraId="2DCCB342" w14:textId="77777777" w:rsidR="005D5883" w:rsidRPr="00C529F9" w:rsidRDefault="005D5883" w:rsidP="00180A61">
            <w:pPr>
              <w:spacing w:after="0" w:line="240" w:lineRule="auto"/>
              <w:rPr>
                <w:rFonts w:ascii="Arial" w:eastAsia="Calibri" w:hAnsi="Arial" w:cs="Arial"/>
                <w:b/>
                <w:bCs/>
                <w:lang w:val="en-GB"/>
              </w:rPr>
            </w:pPr>
            <w:proofErr w:type="spellStart"/>
            <w:r w:rsidRPr="00C529F9">
              <w:rPr>
                <w:rFonts w:ascii="Arial" w:eastAsia="Calibri" w:hAnsi="Arial" w:cs="Arial"/>
                <w:lang w:val="en-GB"/>
              </w:rPr>
              <w:t>StatsSA</w:t>
            </w:r>
            <w:proofErr w:type="spellEnd"/>
            <w:r w:rsidRPr="00C529F9">
              <w:rPr>
                <w:rFonts w:ascii="Arial" w:eastAsia="Calibri" w:hAnsi="Arial" w:cs="Arial"/>
                <w:lang w:val="en-GB"/>
              </w:rPr>
              <w:t>, P</w:t>
            </w:r>
            <w:r w:rsidR="00180A61" w:rsidRPr="00C529F9">
              <w:rPr>
                <w:rFonts w:ascii="Arial" w:eastAsia="Calibri" w:hAnsi="Arial" w:cs="Arial"/>
                <w:lang w:val="en-GB"/>
              </w:rPr>
              <w:t xml:space="preserve">0142.1 Table 2, basic </w:t>
            </w:r>
            <w:proofErr w:type="gramStart"/>
            <w:r w:rsidR="00180A61" w:rsidRPr="00C529F9">
              <w:rPr>
                <w:rFonts w:ascii="Arial" w:eastAsia="Calibri" w:hAnsi="Arial" w:cs="Arial"/>
                <w:lang w:val="en-GB"/>
              </w:rPr>
              <w:t>iron</w:t>
            </w:r>
            <w:proofErr w:type="gramEnd"/>
            <w:r w:rsidR="00180A61" w:rsidRPr="00C529F9">
              <w:rPr>
                <w:rFonts w:ascii="Arial" w:eastAsia="Calibri" w:hAnsi="Arial" w:cs="Arial"/>
                <w:lang w:val="en-GB"/>
              </w:rPr>
              <w:t xml:space="preserve"> and steel</w:t>
            </w:r>
          </w:p>
        </w:tc>
        <w:tc>
          <w:tcPr>
            <w:tcW w:w="1956" w:type="dxa"/>
            <w:vMerge w:val="restart"/>
            <w:shd w:val="clear" w:color="auto" w:fill="auto"/>
          </w:tcPr>
          <w:p w14:paraId="2105B65B" w14:textId="77777777" w:rsidR="005D5883" w:rsidRPr="00C529F9" w:rsidRDefault="005D5883" w:rsidP="008B3E81">
            <w:pPr>
              <w:spacing w:after="0" w:line="240" w:lineRule="auto"/>
              <w:rPr>
                <w:rFonts w:ascii="Arial" w:eastAsia="Calibri" w:hAnsi="Arial" w:cs="Arial"/>
                <w:b/>
                <w:bCs/>
                <w:lang w:val="en-GB"/>
              </w:rPr>
            </w:pPr>
            <w:r w:rsidRPr="00C529F9">
              <w:rPr>
                <w:rFonts w:ascii="Arial" w:eastAsia="Calibri" w:hAnsi="Arial" w:cs="Arial"/>
                <w:b/>
                <w:bCs/>
                <w:lang w:val="en-GB"/>
              </w:rPr>
              <w:t>Mechanical engineering material</w:t>
            </w:r>
          </w:p>
          <w:p w14:paraId="7331908E" w14:textId="77777777" w:rsidR="005D5883" w:rsidRPr="00C529F9" w:rsidRDefault="005D5883" w:rsidP="008B3E81">
            <w:pPr>
              <w:spacing w:after="0" w:line="240" w:lineRule="auto"/>
              <w:rPr>
                <w:rFonts w:ascii="Arial" w:eastAsia="Calibri" w:hAnsi="Arial" w:cs="Arial"/>
                <w:b/>
                <w:bCs/>
                <w:lang w:val="en-GB"/>
              </w:rPr>
            </w:pPr>
            <w:r w:rsidRPr="00C529F9">
              <w:rPr>
                <w:rFonts w:ascii="Arial" w:eastAsia="Calibri" w:hAnsi="Arial" w:cs="Arial"/>
                <w:lang w:val="en-GB"/>
              </w:rPr>
              <w:t>SEIFSA, G, mechanical engineering material</w:t>
            </w:r>
          </w:p>
        </w:tc>
        <w:tc>
          <w:tcPr>
            <w:tcW w:w="1814" w:type="dxa"/>
            <w:vMerge w:val="restart"/>
            <w:shd w:val="clear" w:color="auto" w:fill="auto"/>
          </w:tcPr>
          <w:p w14:paraId="4F838D13" w14:textId="77777777" w:rsidR="005D5883" w:rsidRPr="00C529F9" w:rsidRDefault="005D5883" w:rsidP="008B3E81">
            <w:pPr>
              <w:spacing w:after="0" w:line="240" w:lineRule="auto"/>
              <w:rPr>
                <w:rFonts w:ascii="Arial" w:eastAsia="Calibri" w:hAnsi="Arial" w:cs="Arial"/>
                <w:lang w:val="en-GB"/>
              </w:rPr>
            </w:pPr>
            <w:r w:rsidRPr="00C529F9">
              <w:rPr>
                <w:rFonts w:ascii="Arial" w:eastAsia="Calibri" w:hAnsi="Arial" w:cs="Arial"/>
                <w:lang w:val="en-GB"/>
              </w:rPr>
              <w:t xml:space="preserve">SEIFSA, L2, road freight costs </w:t>
            </w:r>
          </w:p>
        </w:tc>
        <w:tc>
          <w:tcPr>
            <w:tcW w:w="2059" w:type="dxa"/>
            <w:vMerge w:val="restart"/>
            <w:shd w:val="clear" w:color="auto" w:fill="auto"/>
          </w:tcPr>
          <w:p w14:paraId="04C7E48D" w14:textId="77777777" w:rsidR="005D5883" w:rsidRPr="00C529F9" w:rsidRDefault="005D5883" w:rsidP="008B3E81">
            <w:pPr>
              <w:spacing w:after="0" w:line="240" w:lineRule="auto"/>
              <w:rPr>
                <w:rFonts w:ascii="Arial" w:eastAsia="Calibri" w:hAnsi="Arial" w:cs="Arial"/>
                <w:lang w:val="en-GB"/>
              </w:rPr>
            </w:pPr>
            <w:proofErr w:type="spellStart"/>
            <w:r w:rsidRPr="00C529F9">
              <w:rPr>
                <w:rFonts w:ascii="Arial" w:eastAsia="Calibri" w:hAnsi="Arial" w:cs="Arial"/>
                <w:lang w:val="en-GB"/>
              </w:rPr>
              <w:t>StasSA</w:t>
            </w:r>
            <w:proofErr w:type="spellEnd"/>
            <w:r w:rsidRPr="00C529F9">
              <w:rPr>
                <w:rFonts w:ascii="Arial" w:eastAsia="Calibri" w:hAnsi="Arial" w:cs="Arial"/>
                <w:lang w:val="en-GB"/>
              </w:rPr>
              <w:t xml:space="preserve">, PO141 </w:t>
            </w:r>
            <w:r w:rsidRPr="00C529F9">
              <w:rPr>
                <w:rFonts w:ascii="Arial" w:eastAsia="Calibri" w:hAnsi="Arial" w:cs="Arial"/>
                <w:b/>
                <w:lang w:val="en-GB"/>
              </w:rPr>
              <w:t>CPI</w:t>
            </w:r>
            <w:r w:rsidRPr="00C529F9">
              <w:rPr>
                <w:rFonts w:ascii="Arial" w:eastAsia="Calibri" w:hAnsi="Arial" w:cs="Arial"/>
                <w:lang w:val="en-GB"/>
              </w:rPr>
              <w:t xml:space="preserve"> (Headline)</w:t>
            </w:r>
            <w:r w:rsidR="00180A61" w:rsidRPr="00C529F9">
              <w:rPr>
                <w:rFonts w:ascii="Arial" w:eastAsia="Calibri" w:hAnsi="Arial" w:cs="Arial"/>
                <w:lang w:val="en-GB"/>
              </w:rPr>
              <w:t xml:space="preserve"> all items </w:t>
            </w:r>
          </w:p>
          <w:p w14:paraId="0397B61D" w14:textId="77777777" w:rsidR="005D5883" w:rsidRPr="00C529F9" w:rsidRDefault="005D5883" w:rsidP="008B3E81">
            <w:pPr>
              <w:spacing w:after="0" w:line="240" w:lineRule="auto"/>
              <w:rPr>
                <w:rFonts w:ascii="Arial" w:eastAsia="Calibri" w:hAnsi="Arial" w:cs="Arial"/>
                <w:lang w:val="en-GB"/>
              </w:rPr>
            </w:pPr>
            <w:r w:rsidRPr="00C529F9">
              <w:rPr>
                <w:rFonts w:ascii="Arial" w:eastAsia="Calibri" w:hAnsi="Arial" w:cs="Arial"/>
                <w:lang w:val="en-GB"/>
              </w:rPr>
              <w:t>OR</w:t>
            </w:r>
          </w:p>
          <w:p w14:paraId="6E32358C" w14:textId="77777777" w:rsidR="005D5883" w:rsidRPr="00C529F9" w:rsidRDefault="005D5883" w:rsidP="00180A61">
            <w:pPr>
              <w:spacing w:after="0" w:line="240" w:lineRule="auto"/>
              <w:rPr>
                <w:rFonts w:ascii="Arial" w:eastAsia="Calibri" w:hAnsi="Arial" w:cs="Arial"/>
                <w:lang w:val="en-GB"/>
              </w:rPr>
            </w:pPr>
            <w:r w:rsidRPr="00C529F9">
              <w:rPr>
                <w:rFonts w:ascii="Arial" w:eastAsia="Calibri" w:hAnsi="Arial" w:cs="Arial"/>
                <w:lang w:val="en-GB"/>
              </w:rPr>
              <w:t>SEIFSA, D-</w:t>
            </w:r>
            <w:r w:rsidR="00180A61" w:rsidRPr="00C529F9">
              <w:rPr>
                <w:rFonts w:ascii="Arial" w:eastAsia="Calibri" w:hAnsi="Arial" w:cs="Arial"/>
                <w:lang w:val="en-GB"/>
              </w:rPr>
              <w:t>2</w:t>
            </w:r>
            <w:r w:rsidRPr="00C529F9">
              <w:rPr>
                <w:rFonts w:ascii="Arial" w:eastAsia="Calibri" w:hAnsi="Arial" w:cs="Arial"/>
                <w:lang w:val="en-GB"/>
              </w:rPr>
              <w:t xml:space="preserve"> (CPI)</w:t>
            </w:r>
          </w:p>
        </w:tc>
      </w:tr>
      <w:tr w:rsidR="005D5883" w:rsidRPr="00C529F9" w14:paraId="7138FCB3" w14:textId="77777777" w:rsidTr="00C331E9">
        <w:trPr>
          <w:trHeight w:val="541"/>
          <w:jc w:val="center"/>
        </w:trPr>
        <w:tc>
          <w:tcPr>
            <w:tcW w:w="1690" w:type="dxa"/>
            <w:vMerge/>
            <w:shd w:val="clear" w:color="auto" w:fill="auto"/>
          </w:tcPr>
          <w:p w14:paraId="21D47365" w14:textId="77777777" w:rsidR="005D5883" w:rsidRPr="00C529F9" w:rsidRDefault="005D5883" w:rsidP="008B3E81">
            <w:pPr>
              <w:spacing w:after="0" w:line="240" w:lineRule="auto"/>
              <w:rPr>
                <w:rFonts w:ascii="Arial" w:eastAsia="Calibri" w:hAnsi="Arial" w:cs="Arial"/>
                <w:lang w:val="en-GB"/>
              </w:rPr>
            </w:pPr>
          </w:p>
        </w:tc>
        <w:tc>
          <w:tcPr>
            <w:tcW w:w="1814" w:type="dxa"/>
            <w:vMerge/>
            <w:shd w:val="clear" w:color="auto" w:fill="auto"/>
          </w:tcPr>
          <w:p w14:paraId="6E5BA4E2" w14:textId="77777777" w:rsidR="005D5883" w:rsidRPr="00C529F9" w:rsidRDefault="005D5883" w:rsidP="008B3E81">
            <w:pPr>
              <w:spacing w:after="0" w:line="240" w:lineRule="auto"/>
              <w:rPr>
                <w:rFonts w:ascii="Arial" w:eastAsia="Calibri" w:hAnsi="Arial" w:cs="Arial"/>
                <w:lang w:val="en-GB"/>
              </w:rPr>
            </w:pPr>
          </w:p>
        </w:tc>
        <w:tc>
          <w:tcPr>
            <w:tcW w:w="1956" w:type="dxa"/>
            <w:vMerge/>
            <w:shd w:val="clear" w:color="auto" w:fill="auto"/>
          </w:tcPr>
          <w:p w14:paraId="4CD15EF9" w14:textId="77777777" w:rsidR="005D5883" w:rsidRPr="00C529F9" w:rsidRDefault="005D5883" w:rsidP="008B3E81">
            <w:pPr>
              <w:spacing w:after="0" w:line="240" w:lineRule="auto"/>
              <w:rPr>
                <w:rFonts w:ascii="Arial" w:eastAsia="Calibri" w:hAnsi="Arial" w:cs="Arial"/>
                <w:lang w:val="en-US"/>
              </w:rPr>
            </w:pPr>
          </w:p>
        </w:tc>
        <w:tc>
          <w:tcPr>
            <w:tcW w:w="1814" w:type="dxa"/>
            <w:vMerge/>
            <w:shd w:val="clear" w:color="auto" w:fill="auto"/>
          </w:tcPr>
          <w:p w14:paraId="17354D74" w14:textId="77777777" w:rsidR="005D5883" w:rsidRPr="00C529F9" w:rsidRDefault="005D5883" w:rsidP="008B3E81">
            <w:pPr>
              <w:spacing w:after="0" w:line="240" w:lineRule="auto"/>
              <w:rPr>
                <w:rFonts w:ascii="Arial" w:eastAsia="Calibri" w:hAnsi="Arial" w:cs="Arial"/>
                <w:lang w:val="en-US"/>
              </w:rPr>
            </w:pPr>
          </w:p>
        </w:tc>
        <w:tc>
          <w:tcPr>
            <w:tcW w:w="2059" w:type="dxa"/>
            <w:vMerge/>
            <w:shd w:val="clear" w:color="auto" w:fill="auto"/>
          </w:tcPr>
          <w:p w14:paraId="72E90A31" w14:textId="77777777" w:rsidR="005D5883" w:rsidRPr="00C529F9" w:rsidRDefault="005D5883" w:rsidP="008B3E81">
            <w:pPr>
              <w:spacing w:after="0" w:line="240" w:lineRule="auto"/>
              <w:rPr>
                <w:rFonts w:ascii="Arial" w:eastAsia="Calibri" w:hAnsi="Arial" w:cs="Arial"/>
                <w:lang w:val="en-US"/>
              </w:rPr>
            </w:pPr>
          </w:p>
        </w:tc>
      </w:tr>
      <w:tr w:rsidR="005D5883" w:rsidRPr="00C529F9" w14:paraId="726174B8" w14:textId="77777777" w:rsidTr="00C331E9">
        <w:trPr>
          <w:trHeight w:val="918"/>
          <w:jc w:val="center"/>
        </w:trPr>
        <w:tc>
          <w:tcPr>
            <w:tcW w:w="1690" w:type="dxa"/>
            <w:vMerge/>
            <w:shd w:val="clear" w:color="auto" w:fill="auto"/>
          </w:tcPr>
          <w:p w14:paraId="32434575" w14:textId="77777777" w:rsidR="005D5883" w:rsidRPr="00C529F9" w:rsidRDefault="005D5883" w:rsidP="008B3E81">
            <w:pPr>
              <w:spacing w:after="0" w:line="240" w:lineRule="auto"/>
              <w:rPr>
                <w:rFonts w:ascii="Arial" w:eastAsia="Calibri" w:hAnsi="Arial" w:cs="Arial"/>
                <w:b/>
                <w:bCs/>
                <w:lang w:val="en-GB"/>
              </w:rPr>
            </w:pPr>
          </w:p>
        </w:tc>
        <w:tc>
          <w:tcPr>
            <w:tcW w:w="1814" w:type="dxa"/>
            <w:shd w:val="clear" w:color="auto" w:fill="auto"/>
          </w:tcPr>
          <w:p w14:paraId="59CC58AB" w14:textId="77777777" w:rsidR="005D5883" w:rsidRPr="00803401" w:rsidRDefault="005D5883" w:rsidP="008B3E81">
            <w:pPr>
              <w:spacing w:after="0" w:line="240" w:lineRule="auto"/>
              <w:rPr>
                <w:rFonts w:ascii="Arial" w:eastAsia="Calibri" w:hAnsi="Arial" w:cs="Arial"/>
                <w:b/>
                <w:bCs/>
                <w:lang w:val="fr-FR"/>
              </w:rPr>
            </w:pPr>
            <w:r w:rsidRPr="00803401">
              <w:rPr>
                <w:rFonts w:ascii="Arial" w:eastAsia="Calibri" w:hAnsi="Arial" w:cs="Arial"/>
                <w:b/>
                <w:bCs/>
                <w:lang w:val="fr-FR"/>
              </w:rPr>
              <w:t>Copper</w:t>
            </w:r>
          </w:p>
          <w:p w14:paraId="0F7276AF" w14:textId="77777777" w:rsidR="005D5883" w:rsidRPr="00803401" w:rsidRDefault="005D5883" w:rsidP="008B3E81">
            <w:pPr>
              <w:spacing w:after="0" w:line="240" w:lineRule="auto"/>
              <w:rPr>
                <w:rFonts w:ascii="Arial" w:eastAsia="Calibri" w:hAnsi="Arial" w:cs="Arial"/>
                <w:lang w:val="fr-FR"/>
              </w:rPr>
            </w:pPr>
            <w:r w:rsidRPr="00803401">
              <w:rPr>
                <w:rFonts w:ascii="Arial" w:eastAsia="Calibri" w:hAnsi="Arial" w:cs="Arial"/>
                <w:lang w:val="fr-FR"/>
              </w:rPr>
              <w:t xml:space="preserve">SEIFSA, F, </w:t>
            </w:r>
            <w:proofErr w:type="spellStart"/>
            <w:r w:rsidRPr="00803401">
              <w:rPr>
                <w:rFonts w:ascii="Arial" w:eastAsia="Calibri" w:hAnsi="Arial" w:cs="Arial"/>
                <w:lang w:val="fr-FR"/>
              </w:rPr>
              <w:t>copper</w:t>
            </w:r>
            <w:proofErr w:type="spellEnd"/>
            <w:r w:rsidRPr="00803401">
              <w:rPr>
                <w:rFonts w:ascii="Arial" w:eastAsia="Calibri" w:hAnsi="Arial" w:cs="Arial"/>
                <w:lang w:val="fr-FR"/>
              </w:rPr>
              <w:t xml:space="preserve"> </w:t>
            </w:r>
            <w:proofErr w:type="spellStart"/>
            <w:r w:rsidRPr="00803401">
              <w:rPr>
                <w:rFonts w:ascii="Arial" w:eastAsia="Calibri" w:hAnsi="Arial" w:cs="Arial"/>
                <w:lang w:val="fr-FR"/>
              </w:rPr>
              <w:t>metric</w:t>
            </w:r>
            <w:proofErr w:type="spellEnd"/>
            <w:r w:rsidRPr="00803401">
              <w:rPr>
                <w:rFonts w:ascii="Arial" w:eastAsia="Calibri" w:hAnsi="Arial" w:cs="Arial"/>
                <w:lang w:val="fr-FR"/>
              </w:rPr>
              <w:t xml:space="preserve"> ton</w:t>
            </w:r>
          </w:p>
        </w:tc>
        <w:tc>
          <w:tcPr>
            <w:tcW w:w="1956" w:type="dxa"/>
            <w:vMerge w:val="restart"/>
            <w:shd w:val="clear" w:color="auto" w:fill="auto"/>
          </w:tcPr>
          <w:p w14:paraId="353FD3E4" w14:textId="77777777" w:rsidR="005D5883" w:rsidRPr="00C529F9" w:rsidRDefault="005D5883" w:rsidP="008B3E81">
            <w:pPr>
              <w:spacing w:after="0" w:line="240" w:lineRule="auto"/>
              <w:rPr>
                <w:rFonts w:ascii="Arial" w:eastAsia="Calibri" w:hAnsi="Arial" w:cs="Arial"/>
                <w:b/>
                <w:bCs/>
                <w:lang w:val="en-GB"/>
              </w:rPr>
            </w:pPr>
            <w:r w:rsidRPr="00C529F9">
              <w:rPr>
                <w:rFonts w:ascii="Arial" w:eastAsia="Calibri" w:hAnsi="Arial" w:cs="Arial"/>
                <w:b/>
                <w:bCs/>
                <w:lang w:val="en-GB"/>
              </w:rPr>
              <w:t>Electrical</w:t>
            </w:r>
            <w:r w:rsidRPr="00C529F9">
              <w:rPr>
                <w:rFonts w:ascii="Arial" w:eastAsia="Calibri" w:hAnsi="Arial" w:cs="Arial"/>
                <w:b/>
                <w:bCs/>
                <w:lang w:val="en-GB"/>
              </w:rPr>
              <w:br/>
              <w:t>engineering material</w:t>
            </w:r>
          </w:p>
          <w:p w14:paraId="6CB0B422" w14:textId="77777777" w:rsidR="005D5883" w:rsidRPr="00C529F9" w:rsidRDefault="005D5883" w:rsidP="008B3E81">
            <w:pPr>
              <w:spacing w:after="0" w:line="240" w:lineRule="auto"/>
              <w:rPr>
                <w:rFonts w:ascii="Arial" w:eastAsia="Calibri" w:hAnsi="Arial" w:cs="Arial"/>
                <w:lang w:val="en-US"/>
              </w:rPr>
            </w:pPr>
            <w:r w:rsidRPr="00C529F9">
              <w:rPr>
                <w:rFonts w:ascii="Arial" w:eastAsia="Calibri" w:hAnsi="Arial" w:cs="Arial"/>
                <w:lang w:val="en-GB"/>
              </w:rPr>
              <w:t>SEIFSA, G</w:t>
            </w:r>
            <w:r w:rsidR="00180A61" w:rsidRPr="00C529F9">
              <w:rPr>
                <w:rFonts w:ascii="Arial" w:eastAsia="Calibri" w:hAnsi="Arial" w:cs="Arial"/>
                <w:lang w:val="en-GB"/>
              </w:rPr>
              <w:t>-1</w:t>
            </w:r>
            <w:r w:rsidRPr="00C529F9">
              <w:rPr>
                <w:rFonts w:ascii="Arial" w:eastAsia="Calibri" w:hAnsi="Arial" w:cs="Arial"/>
                <w:lang w:val="en-GB"/>
              </w:rPr>
              <w:t>, electrical engineering material</w:t>
            </w:r>
          </w:p>
        </w:tc>
        <w:tc>
          <w:tcPr>
            <w:tcW w:w="1814" w:type="dxa"/>
            <w:vMerge/>
            <w:shd w:val="clear" w:color="auto" w:fill="auto"/>
          </w:tcPr>
          <w:p w14:paraId="51FB622E" w14:textId="77777777" w:rsidR="005D5883" w:rsidRPr="00C529F9" w:rsidRDefault="005D5883" w:rsidP="008B3E81">
            <w:pPr>
              <w:spacing w:after="0" w:line="240" w:lineRule="auto"/>
              <w:rPr>
                <w:rFonts w:ascii="Arial" w:eastAsia="Calibri" w:hAnsi="Arial" w:cs="Arial"/>
                <w:lang w:val="en-US"/>
              </w:rPr>
            </w:pPr>
          </w:p>
        </w:tc>
        <w:tc>
          <w:tcPr>
            <w:tcW w:w="2059" w:type="dxa"/>
            <w:vMerge/>
            <w:shd w:val="clear" w:color="auto" w:fill="auto"/>
          </w:tcPr>
          <w:p w14:paraId="33F252DB" w14:textId="77777777" w:rsidR="005D5883" w:rsidRPr="00C529F9" w:rsidRDefault="005D5883" w:rsidP="008B3E81">
            <w:pPr>
              <w:spacing w:after="0" w:line="240" w:lineRule="auto"/>
              <w:rPr>
                <w:rFonts w:ascii="Arial" w:eastAsia="Calibri" w:hAnsi="Arial" w:cs="Arial"/>
                <w:lang w:val="en-US"/>
              </w:rPr>
            </w:pPr>
          </w:p>
        </w:tc>
      </w:tr>
      <w:tr w:rsidR="005D5883" w:rsidRPr="00C529F9" w14:paraId="2764D2AC" w14:textId="77777777" w:rsidTr="00C331E9">
        <w:trPr>
          <w:trHeight w:val="698"/>
          <w:jc w:val="center"/>
        </w:trPr>
        <w:tc>
          <w:tcPr>
            <w:tcW w:w="1690" w:type="dxa"/>
            <w:vMerge w:val="restart"/>
            <w:shd w:val="clear" w:color="auto" w:fill="auto"/>
          </w:tcPr>
          <w:p w14:paraId="1FC7BCE5" w14:textId="77777777" w:rsidR="005D5883" w:rsidRPr="00C529F9" w:rsidRDefault="005D5883" w:rsidP="008B3E81">
            <w:pPr>
              <w:spacing w:after="0" w:line="240" w:lineRule="auto"/>
              <w:rPr>
                <w:rFonts w:ascii="Arial" w:eastAsia="Calibri" w:hAnsi="Arial" w:cs="Arial"/>
                <w:b/>
                <w:bCs/>
                <w:lang w:val="en-GB"/>
              </w:rPr>
            </w:pPr>
            <w:r w:rsidRPr="00C529F9">
              <w:rPr>
                <w:rFonts w:ascii="Arial" w:eastAsia="Calibri" w:hAnsi="Arial" w:cs="Arial"/>
                <w:b/>
                <w:bCs/>
                <w:lang w:val="en-GB"/>
              </w:rPr>
              <w:t>Labour general</w:t>
            </w:r>
          </w:p>
          <w:p w14:paraId="4CA64F05" w14:textId="77777777" w:rsidR="005D5883" w:rsidRPr="00C529F9" w:rsidRDefault="005D5883" w:rsidP="008B3E81">
            <w:pPr>
              <w:spacing w:after="0" w:line="240" w:lineRule="auto"/>
              <w:rPr>
                <w:rFonts w:ascii="Arial" w:eastAsia="Calibri" w:hAnsi="Arial" w:cs="Arial"/>
                <w:b/>
                <w:bCs/>
                <w:lang w:val="en-GB"/>
              </w:rPr>
            </w:pPr>
            <w:r w:rsidRPr="00C529F9">
              <w:rPr>
                <w:rFonts w:ascii="Arial" w:eastAsia="Calibri" w:hAnsi="Arial" w:cs="Arial"/>
                <w:lang w:val="en-GB"/>
              </w:rPr>
              <w:t>SEIFSA, C3 (a), actual labour cost (field force) where subsistence allowance is paid</w:t>
            </w:r>
          </w:p>
        </w:tc>
        <w:tc>
          <w:tcPr>
            <w:tcW w:w="1814" w:type="dxa"/>
            <w:shd w:val="clear" w:color="auto" w:fill="auto"/>
          </w:tcPr>
          <w:p w14:paraId="233244A4" w14:textId="77777777" w:rsidR="005D5883" w:rsidRPr="00C529F9" w:rsidRDefault="005D5883" w:rsidP="008B3E81">
            <w:pPr>
              <w:spacing w:after="0" w:line="240" w:lineRule="auto"/>
              <w:rPr>
                <w:rFonts w:ascii="Arial" w:eastAsia="Calibri" w:hAnsi="Arial" w:cs="Arial"/>
                <w:b/>
                <w:bCs/>
                <w:lang w:val="en-GB"/>
              </w:rPr>
            </w:pPr>
            <w:r w:rsidRPr="00C529F9">
              <w:rPr>
                <w:rFonts w:ascii="Arial" w:eastAsia="Calibri" w:hAnsi="Arial" w:cs="Arial"/>
                <w:b/>
                <w:bCs/>
                <w:lang w:val="en-GB"/>
              </w:rPr>
              <w:t>Aluminium</w:t>
            </w:r>
          </w:p>
          <w:p w14:paraId="5A80088A" w14:textId="77777777" w:rsidR="005D5883" w:rsidRPr="00C529F9" w:rsidRDefault="005D5883" w:rsidP="008B3E81">
            <w:pPr>
              <w:spacing w:after="0" w:line="240" w:lineRule="auto"/>
              <w:rPr>
                <w:rFonts w:ascii="Arial" w:eastAsia="Calibri" w:hAnsi="Arial" w:cs="Arial"/>
                <w:lang w:val="en-US"/>
              </w:rPr>
            </w:pPr>
            <w:r w:rsidRPr="00C529F9">
              <w:rPr>
                <w:rFonts w:ascii="Arial" w:eastAsia="Calibri" w:hAnsi="Arial" w:cs="Arial"/>
                <w:lang w:val="en-GB"/>
              </w:rPr>
              <w:t>SEIFSA, R, aluminium</w:t>
            </w:r>
          </w:p>
        </w:tc>
        <w:tc>
          <w:tcPr>
            <w:tcW w:w="1956" w:type="dxa"/>
            <w:vMerge/>
            <w:shd w:val="clear" w:color="auto" w:fill="auto"/>
          </w:tcPr>
          <w:p w14:paraId="7CD4827A" w14:textId="77777777" w:rsidR="005D5883" w:rsidRPr="00C529F9" w:rsidRDefault="005D5883" w:rsidP="008B3E81">
            <w:pPr>
              <w:spacing w:after="0" w:line="240" w:lineRule="auto"/>
              <w:rPr>
                <w:rFonts w:ascii="Arial" w:eastAsia="Calibri" w:hAnsi="Arial" w:cs="Arial"/>
                <w:lang w:val="en-GB"/>
              </w:rPr>
            </w:pPr>
          </w:p>
        </w:tc>
        <w:tc>
          <w:tcPr>
            <w:tcW w:w="1814" w:type="dxa"/>
            <w:vMerge/>
            <w:shd w:val="clear" w:color="auto" w:fill="auto"/>
          </w:tcPr>
          <w:p w14:paraId="7F9E752F" w14:textId="77777777" w:rsidR="005D5883" w:rsidRPr="00C529F9" w:rsidRDefault="005D5883" w:rsidP="008B3E81">
            <w:pPr>
              <w:spacing w:after="0" w:line="240" w:lineRule="auto"/>
              <w:rPr>
                <w:rFonts w:ascii="Arial" w:eastAsia="Calibri" w:hAnsi="Arial" w:cs="Arial"/>
                <w:lang w:val="en-US"/>
              </w:rPr>
            </w:pPr>
          </w:p>
        </w:tc>
        <w:tc>
          <w:tcPr>
            <w:tcW w:w="2059" w:type="dxa"/>
            <w:vMerge w:val="restart"/>
            <w:shd w:val="clear" w:color="auto" w:fill="auto"/>
          </w:tcPr>
          <w:p w14:paraId="7D027771" w14:textId="77777777" w:rsidR="00180A61" w:rsidRPr="00C529F9" w:rsidRDefault="005D5883" w:rsidP="008B3E81">
            <w:pPr>
              <w:spacing w:after="0" w:line="240" w:lineRule="auto"/>
              <w:rPr>
                <w:rFonts w:ascii="Arial" w:eastAsia="Calibri" w:hAnsi="Arial" w:cs="Arial"/>
                <w:b/>
                <w:lang w:val="en-GB"/>
              </w:rPr>
            </w:pPr>
            <w:proofErr w:type="spellStart"/>
            <w:r w:rsidRPr="00C529F9">
              <w:rPr>
                <w:rFonts w:ascii="Arial" w:eastAsia="Calibri" w:hAnsi="Arial" w:cs="Arial"/>
                <w:lang w:val="en-GB"/>
              </w:rPr>
              <w:t>StasSA</w:t>
            </w:r>
            <w:proofErr w:type="spellEnd"/>
            <w:r w:rsidRPr="00C529F9">
              <w:rPr>
                <w:rFonts w:ascii="Arial" w:eastAsia="Calibri" w:hAnsi="Arial" w:cs="Arial"/>
                <w:lang w:val="en-GB"/>
              </w:rPr>
              <w:t xml:space="preserve">, PO142.1), </w:t>
            </w:r>
            <w:r w:rsidRPr="00C529F9">
              <w:rPr>
                <w:rFonts w:ascii="Arial" w:eastAsia="Calibri" w:hAnsi="Arial" w:cs="Arial"/>
                <w:b/>
                <w:lang w:val="en-GB"/>
              </w:rPr>
              <w:t xml:space="preserve">PPI </w:t>
            </w:r>
          </w:p>
          <w:p w14:paraId="62AD357E" w14:textId="77777777" w:rsidR="00180A61" w:rsidRPr="00C529F9" w:rsidRDefault="00180A61" w:rsidP="009D57DE">
            <w:pPr>
              <w:pStyle w:val="ListParagraph"/>
              <w:numPr>
                <w:ilvl w:val="0"/>
                <w:numId w:val="14"/>
              </w:numPr>
              <w:spacing w:after="0" w:line="240" w:lineRule="auto"/>
              <w:rPr>
                <w:rFonts w:ascii="Arial" w:eastAsia="Calibri" w:hAnsi="Arial" w:cs="Arial"/>
                <w:lang w:val="en-GB"/>
              </w:rPr>
            </w:pPr>
            <w:r w:rsidRPr="00C529F9">
              <w:rPr>
                <w:rFonts w:ascii="Arial" w:eastAsia="Calibri" w:hAnsi="Arial" w:cs="Arial"/>
                <w:lang w:val="en-GB"/>
              </w:rPr>
              <w:t>Final Manufactured Goods</w:t>
            </w:r>
          </w:p>
          <w:p w14:paraId="29E9FDF6" w14:textId="77777777" w:rsidR="00180A61" w:rsidRPr="00C529F9" w:rsidRDefault="00180A61" w:rsidP="00712313">
            <w:pPr>
              <w:pStyle w:val="ListParagraph"/>
              <w:spacing w:after="0" w:line="240" w:lineRule="auto"/>
              <w:rPr>
                <w:rFonts w:ascii="Arial" w:eastAsia="Calibri" w:hAnsi="Arial" w:cs="Arial"/>
                <w:lang w:val="en-GB"/>
              </w:rPr>
            </w:pPr>
          </w:p>
          <w:p w14:paraId="10C0A262" w14:textId="77777777" w:rsidR="00180A61" w:rsidRPr="00C529F9" w:rsidRDefault="00180A61" w:rsidP="00712313">
            <w:pPr>
              <w:pStyle w:val="ListParagraph"/>
              <w:spacing w:after="0" w:line="240" w:lineRule="auto"/>
              <w:rPr>
                <w:rFonts w:ascii="Arial" w:eastAsia="Calibri" w:hAnsi="Arial" w:cs="Arial"/>
                <w:lang w:val="en-GB"/>
              </w:rPr>
            </w:pPr>
            <w:r w:rsidRPr="00C529F9">
              <w:rPr>
                <w:rFonts w:ascii="Arial" w:eastAsia="Calibri" w:hAnsi="Arial" w:cs="Arial"/>
                <w:lang w:val="en-GB"/>
              </w:rPr>
              <w:t xml:space="preserve"> Or</w:t>
            </w:r>
          </w:p>
          <w:p w14:paraId="49223F2D" w14:textId="77777777" w:rsidR="00180A61" w:rsidRPr="00C529F9" w:rsidRDefault="00180A61" w:rsidP="009D57DE">
            <w:pPr>
              <w:pStyle w:val="ListParagraph"/>
              <w:numPr>
                <w:ilvl w:val="0"/>
                <w:numId w:val="14"/>
              </w:numPr>
              <w:spacing w:after="0" w:line="240" w:lineRule="auto"/>
              <w:rPr>
                <w:rFonts w:ascii="Arial" w:eastAsia="Calibri" w:hAnsi="Arial" w:cs="Arial"/>
                <w:lang w:val="en-GB"/>
              </w:rPr>
            </w:pPr>
            <w:r w:rsidRPr="00C529F9">
              <w:rPr>
                <w:rFonts w:ascii="Arial" w:eastAsia="Calibri" w:hAnsi="Arial" w:cs="Arial"/>
                <w:lang w:val="en-GB"/>
              </w:rPr>
              <w:t>Intermediate Manufactured Goods OR</w:t>
            </w:r>
          </w:p>
          <w:p w14:paraId="41DE7651" w14:textId="77777777" w:rsidR="00180A61" w:rsidRPr="00C529F9" w:rsidRDefault="00180A61" w:rsidP="009D57DE">
            <w:pPr>
              <w:pStyle w:val="ListParagraph"/>
              <w:numPr>
                <w:ilvl w:val="0"/>
                <w:numId w:val="14"/>
              </w:numPr>
              <w:spacing w:after="0" w:line="240" w:lineRule="auto"/>
              <w:rPr>
                <w:rFonts w:ascii="Arial" w:eastAsia="Calibri" w:hAnsi="Arial" w:cs="Arial"/>
                <w:lang w:val="en-GB"/>
              </w:rPr>
            </w:pPr>
            <w:r w:rsidRPr="00C529F9">
              <w:rPr>
                <w:rFonts w:ascii="Arial" w:eastAsia="Calibri" w:hAnsi="Arial" w:cs="Arial"/>
                <w:lang w:val="en-GB"/>
              </w:rPr>
              <w:t>SEIFSA Table U Producer Price Index (PPI</w:t>
            </w:r>
          </w:p>
          <w:p w14:paraId="0E6DDA85" w14:textId="5B07D827" w:rsidR="005D5883" w:rsidRPr="00C529F9" w:rsidRDefault="00180A61" w:rsidP="00180A61">
            <w:pPr>
              <w:spacing w:after="0" w:line="240" w:lineRule="auto"/>
              <w:rPr>
                <w:rFonts w:ascii="Arial" w:eastAsia="Calibri" w:hAnsi="Arial" w:cs="Arial"/>
                <w:lang w:val="en-US"/>
              </w:rPr>
            </w:pPr>
            <w:r w:rsidRPr="00C529F9">
              <w:rPr>
                <w:rFonts w:ascii="Arial" w:eastAsia="Calibri" w:hAnsi="Arial" w:cs="Arial"/>
                <w:lang w:val="en-GB"/>
              </w:rPr>
              <w:t xml:space="preserve"> - final manufactured </w:t>
            </w:r>
            <w:r w:rsidR="00407C73" w:rsidRPr="00C529F9">
              <w:rPr>
                <w:rFonts w:ascii="Arial" w:eastAsia="Calibri" w:hAnsi="Arial" w:cs="Arial"/>
                <w:lang w:val="en-GB"/>
              </w:rPr>
              <w:t>GOODS OR</w:t>
            </w:r>
            <w:r w:rsidRPr="00C529F9">
              <w:rPr>
                <w:rFonts w:ascii="Arial" w:eastAsia="Calibri" w:hAnsi="Arial" w:cs="Arial"/>
                <w:lang w:val="en-GB"/>
              </w:rPr>
              <w:t xml:space="preserve"> Intermediate Manufactured Goods</w:t>
            </w:r>
          </w:p>
        </w:tc>
      </w:tr>
      <w:tr w:rsidR="005D5883" w:rsidRPr="00C529F9" w14:paraId="1048C821" w14:textId="77777777" w:rsidTr="00C331E9">
        <w:trPr>
          <w:trHeight w:val="726"/>
          <w:jc w:val="center"/>
        </w:trPr>
        <w:tc>
          <w:tcPr>
            <w:tcW w:w="1690" w:type="dxa"/>
            <w:vMerge/>
            <w:shd w:val="clear" w:color="auto" w:fill="auto"/>
          </w:tcPr>
          <w:p w14:paraId="61F2C65B" w14:textId="77777777" w:rsidR="005D5883" w:rsidRPr="00C529F9" w:rsidRDefault="005D5883" w:rsidP="008B3E81">
            <w:pPr>
              <w:spacing w:after="0" w:line="240" w:lineRule="auto"/>
              <w:rPr>
                <w:rFonts w:ascii="Arial" w:eastAsia="Calibri" w:hAnsi="Arial" w:cs="Arial"/>
                <w:b/>
                <w:bCs/>
                <w:lang w:val="en-GB"/>
              </w:rPr>
            </w:pPr>
          </w:p>
        </w:tc>
        <w:tc>
          <w:tcPr>
            <w:tcW w:w="1814" w:type="dxa"/>
            <w:shd w:val="clear" w:color="auto" w:fill="auto"/>
          </w:tcPr>
          <w:p w14:paraId="39B081E7" w14:textId="77777777" w:rsidR="005D5883" w:rsidRPr="00C529F9" w:rsidRDefault="005D5883" w:rsidP="008B3E81">
            <w:pPr>
              <w:spacing w:after="0" w:line="240" w:lineRule="auto"/>
              <w:rPr>
                <w:rFonts w:ascii="Arial" w:eastAsia="Calibri" w:hAnsi="Arial" w:cs="Arial"/>
                <w:b/>
                <w:bCs/>
                <w:lang w:val="en-GB"/>
              </w:rPr>
            </w:pPr>
            <w:r w:rsidRPr="00C529F9">
              <w:rPr>
                <w:rFonts w:ascii="Arial" w:eastAsia="Calibri" w:hAnsi="Arial" w:cs="Arial"/>
                <w:b/>
                <w:bCs/>
                <w:lang w:val="en-GB"/>
              </w:rPr>
              <w:t>Zinc</w:t>
            </w:r>
          </w:p>
          <w:p w14:paraId="43744386" w14:textId="77777777" w:rsidR="005D5883" w:rsidRPr="00C529F9" w:rsidRDefault="005D5883" w:rsidP="008B3E81">
            <w:pPr>
              <w:spacing w:after="0" w:line="240" w:lineRule="auto"/>
              <w:rPr>
                <w:rFonts w:ascii="Arial" w:eastAsia="Calibri" w:hAnsi="Arial" w:cs="Arial"/>
                <w:lang w:val="en-GB"/>
              </w:rPr>
            </w:pPr>
            <w:r w:rsidRPr="00C529F9">
              <w:rPr>
                <w:rFonts w:ascii="Arial" w:eastAsia="Calibri" w:hAnsi="Arial" w:cs="Arial"/>
                <w:lang w:val="en-GB"/>
              </w:rPr>
              <w:t>SEIFSA, F, zinc</w:t>
            </w:r>
          </w:p>
        </w:tc>
        <w:tc>
          <w:tcPr>
            <w:tcW w:w="1956" w:type="dxa"/>
            <w:vMerge w:val="restart"/>
            <w:shd w:val="clear" w:color="auto" w:fill="auto"/>
          </w:tcPr>
          <w:p w14:paraId="5E4F45E4" w14:textId="77777777" w:rsidR="005D5883" w:rsidRPr="00C529F9" w:rsidRDefault="005D5883" w:rsidP="008B3E81">
            <w:pPr>
              <w:spacing w:after="0" w:line="240" w:lineRule="auto"/>
              <w:rPr>
                <w:rFonts w:ascii="Arial" w:eastAsia="Calibri" w:hAnsi="Arial" w:cs="Arial"/>
                <w:b/>
                <w:bCs/>
                <w:lang w:val="en-GB"/>
              </w:rPr>
            </w:pPr>
            <w:r w:rsidRPr="00C529F9">
              <w:rPr>
                <w:rFonts w:ascii="Arial" w:eastAsia="Calibri" w:hAnsi="Arial" w:cs="Arial"/>
                <w:b/>
                <w:bCs/>
                <w:lang w:val="en-GB"/>
              </w:rPr>
              <w:t>Building and construction material</w:t>
            </w:r>
          </w:p>
          <w:p w14:paraId="22393058" w14:textId="77777777" w:rsidR="005D5883" w:rsidRPr="00C529F9" w:rsidRDefault="005D5883" w:rsidP="008B3E81">
            <w:pPr>
              <w:spacing w:after="0" w:line="240" w:lineRule="auto"/>
              <w:rPr>
                <w:rFonts w:ascii="Arial" w:eastAsia="Calibri" w:hAnsi="Arial" w:cs="Arial"/>
                <w:lang w:val="en-GB"/>
              </w:rPr>
            </w:pPr>
            <w:r w:rsidRPr="00C529F9">
              <w:rPr>
                <w:rFonts w:ascii="Arial" w:eastAsia="Calibri" w:hAnsi="Arial" w:cs="Arial"/>
                <w:lang w:val="en-GB"/>
              </w:rPr>
              <w:t>SEIFSA, G, building and construction material</w:t>
            </w:r>
          </w:p>
        </w:tc>
        <w:tc>
          <w:tcPr>
            <w:tcW w:w="1814" w:type="dxa"/>
            <w:vMerge/>
            <w:shd w:val="clear" w:color="auto" w:fill="auto"/>
          </w:tcPr>
          <w:p w14:paraId="070064C2" w14:textId="77777777" w:rsidR="005D5883" w:rsidRPr="00C529F9" w:rsidRDefault="005D5883" w:rsidP="008B3E81">
            <w:pPr>
              <w:spacing w:after="0" w:line="240" w:lineRule="auto"/>
              <w:rPr>
                <w:rFonts w:ascii="Arial" w:eastAsia="Calibri" w:hAnsi="Arial" w:cs="Arial"/>
                <w:lang w:val="en-US"/>
              </w:rPr>
            </w:pPr>
          </w:p>
        </w:tc>
        <w:tc>
          <w:tcPr>
            <w:tcW w:w="2059" w:type="dxa"/>
            <w:vMerge/>
            <w:shd w:val="clear" w:color="auto" w:fill="auto"/>
          </w:tcPr>
          <w:p w14:paraId="35261036" w14:textId="77777777" w:rsidR="005D5883" w:rsidRPr="00C529F9" w:rsidRDefault="005D5883" w:rsidP="008B3E81">
            <w:pPr>
              <w:spacing w:after="0" w:line="240" w:lineRule="auto"/>
              <w:rPr>
                <w:rFonts w:ascii="Arial" w:eastAsia="Calibri" w:hAnsi="Arial" w:cs="Arial"/>
                <w:lang w:val="en-US"/>
              </w:rPr>
            </w:pPr>
          </w:p>
        </w:tc>
      </w:tr>
      <w:tr w:rsidR="005D5883" w:rsidRPr="00C529F9" w14:paraId="338E4529" w14:textId="77777777" w:rsidTr="00C331E9">
        <w:trPr>
          <w:trHeight w:val="1241"/>
          <w:jc w:val="center"/>
        </w:trPr>
        <w:tc>
          <w:tcPr>
            <w:tcW w:w="1690" w:type="dxa"/>
            <w:vMerge/>
            <w:shd w:val="clear" w:color="auto" w:fill="auto"/>
          </w:tcPr>
          <w:p w14:paraId="53324BAA" w14:textId="77777777" w:rsidR="005D5883" w:rsidRPr="00C529F9" w:rsidRDefault="005D5883" w:rsidP="008B3E81">
            <w:pPr>
              <w:spacing w:after="0" w:line="240" w:lineRule="auto"/>
              <w:rPr>
                <w:rFonts w:ascii="Arial" w:eastAsia="Calibri" w:hAnsi="Arial" w:cs="Arial"/>
                <w:b/>
                <w:bCs/>
                <w:lang w:val="en-GB"/>
              </w:rPr>
            </w:pPr>
          </w:p>
        </w:tc>
        <w:tc>
          <w:tcPr>
            <w:tcW w:w="1814" w:type="dxa"/>
            <w:shd w:val="clear" w:color="auto" w:fill="auto"/>
          </w:tcPr>
          <w:p w14:paraId="4B8DA301" w14:textId="77777777" w:rsidR="005D5883" w:rsidRPr="00C529F9" w:rsidRDefault="005D5883" w:rsidP="008B3E81">
            <w:pPr>
              <w:spacing w:after="0" w:line="240" w:lineRule="auto"/>
              <w:rPr>
                <w:rFonts w:ascii="Arial" w:eastAsia="Calibri" w:hAnsi="Arial" w:cs="Arial"/>
                <w:b/>
                <w:bCs/>
                <w:lang w:val="en-GB"/>
              </w:rPr>
            </w:pPr>
            <w:r w:rsidRPr="00C529F9">
              <w:rPr>
                <w:rFonts w:ascii="Arial" w:eastAsia="Calibri" w:hAnsi="Arial" w:cs="Arial"/>
                <w:b/>
                <w:bCs/>
                <w:lang w:val="en-GB"/>
              </w:rPr>
              <w:t>Lead</w:t>
            </w:r>
          </w:p>
          <w:p w14:paraId="13B34CEF" w14:textId="0558FDAD" w:rsidR="005D5883" w:rsidRPr="00C529F9" w:rsidRDefault="00407C73" w:rsidP="008B3E81">
            <w:pPr>
              <w:spacing w:after="0" w:line="240" w:lineRule="auto"/>
              <w:rPr>
                <w:rFonts w:ascii="Arial" w:eastAsia="Calibri" w:hAnsi="Arial" w:cs="Arial"/>
                <w:lang w:val="en-US"/>
              </w:rPr>
            </w:pPr>
            <w:r w:rsidRPr="00C529F9">
              <w:rPr>
                <w:rFonts w:ascii="Arial" w:eastAsia="Calibri" w:hAnsi="Arial" w:cs="Arial"/>
                <w:lang w:val="en-GB"/>
              </w:rPr>
              <w:t>SEIFSA, F</w:t>
            </w:r>
            <w:r w:rsidR="005D5883" w:rsidRPr="00C529F9">
              <w:rPr>
                <w:rFonts w:ascii="Arial" w:eastAsia="Calibri" w:hAnsi="Arial" w:cs="Arial"/>
                <w:lang w:val="en-GB"/>
              </w:rPr>
              <w:t>, lead</w:t>
            </w:r>
          </w:p>
        </w:tc>
        <w:tc>
          <w:tcPr>
            <w:tcW w:w="1956" w:type="dxa"/>
            <w:vMerge/>
            <w:shd w:val="clear" w:color="auto" w:fill="auto"/>
          </w:tcPr>
          <w:p w14:paraId="609B320E" w14:textId="77777777" w:rsidR="005D5883" w:rsidRPr="00C529F9" w:rsidRDefault="005D5883" w:rsidP="008B3E81">
            <w:pPr>
              <w:spacing w:after="0" w:line="240" w:lineRule="auto"/>
              <w:rPr>
                <w:rFonts w:ascii="Arial" w:eastAsia="Calibri" w:hAnsi="Arial" w:cs="Arial"/>
                <w:lang w:val="en-US"/>
              </w:rPr>
            </w:pPr>
          </w:p>
        </w:tc>
        <w:tc>
          <w:tcPr>
            <w:tcW w:w="1814" w:type="dxa"/>
            <w:vMerge/>
            <w:shd w:val="clear" w:color="auto" w:fill="auto"/>
          </w:tcPr>
          <w:p w14:paraId="3CDC3CFF" w14:textId="77777777" w:rsidR="005D5883" w:rsidRPr="00C529F9" w:rsidRDefault="005D5883" w:rsidP="008B3E81">
            <w:pPr>
              <w:spacing w:after="0" w:line="240" w:lineRule="auto"/>
              <w:rPr>
                <w:rFonts w:ascii="Arial" w:eastAsia="Calibri" w:hAnsi="Arial" w:cs="Arial"/>
                <w:lang w:val="en-US"/>
              </w:rPr>
            </w:pPr>
          </w:p>
        </w:tc>
        <w:tc>
          <w:tcPr>
            <w:tcW w:w="2059" w:type="dxa"/>
            <w:vMerge/>
            <w:shd w:val="clear" w:color="auto" w:fill="auto"/>
          </w:tcPr>
          <w:p w14:paraId="681CCA6A" w14:textId="77777777" w:rsidR="005D5883" w:rsidRPr="00C529F9" w:rsidRDefault="005D5883" w:rsidP="008B3E81">
            <w:pPr>
              <w:spacing w:after="0" w:line="240" w:lineRule="auto"/>
              <w:rPr>
                <w:rFonts w:ascii="Arial" w:eastAsia="Calibri" w:hAnsi="Arial" w:cs="Arial"/>
                <w:lang w:val="en-US"/>
              </w:rPr>
            </w:pPr>
          </w:p>
        </w:tc>
      </w:tr>
    </w:tbl>
    <w:p w14:paraId="1CE734D4" w14:textId="77777777" w:rsidR="00C331E9" w:rsidRPr="00C529F9" w:rsidRDefault="00C331E9" w:rsidP="005D5883">
      <w:pPr>
        <w:rPr>
          <w:rFonts w:ascii="Arial" w:eastAsia="Calibri" w:hAnsi="Arial" w:cs="Arial"/>
          <w:b/>
          <w:bCs/>
          <w:u w:val="single"/>
          <w:lang w:val="en-US"/>
        </w:rPr>
      </w:pPr>
    </w:p>
    <w:p w14:paraId="6CE26F25" w14:textId="77777777" w:rsidR="005D5883" w:rsidRPr="00C529F9" w:rsidRDefault="005D5883" w:rsidP="005D5883">
      <w:pPr>
        <w:rPr>
          <w:rFonts w:ascii="Arial" w:eastAsia="Calibri" w:hAnsi="Arial" w:cs="Arial"/>
          <w:b/>
          <w:bCs/>
          <w:u w:val="single"/>
          <w:lang w:val="en-US"/>
        </w:rPr>
      </w:pPr>
      <w:r w:rsidRPr="00C529F9">
        <w:rPr>
          <w:rFonts w:ascii="Arial" w:eastAsia="Calibri" w:hAnsi="Arial" w:cs="Arial"/>
          <w:b/>
          <w:bCs/>
          <w:u w:val="single"/>
          <w:lang w:val="en-US"/>
        </w:rPr>
        <w:t>Table 2: Pre</w:t>
      </w:r>
      <w:r w:rsidR="005A6BDC" w:rsidRPr="00C529F9">
        <w:rPr>
          <w:rFonts w:ascii="Arial" w:eastAsia="Calibri" w:hAnsi="Arial" w:cs="Arial"/>
          <w:b/>
          <w:bCs/>
          <w:u w:val="single"/>
          <w:lang w:val="en-US"/>
        </w:rPr>
        <w:t>ferred</w:t>
      </w:r>
      <w:r w:rsidRPr="00C529F9">
        <w:rPr>
          <w:rFonts w:ascii="Arial" w:eastAsia="Calibri" w:hAnsi="Arial" w:cs="Arial"/>
          <w:b/>
          <w:bCs/>
          <w:u w:val="single"/>
          <w:lang w:val="en-US"/>
        </w:rPr>
        <w:t xml:space="preserve"> Foreign Index List</w:t>
      </w:r>
    </w:p>
    <w:p w14:paraId="45CEDF3E" w14:textId="77777777" w:rsidR="005D5883" w:rsidRPr="00C529F9" w:rsidRDefault="005D5883" w:rsidP="00B56C5A">
      <w:pPr>
        <w:spacing w:line="240" w:lineRule="auto"/>
        <w:jc w:val="both"/>
        <w:rPr>
          <w:rFonts w:ascii="Arial" w:eastAsia="Calibri" w:hAnsi="Arial" w:cs="Arial"/>
          <w:bCs/>
          <w:lang w:val="en-US"/>
        </w:rPr>
      </w:pPr>
    </w:p>
    <w:tbl>
      <w:tblPr>
        <w:tblW w:w="8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5"/>
        <w:gridCol w:w="1714"/>
        <w:gridCol w:w="1650"/>
        <w:gridCol w:w="1459"/>
        <w:gridCol w:w="1838"/>
      </w:tblGrid>
      <w:tr w:rsidR="005D5883" w:rsidRPr="00C529F9" w14:paraId="5AB21A80" w14:textId="77777777" w:rsidTr="005D5883">
        <w:trPr>
          <w:trHeight w:val="331"/>
          <w:jc w:val="center"/>
        </w:trPr>
        <w:tc>
          <w:tcPr>
            <w:tcW w:w="2225" w:type="dxa"/>
            <w:shd w:val="clear" w:color="auto" w:fill="auto"/>
            <w:vAlign w:val="center"/>
          </w:tcPr>
          <w:p w14:paraId="2C5730A8" w14:textId="77777777" w:rsidR="005D5883" w:rsidRPr="00C529F9" w:rsidRDefault="005D5883" w:rsidP="008B3E81">
            <w:pPr>
              <w:spacing w:after="0" w:line="240" w:lineRule="auto"/>
              <w:jc w:val="center"/>
              <w:rPr>
                <w:rFonts w:ascii="Arial" w:eastAsia="Calibri" w:hAnsi="Arial" w:cs="Arial"/>
                <w:b/>
                <w:bCs/>
                <w:lang w:val="en-US"/>
              </w:rPr>
            </w:pPr>
            <w:proofErr w:type="spellStart"/>
            <w:r w:rsidRPr="00C529F9">
              <w:rPr>
                <w:rFonts w:ascii="Arial" w:eastAsia="Calibri" w:hAnsi="Arial" w:cs="Arial"/>
                <w:b/>
                <w:bCs/>
                <w:lang w:val="en-US"/>
              </w:rPr>
              <w:t>Labour</w:t>
            </w:r>
            <w:proofErr w:type="spellEnd"/>
          </w:p>
        </w:tc>
        <w:tc>
          <w:tcPr>
            <w:tcW w:w="1714" w:type="dxa"/>
            <w:shd w:val="clear" w:color="auto" w:fill="auto"/>
            <w:vAlign w:val="center"/>
          </w:tcPr>
          <w:p w14:paraId="27F25C6C" w14:textId="77777777" w:rsidR="005D5883" w:rsidRPr="00C529F9" w:rsidRDefault="005D5883" w:rsidP="008B3E81">
            <w:pPr>
              <w:spacing w:after="0" w:line="240" w:lineRule="auto"/>
              <w:jc w:val="center"/>
              <w:rPr>
                <w:rFonts w:ascii="Arial" w:eastAsia="Calibri" w:hAnsi="Arial" w:cs="Arial"/>
                <w:b/>
                <w:bCs/>
                <w:lang w:val="en-US"/>
              </w:rPr>
            </w:pPr>
            <w:r w:rsidRPr="00C529F9">
              <w:rPr>
                <w:rFonts w:ascii="Arial" w:eastAsia="Calibri" w:hAnsi="Arial" w:cs="Arial"/>
                <w:b/>
                <w:bCs/>
                <w:lang w:val="en-US"/>
              </w:rPr>
              <w:t>Commodities</w:t>
            </w:r>
          </w:p>
        </w:tc>
        <w:tc>
          <w:tcPr>
            <w:tcW w:w="1650" w:type="dxa"/>
            <w:shd w:val="clear" w:color="auto" w:fill="auto"/>
            <w:vAlign w:val="center"/>
          </w:tcPr>
          <w:p w14:paraId="17D06857" w14:textId="77777777" w:rsidR="005D5883" w:rsidRPr="00C529F9" w:rsidRDefault="005D5883" w:rsidP="008B3E81">
            <w:pPr>
              <w:spacing w:after="0" w:line="240" w:lineRule="auto"/>
              <w:jc w:val="center"/>
              <w:rPr>
                <w:rFonts w:ascii="Arial" w:eastAsia="Calibri" w:hAnsi="Arial" w:cs="Arial"/>
                <w:b/>
                <w:bCs/>
                <w:lang w:val="en-US"/>
              </w:rPr>
            </w:pPr>
            <w:r w:rsidRPr="00C529F9">
              <w:rPr>
                <w:rFonts w:ascii="Arial" w:eastAsia="Calibri" w:hAnsi="Arial" w:cs="Arial"/>
                <w:b/>
                <w:bCs/>
                <w:lang w:val="en-US"/>
              </w:rPr>
              <w:t>Processed material</w:t>
            </w:r>
          </w:p>
        </w:tc>
        <w:tc>
          <w:tcPr>
            <w:tcW w:w="1459" w:type="dxa"/>
            <w:shd w:val="clear" w:color="auto" w:fill="auto"/>
            <w:vAlign w:val="center"/>
          </w:tcPr>
          <w:p w14:paraId="313F8190" w14:textId="77777777" w:rsidR="005D5883" w:rsidRPr="00C529F9" w:rsidRDefault="005D5883" w:rsidP="008B3E81">
            <w:pPr>
              <w:spacing w:after="0" w:line="240" w:lineRule="auto"/>
              <w:jc w:val="center"/>
              <w:rPr>
                <w:rFonts w:ascii="Arial" w:eastAsia="Calibri" w:hAnsi="Arial" w:cs="Arial"/>
                <w:b/>
                <w:bCs/>
                <w:lang w:val="en-US"/>
              </w:rPr>
            </w:pPr>
            <w:r w:rsidRPr="00C529F9">
              <w:rPr>
                <w:rFonts w:ascii="Arial" w:eastAsia="Calibri" w:hAnsi="Arial" w:cs="Arial"/>
                <w:b/>
                <w:bCs/>
                <w:lang w:val="en-US"/>
              </w:rPr>
              <w:t>Transport</w:t>
            </w:r>
          </w:p>
        </w:tc>
        <w:tc>
          <w:tcPr>
            <w:tcW w:w="1838" w:type="dxa"/>
            <w:shd w:val="clear" w:color="auto" w:fill="auto"/>
            <w:vAlign w:val="center"/>
          </w:tcPr>
          <w:p w14:paraId="6C5A2E60" w14:textId="77777777" w:rsidR="005D5883" w:rsidRPr="00C529F9" w:rsidRDefault="005D5883" w:rsidP="008B3E81">
            <w:pPr>
              <w:spacing w:after="0" w:line="240" w:lineRule="auto"/>
              <w:jc w:val="center"/>
              <w:rPr>
                <w:rFonts w:ascii="Arial" w:eastAsia="Calibri" w:hAnsi="Arial" w:cs="Arial"/>
                <w:b/>
                <w:bCs/>
                <w:lang w:val="en-US"/>
              </w:rPr>
            </w:pPr>
            <w:r w:rsidRPr="00C529F9">
              <w:rPr>
                <w:rFonts w:ascii="Arial" w:eastAsia="Calibri" w:hAnsi="Arial" w:cs="Arial"/>
                <w:b/>
                <w:bCs/>
                <w:lang w:val="en-US"/>
              </w:rPr>
              <w:t>Others</w:t>
            </w:r>
          </w:p>
        </w:tc>
      </w:tr>
      <w:tr w:rsidR="005D5883" w:rsidRPr="00C529F9" w14:paraId="6A4C7B0F" w14:textId="77777777" w:rsidTr="005D5883">
        <w:trPr>
          <w:trHeight w:val="1206"/>
          <w:jc w:val="center"/>
        </w:trPr>
        <w:tc>
          <w:tcPr>
            <w:tcW w:w="2225" w:type="dxa"/>
            <w:vMerge w:val="restart"/>
            <w:shd w:val="clear" w:color="auto" w:fill="auto"/>
          </w:tcPr>
          <w:p w14:paraId="7DAF83A0" w14:textId="77777777" w:rsidR="005D5883" w:rsidRPr="00C529F9" w:rsidRDefault="005D5883" w:rsidP="008B3E81">
            <w:pPr>
              <w:spacing w:after="0" w:line="240" w:lineRule="auto"/>
              <w:rPr>
                <w:rFonts w:ascii="Arial" w:eastAsia="Calibri" w:hAnsi="Arial" w:cs="Arial"/>
                <w:lang w:val="en-US"/>
              </w:rPr>
            </w:pPr>
            <w:r w:rsidRPr="00C529F9">
              <w:rPr>
                <w:rFonts w:ascii="Arial" w:eastAsia="Calibri" w:hAnsi="Arial" w:cs="Arial"/>
                <w:lang w:val="en-GB"/>
              </w:rPr>
              <w:t xml:space="preserve">National Statistical Institute, </w:t>
            </w:r>
            <w:r w:rsidRPr="00C529F9">
              <w:rPr>
                <w:rFonts w:ascii="Arial" w:eastAsia="Calibri" w:hAnsi="Arial" w:cs="Arial"/>
                <w:lang w:val="en-GB"/>
              </w:rPr>
              <w:br/>
              <w:t>Country-specific general labour index</w:t>
            </w:r>
          </w:p>
        </w:tc>
        <w:tc>
          <w:tcPr>
            <w:tcW w:w="1714" w:type="dxa"/>
            <w:shd w:val="clear" w:color="auto" w:fill="auto"/>
          </w:tcPr>
          <w:p w14:paraId="51599D3D" w14:textId="77777777" w:rsidR="005D5883" w:rsidRPr="00C529F9" w:rsidRDefault="005D5883" w:rsidP="008B3E81">
            <w:pPr>
              <w:spacing w:after="0" w:line="240" w:lineRule="auto"/>
              <w:rPr>
                <w:rFonts w:ascii="Arial" w:eastAsia="Calibri" w:hAnsi="Arial" w:cs="Arial"/>
                <w:lang w:val="en-GB"/>
              </w:rPr>
            </w:pPr>
            <w:r w:rsidRPr="00C529F9">
              <w:rPr>
                <w:rFonts w:ascii="Arial" w:eastAsia="Calibri" w:hAnsi="Arial" w:cs="Arial"/>
                <w:lang w:val="en-GB"/>
              </w:rPr>
              <w:t>MEPS,</w:t>
            </w:r>
            <w:r w:rsidRPr="00C529F9">
              <w:rPr>
                <w:rFonts w:ascii="Arial" w:eastAsia="Calibri" w:hAnsi="Arial" w:cs="Arial"/>
                <w:lang w:val="en-GB"/>
              </w:rPr>
              <w:br/>
              <w:t>Country-specific general steel index</w:t>
            </w:r>
          </w:p>
        </w:tc>
        <w:tc>
          <w:tcPr>
            <w:tcW w:w="1650" w:type="dxa"/>
            <w:shd w:val="clear" w:color="auto" w:fill="auto"/>
          </w:tcPr>
          <w:p w14:paraId="75F220C6" w14:textId="77777777" w:rsidR="005D5883" w:rsidRPr="00C529F9" w:rsidRDefault="005D5883" w:rsidP="008B3E81">
            <w:pPr>
              <w:spacing w:after="0" w:line="240" w:lineRule="auto"/>
              <w:rPr>
                <w:rFonts w:ascii="Arial" w:eastAsia="Calibri" w:hAnsi="Arial" w:cs="Arial"/>
                <w:lang w:val="en-GB"/>
              </w:rPr>
            </w:pPr>
            <w:r w:rsidRPr="00C529F9">
              <w:rPr>
                <w:rFonts w:ascii="Arial" w:eastAsia="Calibri" w:hAnsi="Arial" w:cs="Arial"/>
                <w:lang w:val="en-GB"/>
              </w:rPr>
              <w:t xml:space="preserve">National Statistical Institute, </w:t>
            </w:r>
            <w:r w:rsidRPr="00C529F9">
              <w:rPr>
                <w:rFonts w:ascii="Arial" w:eastAsia="Calibri" w:hAnsi="Arial" w:cs="Arial"/>
                <w:lang w:val="en-GB"/>
              </w:rPr>
              <w:br/>
              <w:t>Country-specific mechanical engineering material</w:t>
            </w:r>
          </w:p>
        </w:tc>
        <w:tc>
          <w:tcPr>
            <w:tcW w:w="1459" w:type="dxa"/>
            <w:vMerge w:val="restart"/>
            <w:shd w:val="clear" w:color="auto" w:fill="auto"/>
          </w:tcPr>
          <w:p w14:paraId="64E0302F" w14:textId="77777777" w:rsidR="005D5883" w:rsidRPr="00C529F9" w:rsidRDefault="005D5883" w:rsidP="008B3E81">
            <w:pPr>
              <w:spacing w:after="0" w:line="240" w:lineRule="auto"/>
              <w:rPr>
                <w:rFonts w:ascii="Arial" w:eastAsia="Calibri" w:hAnsi="Arial" w:cs="Arial"/>
                <w:lang w:val="en-GB"/>
              </w:rPr>
            </w:pPr>
            <w:r w:rsidRPr="00C529F9">
              <w:rPr>
                <w:rFonts w:ascii="Arial" w:eastAsia="Calibri" w:hAnsi="Arial" w:cs="Arial"/>
                <w:lang w:val="en-GB"/>
              </w:rPr>
              <w:t xml:space="preserve">National Statistical Institute, </w:t>
            </w:r>
            <w:r w:rsidRPr="00C529F9">
              <w:rPr>
                <w:rFonts w:ascii="Arial" w:eastAsia="Calibri" w:hAnsi="Arial" w:cs="Arial"/>
                <w:lang w:val="en-GB"/>
              </w:rPr>
              <w:br/>
              <w:t>Country-specific general transport cost index</w:t>
            </w:r>
          </w:p>
          <w:p w14:paraId="07A5566A" w14:textId="77777777" w:rsidR="005D5883" w:rsidRPr="00C529F9" w:rsidRDefault="005D5883" w:rsidP="008B3E81">
            <w:pPr>
              <w:spacing w:after="0" w:line="240" w:lineRule="auto"/>
              <w:rPr>
                <w:rFonts w:ascii="Arial" w:eastAsia="Calibri" w:hAnsi="Arial" w:cs="Arial"/>
                <w:lang w:val="en-GB"/>
              </w:rPr>
            </w:pPr>
          </w:p>
        </w:tc>
        <w:tc>
          <w:tcPr>
            <w:tcW w:w="1838" w:type="dxa"/>
            <w:vMerge w:val="restart"/>
            <w:shd w:val="clear" w:color="auto" w:fill="auto"/>
          </w:tcPr>
          <w:p w14:paraId="6CF0E417" w14:textId="77777777" w:rsidR="005D5883" w:rsidRPr="00C529F9" w:rsidRDefault="005D5883" w:rsidP="008B3E81">
            <w:pPr>
              <w:spacing w:after="0" w:line="240" w:lineRule="auto"/>
              <w:rPr>
                <w:rFonts w:ascii="Arial" w:eastAsia="Calibri" w:hAnsi="Arial" w:cs="Arial"/>
                <w:lang w:val="en-US"/>
              </w:rPr>
            </w:pPr>
            <w:r w:rsidRPr="00C529F9">
              <w:rPr>
                <w:rFonts w:ascii="Arial" w:eastAsia="Calibri" w:hAnsi="Arial" w:cs="Arial"/>
                <w:lang w:val="en-GB"/>
              </w:rPr>
              <w:t xml:space="preserve">National Statistical Institute, </w:t>
            </w:r>
            <w:r w:rsidRPr="00C529F9">
              <w:rPr>
                <w:rFonts w:ascii="Arial" w:eastAsia="Calibri" w:hAnsi="Arial" w:cs="Arial"/>
                <w:lang w:val="en-GB"/>
              </w:rPr>
              <w:br/>
              <w:t>Country-specific CPI (Headline)</w:t>
            </w:r>
          </w:p>
          <w:p w14:paraId="706B4069" w14:textId="77777777" w:rsidR="005D5883" w:rsidRPr="00C529F9" w:rsidRDefault="005D5883" w:rsidP="008B3E81">
            <w:pPr>
              <w:spacing w:after="0" w:line="240" w:lineRule="auto"/>
              <w:rPr>
                <w:rFonts w:ascii="Arial" w:eastAsia="Calibri" w:hAnsi="Arial" w:cs="Arial"/>
                <w:lang w:val="en-GB"/>
              </w:rPr>
            </w:pPr>
          </w:p>
          <w:p w14:paraId="5D92F84D" w14:textId="77777777" w:rsidR="005D5883" w:rsidRPr="00C529F9" w:rsidRDefault="005D5883" w:rsidP="008B3E81">
            <w:pPr>
              <w:spacing w:after="0" w:line="240" w:lineRule="auto"/>
              <w:rPr>
                <w:rFonts w:ascii="Arial" w:eastAsia="Calibri" w:hAnsi="Arial" w:cs="Arial"/>
                <w:lang w:val="en-GB"/>
              </w:rPr>
            </w:pPr>
            <w:r w:rsidRPr="00C529F9">
              <w:rPr>
                <w:rFonts w:ascii="Arial" w:eastAsia="Calibri" w:hAnsi="Arial" w:cs="Arial"/>
                <w:lang w:val="en-GB"/>
              </w:rPr>
              <w:t xml:space="preserve">National Statistical Institute, </w:t>
            </w:r>
            <w:r w:rsidRPr="00C529F9">
              <w:rPr>
                <w:rFonts w:ascii="Arial" w:eastAsia="Calibri" w:hAnsi="Arial" w:cs="Arial"/>
                <w:lang w:val="en-GB"/>
              </w:rPr>
              <w:br/>
              <w:t>Country-specific PPI</w:t>
            </w:r>
          </w:p>
        </w:tc>
      </w:tr>
      <w:tr w:rsidR="005D5883" w:rsidRPr="00C529F9" w14:paraId="76249E03" w14:textId="77777777" w:rsidTr="005D5883">
        <w:trPr>
          <w:trHeight w:val="703"/>
          <w:jc w:val="center"/>
        </w:trPr>
        <w:tc>
          <w:tcPr>
            <w:tcW w:w="2225" w:type="dxa"/>
            <w:vMerge/>
            <w:shd w:val="clear" w:color="auto" w:fill="auto"/>
          </w:tcPr>
          <w:p w14:paraId="1319ED88" w14:textId="77777777" w:rsidR="005D5883" w:rsidRPr="00C529F9" w:rsidRDefault="005D5883" w:rsidP="008B3E81">
            <w:pPr>
              <w:spacing w:after="0" w:line="240" w:lineRule="auto"/>
              <w:rPr>
                <w:rFonts w:ascii="Arial" w:eastAsia="Calibri" w:hAnsi="Arial" w:cs="Arial"/>
                <w:lang w:val="en-US"/>
              </w:rPr>
            </w:pPr>
          </w:p>
        </w:tc>
        <w:tc>
          <w:tcPr>
            <w:tcW w:w="1714" w:type="dxa"/>
            <w:shd w:val="clear" w:color="auto" w:fill="auto"/>
          </w:tcPr>
          <w:p w14:paraId="64BA3047" w14:textId="77777777" w:rsidR="005D5883" w:rsidRPr="00C529F9" w:rsidRDefault="005D5883" w:rsidP="008B3E81">
            <w:pPr>
              <w:spacing w:after="0" w:line="240" w:lineRule="auto"/>
              <w:rPr>
                <w:rFonts w:ascii="Arial" w:eastAsia="Calibri" w:hAnsi="Arial" w:cs="Arial"/>
                <w:lang w:val="en-US"/>
              </w:rPr>
            </w:pPr>
            <w:r w:rsidRPr="00C529F9">
              <w:rPr>
                <w:rFonts w:ascii="Arial" w:eastAsia="Calibri" w:hAnsi="Arial" w:cs="Arial"/>
                <w:lang w:val="en-GB"/>
              </w:rPr>
              <w:t>LME, Copper</w:t>
            </w:r>
          </w:p>
        </w:tc>
        <w:tc>
          <w:tcPr>
            <w:tcW w:w="1650" w:type="dxa"/>
            <w:vMerge w:val="restart"/>
            <w:shd w:val="clear" w:color="auto" w:fill="auto"/>
          </w:tcPr>
          <w:p w14:paraId="55DB04A2" w14:textId="77777777" w:rsidR="005D5883" w:rsidRPr="00C529F9" w:rsidRDefault="005D5883" w:rsidP="008B3E81">
            <w:pPr>
              <w:spacing w:after="0" w:line="240" w:lineRule="auto"/>
              <w:rPr>
                <w:rFonts w:ascii="Arial" w:eastAsia="Calibri" w:hAnsi="Arial" w:cs="Arial"/>
                <w:lang w:val="en-GB"/>
              </w:rPr>
            </w:pPr>
            <w:r w:rsidRPr="00C529F9">
              <w:rPr>
                <w:rFonts w:ascii="Arial" w:eastAsia="Calibri" w:hAnsi="Arial" w:cs="Arial"/>
                <w:lang w:val="en-GB"/>
              </w:rPr>
              <w:t xml:space="preserve">National Statistical Institute, </w:t>
            </w:r>
            <w:r w:rsidRPr="00C529F9">
              <w:rPr>
                <w:rFonts w:ascii="Arial" w:eastAsia="Calibri" w:hAnsi="Arial" w:cs="Arial"/>
                <w:lang w:val="en-GB"/>
              </w:rPr>
              <w:br/>
              <w:t>Country-specific electrical engineering material</w:t>
            </w:r>
          </w:p>
        </w:tc>
        <w:tc>
          <w:tcPr>
            <w:tcW w:w="1459" w:type="dxa"/>
            <w:vMerge/>
            <w:shd w:val="clear" w:color="auto" w:fill="auto"/>
          </w:tcPr>
          <w:p w14:paraId="4E4DA9D2" w14:textId="77777777" w:rsidR="005D5883" w:rsidRPr="00C529F9" w:rsidRDefault="005D5883" w:rsidP="008B3E81">
            <w:pPr>
              <w:spacing w:after="0" w:line="240" w:lineRule="auto"/>
              <w:rPr>
                <w:rFonts w:ascii="Arial" w:eastAsia="Calibri" w:hAnsi="Arial" w:cs="Arial"/>
                <w:lang w:val="en-US"/>
              </w:rPr>
            </w:pPr>
          </w:p>
        </w:tc>
        <w:tc>
          <w:tcPr>
            <w:tcW w:w="1838" w:type="dxa"/>
            <w:vMerge/>
            <w:shd w:val="clear" w:color="auto" w:fill="auto"/>
          </w:tcPr>
          <w:p w14:paraId="1478B781" w14:textId="77777777" w:rsidR="005D5883" w:rsidRPr="00C529F9" w:rsidRDefault="005D5883" w:rsidP="008B3E81">
            <w:pPr>
              <w:spacing w:after="0" w:line="240" w:lineRule="auto"/>
              <w:rPr>
                <w:rFonts w:ascii="Arial" w:eastAsia="Calibri" w:hAnsi="Arial" w:cs="Arial"/>
                <w:lang w:val="en-US"/>
              </w:rPr>
            </w:pPr>
          </w:p>
        </w:tc>
      </w:tr>
      <w:tr w:rsidR="005D5883" w:rsidRPr="00C529F9" w14:paraId="29B6C1AC" w14:textId="77777777" w:rsidTr="005D5883">
        <w:trPr>
          <w:trHeight w:val="518"/>
          <w:jc w:val="center"/>
        </w:trPr>
        <w:tc>
          <w:tcPr>
            <w:tcW w:w="2225" w:type="dxa"/>
            <w:vMerge/>
            <w:shd w:val="clear" w:color="auto" w:fill="auto"/>
          </w:tcPr>
          <w:p w14:paraId="75CEC43C" w14:textId="77777777" w:rsidR="005D5883" w:rsidRPr="00C529F9" w:rsidRDefault="005D5883" w:rsidP="008B3E81">
            <w:pPr>
              <w:spacing w:after="0" w:line="240" w:lineRule="auto"/>
              <w:rPr>
                <w:rFonts w:ascii="Arial" w:eastAsia="Calibri" w:hAnsi="Arial" w:cs="Arial"/>
                <w:lang w:val="en-US"/>
              </w:rPr>
            </w:pPr>
          </w:p>
        </w:tc>
        <w:tc>
          <w:tcPr>
            <w:tcW w:w="1714" w:type="dxa"/>
            <w:shd w:val="clear" w:color="auto" w:fill="auto"/>
          </w:tcPr>
          <w:p w14:paraId="184B2869" w14:textId="77777777" w:rsidR="005D5883" w:rsidRPr="00C529F9" w:rsidRDefault="005D5883" w:rsidP="008B3E81">
            <w:pPr>
              <w:spacing w:after="0" w:line="240" w:lineRule="auto"/>
              <w:rPr>
                <w:rFonts w:ascii="Arial" w:eastAsia="Calibri" w:hAnsi="Arial" w:cs="Arial"/>
                <w:lang w:val="en-US"/>
              </w:rPr>
            </w:pPr>
            <w:r w:rsidRPr="00C529F9">
              <w:rPr>
                <w:rFonts w:ascii="Arial" w:eastAsia="Calibri" w:hAnsi="Arial" w:cs="Arial"/>
                <w:lang w:val="en-GB"/>
              </w:rPr>
              <w:t>LME, aluminium</w:t>
            </w:r>
          </w:p>
        </w:tc>
        <w:tc>
          <w:tcPr>
            <w:tcW w:w="1650" w:type="dxa"/>
            <w:vMerge/>
            <w:shd w:val="clear" w:color="auto" w:fill="auto"/>
          </w:tcPr>
          <w:p w14:paraId="165A0C4E" w14:textId="77777777" w:rsidR="005D5883" w:rsidRPr="00C529F9" w:rsidRDefault="005D5883" w:rsidP="008B3E81">
            <w:pPr>
              <w:spacing w:after="0" w:line="240" w:lineRule="auto"/>
              <w:rPr>
                <w:rFonts w:ascii="Arial" w:eastAsia="Calibri" w:hAnsi="Arial" w:cs="Arial"/>
                <w:lang w:val="en-GB"/>
              </w:rPr>
            </w:pPr>
          </w:p>
        </w:tc>
        <w:tc>
          <w:tcPr>
            <w:tcW w:w="1459" w:type="dxa"/>
            <w:vMerge/>
            <w:shd w:val="clear" w:color="auto" w:fill="auto"/>
          </w:tcPr>
          <w:p w14:paraId="1796BCBE" w14:textId="77777777" w:rsidR="005D5883" w:rsidRPr="00C529F9" w:rsidRDefault="005D5883" w:rsidP="008B3E81">
            <w:pPr>
              <w:spacing w:after="0" w:line="240" w:lineRule="auto"/>
              <w:rPr>
                <w:rFonts w:ascii="Arial" w:eastAsia="Calibri" w:hAnsi="Arial" w:cs="Arial"/>
                <w:lang w:val="en-US"/>
              </w:rPr>
            </w:pPr>
          </w:p>
        </w:tc>
        <w:tc>
          <w:tcPr>
            <w:tcW w:w="1838" w:type="dxa"/>
            <w:vMerge/>
            <w:shd w:val="clear" w:color="auto" w:fill="auto"/>
          </w:tcPr>
          <w:p w14:paraId="0CD3858A" w14:textId="77777777" w:rsidR="005D5883" w:rsidRPr="00C529F9" w:rsidRDefault="005D5883" w:rsidP="008B3E81">
            <w:pPr>
              <w:spacing w:after="0" w:line="240" w:lineRule="auto"/>
              <w:rPr>
                <w:rFonts w:ascii="Arial" w:eastAsia="Calibri" w:hAnsi="Arial" w:cs="Arial"/>
                <w:lang w:val="en-US"/>
              </w:rPr>
            </w:pPr>
          </w:p>
        </w:tc>
      </w:tr>
      <w:tr w:rsidR="005D5883" w:rsidRPr="00C529F9" w14:paraId="6E201886" w14:textId="77777777" w:rsidTr="005D5883">
        <w:trPr>
          <w:trHeight w:val="727"/>
          <w:jc w:val="center"/>
        </w:trPr>
        <w:tc>
          <w:tcPr>
            <w:tcW w:w="2225" w:type="dxa"/>
            <w:vMerge/>
            <w:shd w:val="clear" w:color="auto" w:fill="auto"/>
          </w:tcPr>
          <w:p w14:paraId="6330A259" w14:textId="77777777" w:rsidR="005D5883" w:rsidRPr="00C529F9" w:rsidRDefault="005D5883" w:rsidP="008B3E81">
            <w:pPr>
              <w:spacing w:after="0" w:line="240" w:lineRule="auto"/>
              <w:rPr>
                <w:rFonts w:ascii="Arial" w:eastAsia="Calibri" w:hAnsi="Arial" w:cs="Arial"/>
                <w:lang w:val="en-US"/>
              </w:rPr>
            </w:pPr>
          </w:p>
        </w:tc>
        <w:tc>
          <w:tcPr>
            <w:tcW w:w="1714" w:type="dxa"/>
            <w:shd w:val="clear" w:color="auto" w:fill="auto"/>
          </w:tcPr>
          <w:p w14:paraId="5BD11961" w14:textId="77777777" w:rsidR="005D5883" w:rsidRPr="00C529F9" w:rsidRDefault="005D5883" w:rsidP="008B3E81">
            <w:pPr>
              <w:spacing w:after="0" w:line="240" w:lineRule="auto"/>
              <w:rPr>
                <w:rFonts w:ascii="Arial" w:eastAsia="Calibri" w:hAnsi="Arial" w:cs="Arial"/>
                <w:lang w:val="en-GB"/>
              </w:rPr>
            </w:pPr>
            <w:r w:rsidRPr="00C529F9">
              <w:rPr>
                <w:rFonts w:ascii="Arial" w:eastAsia="Calibri" w:hAnsi="Arial" w:cs="Arial"/>
                <w:lang w:val="en-GB"/>
              </w:rPr>
              <w:t>LME, zinc</w:t>
            </w:r>
          </w:p>
        </w:tc>
        <w:tc>
          <w:tcPr>
            <w:tcW w:w="1650" w:type="dxa"/>
            <w:vMerge w:val="restart"/>
            <w:shd w:val="clear" w:color="auto" w:fill="auto"/>
          </w:tcPr>
          <w:p w14:paraId="7FC79166" w14:textId="77777777" w:rsidR="005D5883" w:rsidRPr="00C529F9" w:rsidRDefault="005D5883" w:rsidP="008B3E81">
            <w:pPr>
              <w:spacing w:after="0" w:line="240" w:lineRule="auto"/>
              <w:rPr>
                <w:rFonts w:ascii="Arial" w:eastAsia="Calibri" w:hAnsi="Arial" w:cs="Arial"/>
                <w:lang w:val="en-GB"/>
              </w:rPr>
            </w:pPr>
            <w:r w:rsidRPr="00C529F9">
              <w:rPr>
                <w:rFonts w:ascii="Arial" w:eastAsia="Calibri" w:hAnsi="Arial" w:cs="Arial"/>
                <w:lang w:val="en-GB"/>
              </w:rPr>
              <w:t xml:space="preserve">National Statistical Institute, </w:t>
            </w:r>
            <w:r w:rsidRPr="00C529F9">
              <w:rPr>
                <w:rFonts w:ascii="Arial" w:eastAsia="Calibri" w:hAnsi="Arial" w:cs="Arial"/>
                <w:lang w:val="en-GB"/>
              </w:rPr>
              <w:br/>
              <w:t>Country-specific building and construction material</w:t>
            </w:r>
          </w:p>
        </w:tc>
        <w:tc>
          <w:tcPr>
            <w:tcW w:w="1459" w:type="dxa"/>
            <w:vMerge/>
            <w:shd w:val="clear" w:color="auto" w:fill="auto"/>
          </w:tcPr>
          <w:p w14:paraId="2621FD3A" w14:textId="77777777" w:rsidR="005D5883" w:rsidRPr="00C529F9" w:rsidRDefault="005D5883" w:rsidP="008B3E81">
            <w:pPr>
              <w:spacing w:after="0" w:line="240" w:lineRule="auto"/>
              <w:rPr>
                <w:rFonts w:ascii="Arial" w:eastAsia="Calibri" w:hAnsi="Arial" w:cs="Arial"/>
                <w:lang w:val="en-US"/>
              </w:rPr>
            </w:pPr>
          </w:p>
        </w:tc>
        <w:tc>
          <w:tcPr>
            <w:tcW w:w="1838" w:type="dxa"/>
            <w:vMerge/>
            <w:shd w:val="clear" w:color="auto" w:fill="auto"/>
          </w:tcPr>
          <w:p w14:paraId="00FC67A0" w14:textId="77777777" w:rsidR="005D5883" w:rsidRPr="00C529F9" w:rsidRDefault="005D5883" w:rsidP="008B3E81">
            <w:pPr>
              <w:spacing w:after="0" w:line="240" w:lineRule="auto"/>
              <w:rPr>
                <w:rFonts w:ascii="Arial" w:eastAsia="Calibri" w:hAnsi="Arial" w:cs="Arial"/>
                <w:lang w:val="en-US"/>
              </w:rPr>
            </w:pPr>
          </w:p>
        </w:tc>
      </w:tr>
      <w:tr w:rsidR="005D5883" w:rsidRPr="00C529F9" w14:paraId="65CF091B" w14:textId="77777777" w:rsidTr="005D5883">
        <w:trPr>
          <w:trHeight w:val="1183"/>
          <w:jc w:val="center"/>
        </w:trPr>
        <w:tc>
          <w:tcPr>
            <w:tcW w:w="2225" w:type="dxa"/>
            <w:vMerge/>
            <w:shd w:val="clear" w:color="auto" w:fill="auto"/>
          </w:tcPr>
          <w:p w14:paraId="6059BDBF" w14:textId="77777777" w:rsidR="005D5883" w:rsidRPr="00C529F9" w:rsidRDefault="005D5883" w:rsidP="008B3E81">
            <w:pPr>
              <w:spacing w:after="0" w:line="240" w:lineRule="auto"/>
              <w:rPr>
                <w:rFonts w:ascii="Arial" w:eastAsia="Calibri" w:hAnsi="Arial" w:cs="Arial"/>
                <w:lang w:val="en-US"/>
              </w:rPr>
            </w:pPr>
          </w:p>
        </w:tc>
        <w:tc>
          <w:tcPr>
            <w:tcW w:w="1714" w:type="dxa"/>
            <w:shd w:val="clear" w:color="auto" w:fill="auto"/>
          </w:tcPr>
          <w:p w14:paraId="6DD13182" w14:textId="77777777" w:rsidR="005D5883" w:rsidRPr="00C529F9" w:rsidRDefault="005D5883" w:rsidP="008B3E81">
            <w:pPr>
              <w:spacing w:after="0" w:line="240" w:lineRule="auto"/>
              <w:rPr>
                <w:rFonts w:ascii="Arial" w:eastAsia="Calibri" w:hAnsi="Arial" w:cs="Arial"/>
                <w:lang w:val="en-US"/>
              </w:rPr>
            </w:pPr>
            <w:r w:rsidRPr="00C529F9">
              <w:rPr>
                <w:rFonts w:ascii="Arial" w:eastAsia="Calibri" w:hAnsi="Arial" w:cs="Arial"/>
                <w:lang w:val="en-GB"/>
              </w:rPr>
              <w:t>LME, lead</w:t>
            </w:r>
          </w:p>
        </w:tc>
        <w:tc>
          <w:tcPr>
            <w:tcW w:w="1650" w:type="dxa"/>
            <w:vMerge/>
            <w:shd w:val="clear" w:color="auto" w:fill="auto"/>
          </w:tcPr>
          <w:p w14:paraId="0D65425D" w14:textId="77777777" w:rsidR="005D5883" w:rsidRPr="00C529F9" w:rsidRDefault="005D5883" w:rsidP="008B3E81">
            <w:pPr>
              <w:spacing w:after="0" w:line="240" w:lineRule="auto"/>
              <w:rPr>
                <w:rFonts w:ascii="Arial" w:eastAsia="Calibri" w:hAnsi="Arial" w:cs="Arial"/>
                <w:lang w:val="en-US"/>
              </w:rPr>
            </w:pPr>
          </w:p>
        </w:tc>
        <w:tc>
          <w:tcPr>
            <w:tcW w:w="1459" w:type="dxa"/>
            <w:vMerge/>
            <w:shd w:val="clear" w:color="auto" w:fill="auto"/>
          </w:tcPr>
          <w:p w14:paraId="00AFA043" w14:textId="77777777" w:rsidR="005D5883" w:rsidRPr="00C529F9" w:rsidRDefault="005D5883" w:rsidP="008B3E81">
            <w:pPr>
              <w:spacing w:after="0" w:line="240" w:lineRule="auto"/>
              <w:rPr>
                <w:rFonts w:ascii="Arial" w:eastAsia="Calibri" w:hAnsi="Arial" w:cs="Arial"/>
                <w:lang w:val="en-US"/>
              </w:rPr>
            </w:pPr>
          </w:p>
        </w:tc>
        <w:tc>
          <w:tcPr>
            <w:tcW w:w="1838" w:type="dxa"/>
            <w:vMerge/>
            <w:shd w:val="clear" w:color="auto" w:fill="auto"/>
          </w:tcPr>
          <w:p w14:paraId="6CA3DFD6" w14:textId="77777777" w:rsidR="005D5883" w:rsidRPr="00C529F9" w:rsidRDefault="005D5883" w:rsidP="008B3E81">
            <w:pPr>
              <w:spacing w:after="0" w:line="240" w:lineRule="auto"/>
              <w:rPr>
                <w:rFonts w:ascii="Arial" w:eastAsia="Calibri" w:hAnsi="Arial" w:cs="Arial"/>
                <w:lang w:val="en-US"/>
              </w:rPr>
            </w:pPr>
          </w:p>
        </w:tc>
      </w:tr>
    </w:tbl>
    <w:p w14:paraId="529D39A2" w14:textId="77777777" w:rsidR="005D5883" w:rsidRPr="00C529F9" w:rsidRDefault="005D5883" w:rsidP="005D5883">
      <w:pPr>
        <w:spacing w:after="180" w:line="240" w:lineRule="auto"/>
        <w:ind w:left="720"/>
        <w:rPr>
          <w:rFonts w:ascii="Arial" w:eastAsia="Times New Roman" w:hAnsi="Arial" w:cs="Arial"/>
          <w:b/>
          <w:bCs/>
          <w:lang w:val="en-US"/>
        </w:rPr>
      </w:pPr>
    </w:p>
    <w:p w14:paraId="74B8DA1C" w14:textId="77777777" w:rsidR="005D5883" w:rsidRPr="00C529F9"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C529F9">
        <w:rPr>
          <w:rFonts w:ascii="Arial" w:eastAsia="Times New Roman" w:hAnsi="Arial" w:cs="Arial"/>
          <w:lang w:val="en-GB"/>
        </w:rPr>
        <w:t>Closing date of tender</w:t>
      </w:r>
      <w:r w:rsidRPr="00C529F9">
        <w:rPr>
          <w:rFonts w:ascii="Arial" w:eastAsia="Times New Roman" w:hAnsi="Arial" w:cs="Arial"/>
          <w:lang w:val="en-GB"/>
        </w:rPr>
        <w:tab/>
      </w:r>
      <w:r w:rsidRPr="00C529F9">
        <w:rPr>
          <w:rFonts w:ascii="Arial" w:eastAsia="Times New Roman" w:hAnsi="Arial" w:cs="Arial"/>
          <w:lang w:val="en-GB"/>
        </w:rPr>
        <w:tab/>
        <w:t>__________/__________/__________</w:t>
      </w:r>
    </w:p>
    <w:p w14:paraId="72945157" w14:textId="77777777" w:rsidR="005D5883" w:rsidRPr="00C529F9"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14:paraId="3F016979" w14:textId="77777777" w:rsidR="005D5883" w:rsidRPr="00C529F9"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C529F9">
        <w:rPr>
          <w:rFonts w:ascii="Arial" w:eastAsia="Times New Roman" w:hAnsi="Arial" w:cs="Arial"/>
          <w:lang w:val="en-GB"/>
        </w:rPr>
        <w:t>TENDERER’S SIGNATURE</w:t>
      </w:r>
      <w:r w:rsidRPr="00C529F9">
        <w:rPr>
          <w:rFonts w:ascii="Arial" w:eastAsia="Times New Roman" w:hAnsi="Arial" w:cs="Arial"/>
          <w:lang w:val="en-GB"/>
        </w:rPr>
        <w:tab/>
        <w:t>______________________________</w:t>
      </w:r>
    </w:p>
    <w:p w14:paraId="34380BF8" w14:textId="77777777" w:rsidR="00B56C5A" w:rsidRPr="00C529F9" w:rsidRDefault="00B56C5A" w:rsidP="005D5883">
      <w:pPr>
        <w:tabs>
          <w:tab w:val="left" w:pos="357"/>
        </w:tabs>
        <w:spacing w:after="0" w:line="360" w:lineRule="auto"/>
        <w:rPr>
          <w:rFonts w:ascii="Arial" w:eastAsia="Times New Roman" w:hAnsi="Arial" w:cs="Arial"/>
          <w:b/>
          <w:u w:val="single"/>
        </w:rPr>
      </w:pPr>
    </w:p>
    <w:p w14:paraId="40513B1C" w14:textId="1024BA54" w:rsidR="00400637" w:rsidRDefault="00400637">
      <w:pPr>
        <w:rPr>
          <w:rFonts w:ascii="Arial" w:eastAsia="Times New Roman" w:hAnsi="Arial" w:cs="Arial"/>
          <w:b/>
          <w:u w:val="single"/>
        </w:rPr>
      </w:pPr>
      <w:r>
        <w:rPr>
          <w:rFonts w:ascii="Arial" w:eastAsia="Times New Roman" w:hAnsi="Arial" w:cs="Arial"/>
          <w:b/>
          <w:u w:val="single"/>
        </w:rPr>
        <w:br w:type="page"/>
      </w:r>
    </w:p>
    <w:p w14:paraId="4E0692DC" w14:textId="77777777" w:rsidR="00EA7AE4" w:rsidRPr="005D5883" w:rsidRDefault="00EA7AE4" w:rsidP="00EA7AE4">
      <w:pPr>
        <w:tabs>
          <w:tab w:val="left" w:pos="357"/>
        </w:tabs>
        <w:spacing w:after="0" w:line="240" w:lineRule="auto"/>
        <w:rPr>
          <w:rFonts w:ascii="Arial" w:eastAsia="Times New Roman" w:hAnsi="Arial" w:cs="Arial"/>
          <w:b/>
          <w:u w:val="single"/>
        </w:rPr>
      </w:pPr>
      <w:r w:rsidRPr="005D5883">
        <w:rPr>
          <w:rFonts w:ascii="Arial" w:eastAsia="Times New Roman" w:hAnsi="Arial" w:cs="Arial"/>
          <w:b/>
          <w:u w:val="single"/>
        </w:rPr>
        <w:lastRenderedPageBreak/>
        <w:t>ANNEXURE E</w:t>
      </w:r>
    </w:p>
    <w:p w14:paraId="6D3CF323" w14:textId="77777777" w:rsidR="00EA7AE4" w:rsidRPr="005D5883" w:rsidRDefault="00EA7AE4" w:rsidP="00EA7AE4">
      <w:pPr>
        <w:tabs>
          <w:tab w:val="left" w:pos="357"/>
        </w:tabs>
        <w:spacing w:after="0" w:line="240" w:lineRule="auto"/>
        <w:rPr>
          <w:rFonts w:ascii="Arial" w:eastAsia="Times New Roman" w:hAnsi="Arial" w:cs="Arial"/>
          <w:b/>
          <w:u w:val="single"/>
        </w:rPr>
      </w:pPr>
    </w:p>
    <w:p w14:paraId="56487129" w14:textId="77777777" w:rsidR="00EA7AE4" w:rsidRPr="005D5883" w:rsidRDefault="00EA7AE4" w:rsidP="00EA7AE4">
      <w:pPr>
        <w:tabs>
          <w:tab w:val="left" w:pos="357"/>
        </w:tabs>
        <w:spacing w:after="0" w:line="240" w:lineRule="auto"/>
        <w:rPr>
          <w:rFonts w:ascii="Arial" w:eastAsia="Times New Roman" w:hAnsi="Arial" w:cs="Arial"/>
          <w:b/>
          <w:u w:val="single"/>
          <w:lang w:val="en-GB"/>
        </w:rPr>
      </w:pPr>
      <w:r w:rsidRPr="005D5883">
        <w:rPr>
          <w:rFonts w:ascii="Arial" w:eastAsia="Times New Roman" w:hAnsi="Arial" w:cs="Arial"/>
          <w:b/>
          <w:u w:val="single"/>
        </w:rPr>
        <w:t xml:space="preserve">CPA (IG) REQUIREMENTS FOR FOREIGN GOODS AND SERVICES </w:t>
      </w:r>
    </w:p>
    <w:p w14:paraId="342A1E04" w14:textId="77777777" w:rsidR="00EA7AE4" w:rsidRPr="005D5883" w:rsidRDefault="00EA7AE4" w:rsidP="00EA7AE4">
      <w:pPr>
        <w:tabs>
          <w:tab w:val="left" w:pos="357"/>
        </w:tabs>
        <w:spacing w:after="0" w:line="240" w:lineRule="auto"/>
        <w:rPr>
          <w:rFonts w:ascii="Arial" w:eastAsia="Times New Roman" w:hAnsi="Arial" w:cs="Arial"/>
          <w:b/>
          <w:lang w:val="en-GB"/>
        </w:rPr>
      </w:pPr>
    </w:p>
    <w:p w14:paraId="4ECE5D6A" w14:textId="77777777" w:rsidR="00EA7AE4" w:rsidRDefault="00EA7AE4" w:rsidP="00EA7AE4">
      <w:pPr>
        <w:tabs>
          <w:tab w:val="left" w:pos="357"/>
        </w:tabs>
        <w:spacing w:after="0" w:line="240" w:lineRule="auto"/>
        <w:rPr>
          <w:rFonts w:ascii="Arial" w:eastAsia="Times New Roman" w:hAnsi="Arial" w:cs="Arial"/>
          <w:lang w:val="en-GB"/>
        </w:rPr>
      </w:pPr>
      <w:r w:rsidRPr="005D5883">
        <w:rPr>
          <w:rFonts w:ascii="Arial" w:eastAsia="Times New Roman" w:hAnsi="Arial" w:cs="Arial"/>
          <w:b/>
          <w:lang w:val="en-GB"/>
        </w:rPr>
        <w:t>CONTRACT PRICE ADJUSTMENT AND FOREX PAYMENTS – IMPORTATION</w:t>
      </w:r>
      <w:r w:rsidRPr="005D5883">
        <w:rPr>
          <w:rFonts w:ascii="Arial" w:eastAsia="Times New Roman" w:hAnsi="Arial" w:cs="Arial"/>
          <w:b/>
          <w:lang w:val="en-GB"/>
        </w:rPr>
        <w:br/>
      </w:r>
      <w:r w:rsidRPr="005D5883">
        <w:rPr>
          <w:rFonts w:ascii="Arial" w:eastAsia="Times New Roman" w:hAnsi="Arial" w:cs="Arial"/>
          <w:lang w:val="en-GB"/>
        </w:rPr>
        <w:br/>
        <w:t>Failure to propose contract price adjustment methods, either by completing this document or proposing alternative methods for any portion of the tender price, will lead to that portion of the tender price being considered fixed.</w:t>
      </w:r>
      <w:r w:rsidRPr="005D5883">
        <w:rPr>
          <w:rFonts w:ascii="Arial" w:eastAsia="Times New Roman" w:hAnsi="Arial" w:cs="Arial"/>
          <w:lang w:val="en-GB"/>
        </w:rPr>
        <w:br/>
      </w:r>
      <w:r w:rsidRPr="005D5883">
        <w:rPr>
          <w:rFonts w:ascii="Arial" w:eastAsia="Times New Roman" w:hAnsi="Arial" w:cs="Arial"/>
          <w:lang w:val="en-GB"/>
        </w:rPr>
        <w:br/>
        <w:t>Where space in this document is insufficient, the tenderer shall submit the required information on separate schedules, duly referenced to this document.</w:t>
      </w:r>
      <w:r w:rsidRPr="005D5883">
        <w:rPr>
          <w:rFonts w:ascii="Arial" w:eastAsia="Times New Roman" w:hAnsi="Arial" w:cs="Arial"/>
          <w:lang w:val="en-GB"/>
        </w:rPr>
        <w:br/>
      </w:r>
      <w:r w:rsidRPr="005D5883">
        <w:rPr>
          <w:rFonts w:ascii="Arial" w:eastAsia="Times New Roman" w:hAnsi="Arial" w:cs="Arial"/>
          <w:lang w:val="en-GB"/>
        </w:rPr>
        <w:br/>
        <w:t xml:space="preserve">Where foreign exchange is involved, and Eskom will cover the risk forward, the methods of payment listed in Part 1 are the only acceptable methods. It must be noted that Eskom considers Payment </w:t>
      </w:r>
      <w:r w:rsidRPr="005D5883">
        <w:rPr>
          <w:rFonts w:ascii="Arial" w:eastAsia="Times New Roman" w:hAnsi="Arial" w:cs="Arial"/>
          <w:b/>
          <w:lang w:val="en-GB"/>
        </w:rPr>
        <w:t>Method 1</w:t>
      </w:r>
      <w:r w:rsidRPr="005D5883">
        <w:rPr>
          <w:rFonts w:ascii="Arial" w:eastAsia="Times New Roman" w:hAnsi="Arial" w:cs="Arial"/>
          <w:lang w:val="en-GB"/>
        </w:rPr>
        <w:t xml:space="preserve"> to be the default payment method.</w:t>
      </w:r>
    </w:p>
    <w:p w14:paraId="5DE27CCE" w14:textId="77777777" w:rsidR="00EA7AE4" w:rsidRDefault="00EA7AE4" w:rsidP="00EA7AE4">
      <w:pPr>
        <w:tabs>
          <w:tab w:val="left" w:pos="357"/>
        </w:tabs>
        <w:spacing w:after="0" w:line="240" w:lineRule="auto"/>
        <w:rPr>
          <w:rFonts w:ascii="Arial" w:eastAsia="Times New Roman" w:hAnsi="Arial" w:cs="Arial"/>
          <w:lang w:val="en-GB"/>
        </w:rPr>
      </w:pPr>
    </w:p>
    <w:p w14:paraId="54DAC7BF" w14:textId="77777777" w:rsidR="00EA7AE4" w:rsidRPr="005D5883" w:rsidRDefault="00EA7AE4" w:rsidP="00EA7AE4">
      <w:pPr>
        <w:spacing w:line="240" w:lineRule="auto"/>
        <w:jc w:val="both"/>
        <w:rPr>
          <w:rFonts w:ascii="Arial" w:eastAsia="Times New Roman" w:hAnsi="Arial" w:cs="Arial"/>
          <w:b/>
          <w:lang w:val="en-GB"/>
        </w:rPr>
      </w:pPr>
      <w:r w:rsidRPr="005D5883">
        <w:rPr>
          <w:rFonts w:ascii="Arial" w:eastAsia="Times New Roman" w:hAnsi="Arial" w:cs="Arial"/>
          <w:b/>
          <w:lang w:val="en-GB"/>
        </w:rPr>
        <w:t>PART 1:  PAYMENT OF FOREIGN COMMITMENTS</w:t>
      </w:r>
    </w:p>
    <w:p w14:paraId="682DCD37" w14:textId="77777777" w:rsidR="00EA7AE4" w:rsidRPr="005D5883" w:rsidRDefault="00EA7AE4" w:rsidP="00EA7AE4">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Payment of Eskom’s foreign commitment in foreign currency will be made either:</w:t>
      </w:r>
    </w:p>
    <w:p w14:paraId="4026A739" w14:textId="77777777" w:rsidR="00EA7AE4" w:rsidRPr="005D5883" w:rsidRDefault="00EA7AE4" w:rsidP="00EA7AE4">
      <w:pPr>
        <w:tabs>
          <w:tab w:val="left" w:pos="357"/>
        </w:tabs>
        <w:spacing w:after="0" w:line="240" w:lineRule="auto"/>
        <w:jc w:val="both"/>
        <w:rPr>
          <w:rFonts w:ascii="Arial" w:eastAsia="Times New Roman" w:hAnsi="Arial" w:cs="Arial"/>
          <w:lang w:val="en-GB"/>
        </w:rPr>
      </w:pPr>
    </w:p>
    <w:p w14:paraId="25EA134B" w14:textId="77777777" w:rsidR="00EA7AE4" w:rsidRPr="005D5883" w:rsidRDefault="00EA7AE4" w:rsidP="00EA7AE4">
      <w:pPr>
        <w:tabs>
          <w:tab w:val="left" w:pos="357"/>
        </w:tabs>
        <w:spacing w:after="0" w:line="240" w:lineRule="auto"/>
        <w:ind w:left="2127" w:hanging="2127"/>
        <w:jc w:val="both"/>
        <w:rPr>
          <w:rFonts w:ascii="Arial" w:eastAsia="Times New Roman" w:hAnsi="Arial" w:cs="Arial"/>
          <w:b/>
          <w:lang w:val="en-GB"/>
        </w:rPr>
      </w:pPr>
      <w:r w:rsidRPr="005D5883">
        <w:rPr>
          <w:rFonts w:ascii="Arial" w:eastAsia="Times New Roman" w:hAnsi="Arial" w:cs="Arial"/>
          <w:b/>
          <w:lang w:val="en-GB"/>
        </w:rPr>
        <w:t>Payment Method 1</w:t>
      </w:r>
      <w:r>
        <w:rPr>
          <w:rFonts w:ascii="Arial" w:eastAsia="Times New Roman" w:hAnsi="Arial" w:cs="Arial"/>
          <w:b/>
          <w:lang w:val="en-GB"/>
        </w:rPr>
        <w:t>A</w:t>
      </w:r>
      <w:r w:rsidRPr="005D5883">
        <w:rPr>
          <w:rFonts w:ascii="Arial" w:eastAsia="Times New Roman" w:hAnsi="Arial" w:cs="Arial"/>
          <w:b/>
          <w:lang w:val="en-GB"/>
        </w:rPr>
        <w:t>:</w:t>
      </w:r>
    </w:p>
    <w:p w14:paraId="1FF2F911" w14:textId="77777777" w:rsidR="00EA7AE4" w:rsidRPr="005D5883" w:rsidRDefault="00EA7AE4" w:rsidP="00EA7AE4">
      <w:pPr>
        <w:tabs>
          <w:tab w:val="left" w:pos="357"/>
        </w:tabs>
        <w:spacing w:after="0" w:line="240" w:lineRule="auto"/>
        <w:ind w:left="2127" w:hanging="2127"/>
        <w:jc w:val="both"/>
        <w:rPr>
          <w:rFonts w:ascii="Arial" w:eastAsia="Times New Roman" w:hAnsi="Arial" w:cs="Arial"/>
          <w:lang w:val="en-GB"/>
        </w:rPr>
      </w:pPr>
      <w:r w:rsidRPr="005D5883">
        <w:rPr>
          <w:rFonts w:ascii="Arial" w:eastAsia="Times New Roman" w:hAnsi="Arial" w:cs="Arial"/>
          <w:lang w:val="en-GB"/>
        </w:rPr>
        <w:t xml:space="preserve">To a nominated bank account in a foreign country in a foreign currency </w:t>
      </w:r>
    </w:p>
    <w:p w14:paraId="4749CC54" w14:textId="77777777" w:rsidR="00EA7AE4" w:rsidRPr="005D5883" w:rsidRDefault="00EA7AE4" w:rsidP="00EA7AE4">
      <w:pPr>
        <w:tabs>
          <w:tab w:val="left" w:pos="357"/>
        </w:tabs>
        <w:spacing w:after="0" w:line="240" w:lineRule="auto"/>
        <w:ind w:left="2127" w:hanging="2127"/>
        <w:jc w:val="both"/>
        <w:rPr>
          <w:rFonts w:ascii="Arial" w:eastAsia="Times New Roman" w:hAnsi="Arial" w:cs="Arial"/>
          <w:lang w:val="en-GB"/>
        </w:rPr>
      </w:pPr>
      <w:r w:rsidRPr="005D5883">
        <w:rPr>
          <w:rFonts w:ascii="Arial" w:eastAsia="Times New Roman" w:hAnsi="Arial" w:cs="Arial"/>
          <w:lang w:val="en-GB"/>
        </w:rPr>
        <w:t>(</w:t>
      </w:r>
      <w:proofErr w:type="gramStart"/>
      <w:r w:rsidRPr="005D5883">
        <w:rPr>
          <w:rFonts w:ascii="Arial" w:eastAsia="Times New Roman" w:hAnsi="Arial" w:cs="Arial"/>
          <w:lang w:val="en-GB"/>
        </w:rPr>
        <w:t>payment</w:t>
      </w:r>
      <w:proofErr w:type="gramEnd"/>
      <w:r w:rsidRPr="005D5883">
        <w:rPr>
          <w:rFonts w:ascii="Arial" w:eastAsia="Times New Roman" w:hAnsi="Arial" w:cs="Arial"/>
          <w:lang w:val="en-GB"/>
        </w:rPr>
        <w:t xml:space="preserve"> will be made to the party and account nominated by the supplier </w:t>
      </w:r>
    </w:p>
    <w:p w14:paraId="75309378" w14:textId="77777777" w:rsidR="00EA7AE4" w:rsidRPr="005D5883" w:rsidRDefault="00EA7AE4" w:rsidP="00EA7AE4">
      <w:pPr>
        <w:tabs>
          <w:tab w:val="left" w:pos="357"/>
        </w:tabs>
        <w:spacing w:after="0" w:line="240" w:lineRule="auto"/>
        <w:ind w:left="2127" w:hanging="2127"/>
        <w:jc w:val="both"/>
        <w:rPr>
          <w:rFonts w:ascii="Arial" w:eastAsia="Times New Roman" w:hAnsi="Arial" w:cs="Arial"/>
          <w:lang w:val="en-GB"/>
        </w:rPr>
      </w:pPr>
      <w:r w:rsidRPr="005D5883">
        <w:rPr>
          <w:rFonts w:ascii="Arial" w:eastAsia="Times New Roman" w:hAnsi="Arial" w:cs="Arial"/>
          <w:lang w:val="en-GB"/>
        </w:rPr>
        <w:t>in the contract, and not to any other party</w:t>
      </w:r>
      <w:proofErr w:type="gramStart"/>
      <w:r w:rsidRPr="005D5883">
        <w:rPr>
          <w:rFonts w:ascii="Arial" w:eastAsia="Times New Roman" w:hAnsi="Arial" w:cs="Arial"/>
          <w:lang w:val="en-GB"/>
        </w:rPr>
        <w:t>);</w:t>
      </w:r>
      <w:proofErr w:type="gramEnd"/>
    </w:p>
    <w:p w14:paraId="63966471" w14:textId="77777777" w:rsidR="00EA7AE4" w:rsidRDefault="00EA7AE4" w:rsidP="00EA7AE4">
      <w:pPr>
        <w:tabs>
          <w:tab w:val="left" w:pos="357"/>
        </w:tabs>
        <w:spacing w:after="0" w:line="240" w:lineRule="auto"/>
        <w:jc w:val="both"/>
        <w:rPr>
          <w:rFonts w:ascii="Arial" w:eastAsia="Times New Roman" w:hAnsi="Arial" w:cs="Arial"/>
          <w:b/>
          <w:lang w:val="en-GB"/>
        </w:rPr>
      </w:pPr>
      <w:r>
        <w:rPr>
          <w:rFonts w:ascii="Arial" w:eastAsia="Times New Roman" w:hAnsi="Arial" w:cs="Arial"/>
          <w:b/>
          <w:lang w:val="en-GB"/>
        </w:rPr>
        <w:t>Please note that the contracting party must be the direct importer of the goods</w:t>
      </w:r>
    </w:p>
    <w:p w14:paraId="1B983B03" w14:textId="77777777" w:rsidR="00EA7AE4" w:rsidRPr="005D5883" w:rsidRDefault="00EA7AE4" w:rsidP="00EA7AE4">
      <w:pPr>
        <w:tabs>
          <w:tab w:val="left" w:pos="357"/>
        </w:tabs>
        <w:spacing w:after="0" w:line="240" w:lineRule="auto"/>
        <w:jc w:val="both"/>
        <w:rPr>
          <w:rFonts w:ascii="Arial" w:eastAsia="Times New Roman" w:hAnsi="Arial" w:cs="Arial"/>
          <w:b/>
          <w:lang w:val="en-GB"/>
        </w:rPr>
      </w:pPr>
      <w:r w:rsidRPr="005D5883">
        <w:rPr>
          <w:rFonts w:ascii="Arial" w:eastAsia="Times New Roman" w:hAnsi="Arial" w:cs="Arial"/>
          <w:b/>
          <w:lang w:val="en-GB"/>
        </w:rPr>
        <w:t xml:space="preserve">Applicable (Y / N) </w:t>
      </w:r>
    </w:p>
    <w:p w14:paraId="3A1CB483" w14:textId="77777777" w:rsidR="00EA7AE4" w:rsidRPr="005D5883" w:rsidRDefault="00EA7AE4" w:rsidP="00EA7AE4">
      <w:pPr>
        <w:tabs>
          <w:tab w:val="left" w:pos="357"/>
        </w:tabs>
        <w:spacing w:after="0" w:line="240" w:lineRule="auto"/>
        <w:jc w:val="both"/>
        <w:rPr>
          <w:rFonts w:ascii="Arial" w:eastAsia="Times New Roman" w:hAnsi="Arial" w:cs="Arial"/>
          <w:lang w:val="en-GB"/>
        </w:rPr>
      </w:pPr>
    </w:p>
    <w:p w14:paraId="7A45D7EF" w14:textId="77777777" w:rsidR="00EA7AE4" w:rsidRDefault="00EA7AE4" w:rsidP="00EA7AE4">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Payment Method </w:t>
      </w:r>
      <w:proofErr w:type="gramStart"/>
      <w:r>
        <w:rPr>
          <w:rFonts w:ascii="Arial" w:eastAsia="Times New Roman" w:hAnsi="Arial" w:cs="Arial"/>
          <w:lang w:val="en-GB"/>
        </w:rPr>
        <w:t>1B;</w:t>
      </w:r>
      <w:proofErr w:type="gramEnd"/>
    </w:p>
    <w:p w14:paraId="6479DD90" w14:textId="77777777" w:rsidR="00EA7AE4" w:rsidRDefault="00EA7AE4" w:rsidP="00EA7AE4">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 To a valid SARB approved CFC account in South Africa, in a foreign currency (payment will be made to the party and account nominated by the supplier in the contract, and not to any other party). </w:t>
      </w:r>
    </w:p>
    <w:p w14:paraId="3235D353" w14:textId="77777777" w:rsidR="00EA7AE4" w:rsidRDefault="00EA7AE4" w:rsidP="00EA7AE4">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Please note: </w:t>
      </w:r>
    </w:p>
    <w:p w14:paraId="55F8F436" w14:textId="77777777" w:rsidR="00EA7AE4" w:rsidRDefault="00EA7AE4" w:rsidP="00EA7AE4">
      <w:pPr>
        <w:pStyle w:val="ListParagraph"/>
        <w:numPr>
          <w:ilvl w:val="0"/>
          <w:numId w:val="63"/>
        </w:num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The contracting party must be the direct importer</w:t>
      </w:r>
    </w:p>
    <w:p w14:paraId="4ABDAC62" w14:textId="77777777" w:rsidR="00EA7AE4" w:rsidRDefault="00EA7AE4" w:rsidP="00EA7AE4">
      <w:pPr>
        <w:pStyle w:val="ListParagraph"/>
        <w:numPr>
          <w:ilvl w:val="0"/>
          <w:numId w:val="63"/>
        </w:num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For payment purposes, Eskom will require both the foreign (</w:t>
      </w:r>
      <w:proofErr w:type="gramStart"/>
      <w:r>
        <w:rPr>
          <w:rFonts w:ascii="Arial" w:eastAsia="Times New Roman" w:hAnsi="Arial" w:cs="Arial"/>
          <w:lang w:val="en-GB"/>
        </w:rPr>
        <w:t>commercial )</w:t>
      </w:r>
      <w:proofErr w:type="gramEnd"/>
      <w:r>
        <w:rPr>
          <w:rFonts w:ascii="Arial" w:eastAsia="Times New Roman" w:hAnsi="Arial" w:cs="Arial"/>
          <w:lang w:val="en-GB"/>
        </w:rPr>
        <w:t xml:space="preserve"> invoice and the local tax invoice</w:t>
      </w:r>
    </w:p>
    <w:p w14:paraId="698B139A" w14:textId="77777777" w:rsidR="00EA7AE4" w:rsidRDefault="00EA7AE4" w:rsidP="00EA7AE4">
      <w:pPr>
        <w:pStyle w:val="ListParagraph"/>
        <w:numPr>
          <w:ilvl w:val="0"/>
          <w:numId w:val="63"/>
        </w:num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The foreign currency values on both the commercial and local invoice must   be the same. Eskom will not pay any profit in foreign currency.</w:t>
      </w:r>
    </w:p>
    <w:p w14:paraId="177BD948" w14:textId="77777777" w:rsidR="00EA7AE4" w:rsidRPr="00562CB9" w:rsidRDefault="00EA7AE4" w:rsidP="00EA7AE4">
      <w:pPr>
        <w:pStyle w:val="ListParagraph"/>
        <w:numPr>
          <w:ilvl w:val="0"/>
          <w:numId w:val="63"/>
        </w:numPr>
        <w:tabs>
          <w:tab w:val="left" w:pos="357"/>
        </w:tabs>
        <w:spacing w:after="0" w:line="240" w:lineRule="auto"/>
        <w:jc w:val="both"/>
        <w:rPr>
          <w:rFonts w:ascii="Arial" w:eastAsia="Times New Roman" w:hAnsi="Arial" w:cs="Arial"/>
          <w:lang w:val="en-GB"/>
        </w:rPr>
      </w:pPr>
      <w:proofErr w:type="gramStart"/>
      <w:r w:rsidRPr="00562CB9">
        <w:rPr>
          <w:rFonts w:ascii="Arial" w:eastAsia="Times New Roman" w:hAnsi="Arial" w:cs="Arial"/>
          <w:lang w:val="en-GB"/>
        </w:rPr>
        <w:t>Service related</w:t>
      </w:r>
      <w:proofErr w:type="gramEnd"/>
      <w:r w:rsidRPr="00562CB9">
        <w:rPr>
          <w:rFonts w:ascii="Arial" w:eastAsia="Times New Roman" w:hAnsi="Arial" w:cs="Arial"/>
          <w:lang w:val="en-GB"/>
        </w:rPr>
        <w:t xml:space="preserve"> payments are excluded from this option;</w:t>
      </w:r>
    </w:p>
    <w:p w14:paraId="054B6CF0" w14:textId="77777777" w:rsidR="00EA7AE4" w:rsidRDefault="00EA7AE4" w:rsidP="00EA7AE4">
      <w:pPr>
        <w:tabs>
          <w:tab w:val="left" w:pos="357"/>
        </w:tabs>
        <w:spacing w:after="0" w:line="240" w:lineRule="auto"/>
        <w:jc w:val="both"/>
        <w:rPr>
          <w:rFonts w:ascii="Arial" w:eastAsia="Times New Roman" w:hAnsi="Arial" w:cs="Arial"/>
          <w:b/>
          <w:lang w:val="en-GB"/>
        </w:rPr>
      </w:pPr>
      <w:r w:rsidRPr="005D5883">
        <w:rPr>
          <w:rFonts w:ascii="Arial" w:eastAsia="Times New Roman" w:hAnsi="Arial" w:cs="Arial"/>
          <w:b/>
          <w:lang w:val="en-GB"/>
        </w:rPr>
        <w:t xml:space="preserve">Applicable(Y/N) or </w:t>
      </w:r>
    </w:p>
    <w:p w14:paraId="399ED521" w14:textId="77777777" w:rsidR="00EA7AE4" w:rsidRPr="005D5883" w:rsidRDefault="00EA7AE4" w:rsidP="00EA7AE4">
      <w:pPr>
        <w:tabs>
          <w:tab w:val="left" w:pos="357"/>
        </w:tabs>
        <w:spacing w:after="0" w:line="240" w:lineRule="auto"/>
        <w:jc w:val="both"/>
        <w:rPr>
          <w:rFonts w:ascii="Arial" w:eastAsia="Times New Roman" w:hAnsi="Arial" w:cs="Arial"/>
          <w:b/>
          <w:lang w:val="en-GB"/>
        </w:rPr>
      </w:pPr>
    </w:p>
    <w:p w14:paraId="1D6337B2" w14:textId="77777777" w:rsidR="00EA7AE4" w:rsidRPr="005D5883" w:rsidRDefault="00EA7AE4" w:rsidP="00EA7AE4">
      <w:pPr>
        <w:tabs>
          <w:tab w:val="left" w:pos="357"/>
        </w:tabs>
        <w:spacing w:after="0" w:line="240" w:lineRule="auto"/>
        <w:ind w:left="2127" w:hanging="2127"/>
        <w:rPr>
          <w:rFonts w:ascii="Arial" w:eastAsia="Times New Roman" w:hAnsi="Arial" w:cs="Arial"/>
          <w:b/>
          <w:lang w:val="en-GB"/>
        </w:rPr>
      </w:pPr>
      <w:r w:rsidRPr="005D5883">
        <w:rPr>
          <w:rFonts w:ascii="Arial" w:eastAsia="Times New Roman" w:hAnsi="Arial" w:cs="Arial"/>
          <w:b/>
          <w:lang w:val="en-GB"/>
        </w:rPr>
        <w:t>Payment Method 2:</w:t>
      </w:r>
      <w:r w:rsidRPr="005D5883">
        <w:rPr>
          <w:rFonts w:ascii="Arial" w:eastAsia="Times New Roman" w:hAnsi="Arial" w:cs="Arial"/>
          <w:b/>
          <w:lang w:val="en-GB"/>
        </w:rPr>
        <w:tab/>
      </w:r>
    </w:p>
    <w:p w14:paraId="025C5FF0" w14:textId="77777777" w:rsidR="00EA7AE4" w:rsidRPr="005D5883" w:rsidRDefault="00EA7AE4" w:rsidP="00EA7AE4">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In South African Rand at the selling spot rate of exchange obtained by </w:t>
      </w:r>
    </w:p>
    <w:p w14:paraId="2CD93D79" w14:textId="77777777" w:rsidR="00EA7AE4" w:rsidRPr="005D5883" w:rsidRDefault="00EA7AE4" w:rsidP="00EA7AE4">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Eskom’s Treasury on the date that the forward cover is cancelled.  Eskom </w:t>
      </w:r>
    </w:p>
    <w:p w14:paraId="25182925" w14:textId="77777777" w:rsidR="00EA7AE4" w:rsidRPr="005D5883" w:rsidRDefault="00EA7AE4" w:rsidP="00EA7AE4">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will notify the supplier of the date that the forward cover is cancelled as well </w:t>
      </w:r>
    </w:p>
    <w:p w14:paraId="2AEF4749" w14:textId="77777777" w:rsidR="00EA7AE4" w:rsidRPr="005D5883" w:rsidRDefault="00EA7AE4" w:rsidP="00EA7AE4">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as the intended payment date, which will be as per the agreed payment terms.</w:t>
      </w:r>
    </w:p>
    <w:p w14:paraId="388E8300" w14:textId="77777777" w:rsidR="00EA7AE4" w:rsidRPr="005D5883" w:rsidRDefault="00EA7AE4" w:rsidP="00EA7AE4">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Any exchange rate adjustment after Eskom has notified the supplier of the date </w:t>
      </w:r>
    </w:p>
    <w:p w14:paraId="4E447BC7" w14:textId="77777777" w:rsidR="00EA7AE4" w:rsidRPr="005D5883" w:rsidRDefault="00EA7AE4" w:rsidP="00EA7AE4">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and the rate which the forward cover is cancelled, will be for the account of </w:t>
      </w:r>
    </w:p>
    <w:p w14:paraId="344D66E6" w14:textId="77777777" w:rsidR="00EA7AE4" w:rsidRDefault="00EA7AE4" w:rsidP="00EA7AE4">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the supplier. </w:t>
      </w:r>
    </w:p>
    <w:p w14:paraId="187144B9" w14:textId="77777777" w:rsidR="00EA7AE4" w:rsidRDefault="00EA7AE4" w:rsidP="00EA7AE4">
      <w:pPr>
        <w:tabs>
          <w:tab w:val="left" w:pos="357"/>
        </w:tabs>
        <w:spacing w:after="0" w:line="240" w:lineRule="auto"/>
        <w:ind w:left="2127" w:hanging="2127"/>
        <w:rPr>
          <w:rFonts w:ascii="Arial" w:eastAsia="Times New Roman" w:hAnsi="Arial" w:cs="Arial"/>
          <w:lang w:val="en-GB"/>
        </w:rPr>
      </w:pPr>
      <w:r>
        <w:rPr>
          <w:rFonts w:ascii="Arial" w:eastAsia="Times New Roman" w:hAnsi="Arial" w:cs="Arial"/>
          <w:lang w:val="en-GB"/>
        </w:rPr>
        <w:t xml:space="preserve">Please note: </w:t>
      </w:r>
    </w:p>
    <w:p w14:paraId="4C662567" w14:textId="77777777" w:rsidR="00EA7AE4" w:rsidRDefault="00EA7AE4" w:rsidP="00EA7AE4">
      <w:pPr>
        <w:pStyle w:val="ListParagraph"/>
        <w:numPr>
          <w:ilvl w:val="0"/>
          <w:numId w:val="64"/>
        </w:numPr>
        <w:tabs>
          <w:tab w:val="left" w:pos="357"/>
        </w:tabs>
        <w:spacing w:after="0" w:line="240" w:lineRule="auto"/>
        <w:rPr>
          <w:rFonts w:ascii="Arial" w:eastAsia="Times New Roman" w:hAnsi="Arial" w:cs="Arial"/>
          <w:lang w:val="en-GB"/>
        </w:rPr>
      </w:pPr>
      <w:r>
        <w:rPr>
          <w:rFonts w:ascii="Arial" w:eastAsia="Times New Roman" w:hAnsi="Arial" w:cs="Arial"/>
          <w:lang w:val="en-GB"/>
        </w:rPr>
        <w:t>T</w:t>
      </w:r>
      <w:r w:rsidRPr="00562CB9">
        <w:rPr>
          <w:rFonts w:ascii="Arial" w:eastAsia="Times New Roman" w:hAnsi="Arial" w:cs="Arial"/>
          <w:lang w:val="en-GB"/>
        </w:rPr>
        <w:t xml:space="preserve">he contracting party </w:t>
      </w:r>
      <w:proofErr w:type="gramStart"/>
      <w:r w:rsidRPr="00562CB9">
        <w:rPr>
          <w:rFonts w:ascii="Arial" w:eastAsia="Times New Roman" w:hAnsi="Arial" w:cs="Arial"/>
          <w:lang w:val="en-GB"/>
        </w:rPr>
        <w:t>has to</w:t>
      </w:r>
      <w:proofErr w:type="gramEnd"/>
      <w:r w:rsidRPr="00562CB9">
        <w:rPr>
          <w:rFonts w:ascii="Arial" w:eastAsia="Times New Roman" w:hAnsi="Arial" w:cs="Arial"/>
          <w:lang w:val="en-GB"/>
        </w:rPr>
        <w:t xml:space="preserve"> be the direct importer of the goods. </w:t>
      </w:r>
    </w:p>
    <w:p w14:paraId="05B5C31A" w14:textId="77777777" w:rsidR="00EA7AE4" w:rsidRPr="00562CB9" w:rsidRDefault="00EA7AE4" w:rsidP="00EA7AE4">
      <w:pPr>
        <w:pStyle w:val="ListParagraph"/>
        <w:numPr>
          <w:ilvl w:val="0"/>
          <w:numId w:val="64"/>
        </w:numPr>
        <w:tabs>
          <w:tab w:val="left" w:pos="357"/>
        </w:tabs>
        <w:spacing w:after="0" w:line="240" w:lineRule="auto"/>
        <w:rPr>
          <w:rFonts w:ascii="Arial" w:eastAsia="Times New Roman" w:hAnsi="Arial" w:cs="Arial"/>
          <w:lang w:val="en-GB"/>
        </w:rPr>
      </w:pPr>
      <w:r w:rsidRPr="00562CB9">
        <w:rPr>
          <w:rFonts w:ascii="Arial" w:eastAsia="Times New Roman" w:hAnsi="Arial" w:cs="Arial"/>
          <w:lang w:val="en-GB"/>
        </w:rPr>
        <w:t xml:space="preserve">This </w:t>
      </w:r>
      <w:proofErr w:type="gramStart"/>
      <w:r w:rsidRPr="00562CB9">
        <w:rPr>
          <w:rFonts w:ascii="Arial" w:eastAsia="Times New Roman" w:hAnsi="Arial" w:cs="Arial"/>
          <w:lang w:val="en-GB"/>
        </w:rPr>
        <w:t xml:space="preserve">payment </w:t>
      </w:r>
      <w:r>
        <w:rPr>
          <w:rFonts w:ascii="Arial" w:eastAsia="Times New Roman" w:hAnsi="Arial" w:cs="Arial"/>
          <w:lang w:val="en-GB"/>
        </w:rPr>
        <w:t xml:space="preserve"> option</w:t>
      </w:r>
      <w:proofErr w:type="gramEnd"/>
      <w:r>
        <w:rPr>
          <w:rFonts w:ascii="Arial" w:eastAsia="Times New Roman" w:hAnsi="Arial" w:cs="Arial"/>
          <w:lang w:val="en-GB"/>
        </w:rPr>
        <w:t xml:space="preserve"> is not applicable for the payment of services</w:t>
      </w:r>
    </w:p>
    <w:p w14:paraId="290A7864" w14:textId="77777777" w:rsidR="00EA7AE4" w:rsidRDefault="00EA7AE4" w:rsidP="00EA7AE4">
      <w:pPr>
        <w:tabs>
          <w:tab w:val="left" w:pos="357"/>
        </w:tabs>
        <w:spacing w:after="0" w:line="240" w:lineRule="auto"/>
        <w:ind w:left="2127" w:hanging="2127"/>
        <w:rPr>
          <w:rFonts w:ascii="Arial" w:eastAsia="Times New Roman" w:hAnsi="Arial" w:cs="Arial"/>
          <w:b/>
          <w:lang w:val="en-GB"/>
        </w:rPr>
      </w:pPr>
    </w:p>
    <w:p w14:paraId="11B953CC" w14:textId="77777777" w:rsidR="00EA7AE4" w:rsidRPr="005D5883" w:rsidRDefault="00EA7AE4" w:rsidP="00EA7AE4">
      <w:pPr>
        <w:tabs>
          <w:tab w:val="left" w:pos="357"/>
        </w:tabs>
        <w:spacing w:after="0" w:line="240" w:lineRule="auto"/>
        <w:ind w:left="2127" w:hanging="2127"/>
        <w:rPr>
          <w:rFonts w:ascii="Arial" w:eastAsia="Times New Roman" w:hAnsi="Arial" w:cs="Arial"/>
          <w:b/>
          <w:lang w:val="en-GB"/>
        </w:rPr>
      </w:pPr>
      <w:r w:rsidRPr="005D5883">
        <w:rPr>
          <w:rFonts w:ascii="Arial" w:eastAsia="Times New Roman" w:hAnsi="Arial" w:cs="Arial"/>
          <w:b/>
          <w:lang w:val="en-GB"/>
        </w:rPr>
        <w:t>Applicable (Y/</w:t>
      </w:r>
      <w:proofErr w:type="gramStart"/>
      <w:r w:rsidRPr="005D5883">
        <w:rPr>
          <w:rFonts w:ascii="Arial" w:eastAsia="Times New Roman" w:hAnsi="Arial" w:cs="Arial"/>
          <w:b/>
          <w:lang w:val="en-GB"/>
        </w:rPr>
        <w:t>N)…</w:t>
      </w:r>
      <w:proofErr w:type="gramEnd"/>
      <w:r w:rsidRPr="005D5883">
        <w:rPr>
          <w:rFonts w:ascii="Arial" w:eastAsia="Times New Roman" w:hAnsi="Arial" w:cs="Arial"/>
          <w:b/>
          <w:lang w:val="en-GB"/>
        </w:rPr>
        <w:t>……..</w:t>
      </w:r>
    </w:p>
    <w:p w14:paraId="0DD066D2" w14:textId="77777777" w:rsidR="00EA7AE4" w:rsidRPr="005D5883" w:rsidRDefault="00EA7AE4" w:rsidP="00EA7AE4">
      <w:pPr>
        <w:tabs>
          <w:tab w:val="left" w:pos="357"/>
        </w:tabs>
        <w:spacing w:before="100" w:beforeAutospacing="1" w:after="0" w:line="240" w:lineRule="auto"/>
        <w:jc w:val="both"/>
        <w:rPr>
          <w:rFonts w:ascii="Arial" w:eastAsia="Times New Roman" w:hAnsi="Arial" w:cs="Arial"/>
          <w:lang w:val="en-GB"/>
        </w:rPr>
      </w:pPr>
      <w:r w:rsidRPr="005D5883">
        <w:rPr>
          <w:rFonts w:ascii="Arial" w:eastAsia="Times New Roman" w:hAnsi="Arial" w:cs="Arial"/>
          <w:lang w:val="en-GB"/>
        </w:rPr>
        <w:lastRenderedPageBreak/>
        <w:t>An indemnity in writing confirming that the supplier will not buy forward cover is required where Payment Method 1 or 2 is contracted.</w:t>
      </w:r>
    </w:p>
    <w:p w14:paraId="0F053220" w14:textId="77777777" w:rsidR="00EA7AE4" w:rsidRPr="005D5883" w:rsidRDefault="00EA7AE4" w:rsidP="00EA7AE4">
      <w:pPr>
        <w:tabs>
          <w:tab w:val="left" w:pos="357"/>
        </w:tabs>
        <w:spacing w:after="0" w:line="240" w:lineRule="auto"/>
        <w:jc w:val="both"/>
        <w:rPr>
          <w:rFonts w:ascii="Arial" w:eastAsia="Times New Roman" w:hAnsi="Arial" w:cs="Arial"/>
          <w:b/>
          <w:i/>
          <w:lang w:val="en-GB"/>
        </w:rPr>
      </w:pPr>
    </w:p>
    <w:p w14:paraId="5560B311" w14:textId="77777777" w:rsidR="00EA7AE4" w:rsidRDefault="00EA7AE4" w:rsidP="00EA7AE4">
      <w:pPr>
        <w:tabs>
          <w:tab w:val="left" w:pos="357"/>
        </w:tabs>
        <w:spacing w:after="0" w:line="240" w:lineRule="auto"/>
        <w:jc w:val="both"/>
        <w:rPr>
          <w:rFonts w:ascii="Arial" w:eastAsia="Times New Roman" w:hAnsi="Arial" w:cs="Arial"/>
          <w:b/>
          <w:i/>
          <w:lang w:val="en-GB"/>
        </w:rPr>
      </w:pPr>
      <w:r w:rsidRPr="005D5883">
        <w:rPr>
          <w:rFonts w:ascii="Arial" w:eastAsia="Times New Roman" w:hAnsi="Arial" w:cs="Arial"/>
          <w:b/>
          <w:i/>
          <w:lang w:val="en-GB"/>
        </w:rPr>
        <w:t>[Payment Method 2 must be accepted by the Commercial Policy and Procedure Manager before the tender documentation is sent out, but at the latest before the tender closing date.  If it is not approved before tender closing, Payment Method 1 will be the default.]</w:t>
      </w:r>
    </w:p>
    <w:p w14:paraId="328C87BF" w14:textId="77777777" w:rsidR="00EA7AE4" w:rsidRDefault="00EA7AE4" w:rsidP="00EA7AE4">
      <w:pPr>
        <w:tabs>
          <w:tab w:val="left" w:pos="357"/>
        </w:tabs>
        <w:spacing w:after="0" w:line="240" w:lineRule="auto"/>
        <w:jc w:val="both"/>
        <w:rPr>
          <w:rFonts w:ascii="Arial" w:eastAsia="Times New Roman" w:hAnsi="Arial" w:cs="Arial"/>
          <w:lang w:val="en-GB"/>
        </w:rPr>
      </w:pPr>
    </w:p>
    <w:p w14:paraId="5440843A" w14:textId="77777777" w:rsidR="00EA7AE4" w:rsidRDefault="00EA7AE4" w:rsidP="00EA7AE4">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Fixed ZAR pricing</w:t>
      </w:r>
    </w:p>
    <w:p w14:paraId="4A1D76BE" w14:textId="77777777" w:rsidR="00EA7AE4" w:rsidRDefault="00EA7AE4" w:rsidP="00EA7AE4">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The tenderer may elect to be responsible for the hedging of the exposure of the imported content. However, Eskom reserves the right to have line of sight of the exchange rates to be quoted by the tenderer. This entails a simultaneous exercise of the verification of </w:t>
      </w:r>
      <w:proofErr w:type="gramStart"/>
      <w:r>
        <w:rPr>
          <w:rFonts w:ascii="Arial" w:eastAsia="Times New Roman" w:hAnsi="Arial" w:cs="Arial"/>
          <w:lang w:val="en-GB"/>
        </w:rPr>
        <w:t>the  exchange</w:t>
      </w:r>
      <w:proofErr w:type="gramEnd"/>
      <w:r>
        <w:rPr>
          <w:rFonts w:ascii="Arial" w:eastAsia="Times New Roman" w:hAnsi="Arial" w:cs="Arial"/>
          <w:lang w:val="en-GB"/>
        </w:rPr>
        <w:t xml:space="preserve"> rates to be used.</w:t>
      </w:r>
    </w:p>
    <w:p w14:paraId="67613069" w14:textId="77777777" w:rsidR="00EA7AE4" w:rsidRDefault="00EA7AE4" w:rsidP="00EA7AE4">
      <w:pPr>
        <w:tabs>
          <w:tab w:val="left" w:pos="357"/>
        </w:tabs>
        <w:spacing w:after="0" w:line="240" w:lineRule="auto"/>
        <w:jc w:val="both"/>
        <w:rPr>
          <w:rFonts w:ascii="Arial" w:eastAsia="Times New Roman" w:hAnsi="Arial" w:cs="Arial"/>
          <w:lang w:val="en-GB"/>
        </w:rPr>
      </w:pPr>
    </w:p>
    <w:p w14:paraId="168B20BC" w14:textId="77777777" w:rsidR="00EA7AE4" w:rsidRPr="005D5883" w:rsidRDefault="00EA7AE4" w:rsidP="00EA7AE4">
      <w:pPr>
        <w:tabs>
          <w:tab w:val="left" w:pos="357"/>
        </w:tabs>
        <w:spacing w:after="0" w:line="240" w:lineRule="auto"/>
        <w:ind w:left="2127" w:hanging="2127"/>
        <w:rPr>
          <w:rFonts w:ascii="Arial" w:eastAsia="Times New Roman" w:hAnsi="Arial" w:cs="Arial"/>
          <w:b/>
          <w:lang w:val="en-GB"/>
        </w:rPr>
      </w:pPr>
      <w:r w:rsidRPr="005D5883">
        <w:rPr>
          <w:rFonts w:ascii="Arial" w:eastAsia="Times New Roman" w:hAnsi="Arial" w:cs="Arial"/>
          <w:b/>
          <w:lang w:val="en-GB"/>
        </w:rPr>
        <w:t>Applicable (Y/</w:t>
      </w:r>
      <w:proofErr w:type="gramStart"/>
      <w:r w:rsidRPr="005D5883">
        <w:rPr>
          <w:rFonts w:ascii="Arial" w:eastAsia="Times New Roman" w:hAnsi="Arial" w:cs="Arial"/>
          <w:b/>
          <w:lang w:val="en-GB"/>
        </w:rPr>
        <w:t>N)…</w:t>
      </w:r>
      <w:proofErr w:type="gramEnd"/>
      <w:r w:rsidRPr="005D5883">
        <w:rPr>
          <w:rFonts w:ascii="Arial" w:eastAsia="Times New Roman" w:hAnsi="Arial" w:cs="Arial"/>
          <w:b/>
          <w:lang w:val="en-GB"/>
        </w:rPr>
        <w:t>……..</w:t>
      </w:r>
    </w:p>
    <w:p w14:paraId="7273980C" w14:textId="77777777" w:rsidR="00EA7AE4" w:rsidRDefault="00EA7AE4" w:rsidP="00EA7AE4">
      <w:pPr>
        <w:tabs>
          <w:tab w:val="left" w:pos="357"/>
        </w:tabs>
        <w:spacing w:after="0" w:line="240" w:lineRule="auto"/>
        <w:jc w:val="both"/>
        <w:rPr>
          <w:rFonts w:ascii="Arial" w:eastAsia="Times New Roman" w:hAnsi="Arial" w:cs="Arial"/>
          <w:lang w:val="en-GB"/>
        </w:rPr>
      </w:pPr>
    </w:p>
    <w:p w14:paraId="579CF6B3" w14:textId="77777777" w:rsidR="00EA7AE4" w:rsidRPr="005D5883" w:rsidRDefault="00EA7AE4" w:rsidP="00EA7AE4">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Please note: </w:t>
      </w:r>
      <w:r w:rsidRPr="005D5883">
        <w:rPr>
          <w:rFonts w:ascii="Arial" w:eastAsia="Times New Roman" w:hAnsi="Arial" w:cs="Arial"/>
          <w:lang w:val="en-GB"/>
        </w:rPr>
        <w:t xml:space="preserve">Eskom will require substantiating proof of importation at the time of </w:t>
      </w:r>
      <w:proofErr w:type="gramStart"/>
      <w:r w:rsidRPr="005D5883">
        <w:rPr>
          <w:rFonts w:ascii="Arial" w:eastAsia="Times New Roman" w:hAnsi="Arial" w:cs="Arial"/>
          <w:lang w:val="en-GB"/>
        </w:rPr>
        <w:t xml:space="preserve">invoicing, </w:t>
      </w:r>
      <w:r>
        <w:rPr>
          <w:rFonts w:ascii="Arial" w:eastAsia="Times New Roman" w:hAnsi="Arial" w:cs="Arial"/>
          <w:lang w:val="en-GB"/>
        </w:rPr>
        <w:t xml:space="preserve"> if</w:t>
      </w:r>
      <w:proofErr w:type="gramEnd"/>
      <w:r>
        <w:rPr>
          <w:rFonts w:ascii="Arial" w:eastAsia="Times New Roman" w:hAnsi="Arial" w:cs="Arial"/>
          <w:lang w:val="en-GB"/>
        </w:rPr>
        <w:t xml:space="preserve"> </w:t>
      </w:r>
      <w:r w:rsidRPr="005D5883">
        <w:rPr>
          <w:rFonts w:ascii="Arial" w:eastAsia="Times New Roman" w:hAnsi="Arial" w:cs="Arial"/>
          <w:lang w:val="en-GB"/>
        </w:rPr>
        <w:t>payment method</w:t>
      </w:r>
      <w:r>
        <w:rPr>
          <w:rFonts w:ascii="Arial" w:eastAsia="Times New Roman" w:hAnsi="Arial" w:cs="Arial"/>
          <w:lang w:val="en-GB"/>
        </w:rPr>
        <w:t>s 1A,1B and 2 are</w:t>
      </w:r>
      <w:r w:rsidRPr="005D5883">
        <w:rPr>
          <w:rFonts w:ascii="Arial" w:eastAsia="Times New Roman" w:hAnsi="Arial" w:cs="Arial"/>
          <w:lang w:val="en-GB"/>
        </w:rPr>
        <w:t xml:space="preserve"> selected.</w:t>
      </w:r>
    </w:p>
    <w:p w14:paraId="3BB1120F" w14:textId="77777777" w:rsidR="00EA7AE4" w:rsidRPr="005D5883" w:rsidRDefault="00EA7AE4" w:rsidP="00EA7AE4">
      <w:pPr>
        <w:tabs>
          <w:tab w:val="left" w:pos="357"/>
        </w:tabs>
        <w:spacing w:after="0" w:line="240" w:lineRule="auto"/>
        <w:jc w:val="both"/>
        <w:rPr>
          <w:rFonts w:ascii="Arial" w:eastAsia="Times New Roman" w:hAnsi="Arial" w:cs="Arial"/>
          <w:lang w:val="en-GB"/>
        </w:rPr>
      </w:pPr>
    </w:p>
    <w:p w14:paraId="130EABE8" w14:textId="77777777" w:rsidR="00EA7AE4" w:rsidRPr="005D5883" w:rsidRDefault="00EA7AE4" w:rsidP="00EA7AE4">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Where goods were previously imported into stock by the supplier, for delivery to various customers, including Eskom, the price quoted must be in South African Rand.  In such cases Eskom will not undertake any foreign exchange commitment or arrange forward cover.</w:t>
      </w:r>
    </w:p>
    <w:p w14:paraId="6AB7F566" w14:textId="77777777" w:rsidR="00EA7AE4" w:rsidRDefault="00EA7AE4" w:rsidP="00EA7AE4">
      <w:pPr>
        <w:tabs>
          <w:tab w:val="left" w:pos="357"/>
        </w:tabs>
        <w:spacing w:after="0" w:line="240" w:lineRule="auto"/>
        <w:rPr>
          <w:rFonts w:ascii="Arial" w:eastAsia="Times New Roman" w:hAnsi="Arial" w:cs="Arial"/>
          <w:b/>
          <w:lang w:val="en-GB"/>
        </w:rPr>
      </w:pPr>
    </w:p>
    <w:p w14:paraId="2E4E435D" w14:textId="77777777" w:rsidR="00EA7AE4" w:rsidRPr="005D5883" w:rsidRDefault="00EA7AE4" w:rsidP="00EA7AE4">
      <w:pPr>
        <w:tabs>
          <w:tab w:val="left" w:pos="357"/>
        </w:tabs>
        <w:spacing w:after="0" w:line="240" w:lineRule="auto"/>
        <w:ind w:left="851" w:hanging="851"/>
        <w:rPr>
          <w:rFonts w:ascii="Arial" w:eastAsia="Times New Roman" w:hAnsi="Arial" w:cs="Arial"/>
          <w:b/>
          <w:lang w:val="en-GB"/>
        </w:rPr>
      </w:pPr>
      <w:r w:rsidRPr="005D5883">
        <w:rPr>
          <w:rFonts w:ascii="Arial" w:eastAsia="Times New Roman" w:hAnsi="Arial" w:cs="Arial"/>
          <w:b/>
          <w:lang w:val="en-GB"/>
        </w:rPr>
        <w:t>PART 2:  EXCHANGE RATES</w:t>
      </w:r>
    </w:p>
    <w:p w14:paraId="0B7B238D" w14:textId="77777777" w:rsidR="00EA7AE4" w:rsidRDefault="00EA7AE4" w:rsidP="00EA7AE4">
      <w:pPr>
        <w:tabs>
          <w:tab w:val="left" w:pos="357"/>
        </w:tabs>
        <w:spacing w:after="0" w:line="240" w:lineRule="auto"/>
        <w:rPr>
          <w:rFonts w:ascii="Arial" w:eastAsia="Times New Roman" w:hAnsi="Arial" w:cs="Arial"/>
          <w:lang w:val="en-GB"/>
        </w:rPr>
      </w:pPr>
      <w:r w:rsidRPr="005D5883">
        <w:rPr>
          <w:rFonts w:ascii="Arial" w:eastAsia="Times New Roman" w:hAnsi="Arial" w:cs="Arial"/>
          <w:lang w:val="en-GB"/>
        </w:rPr>
        <w:t xml:space="preserve">The tenderer shall use the exchange rate as at </w:t>
      </w:r>
      <w:r>
        <w:rPr>
          <w:rFonts w:ascii="Arial" w:eastAsia="Times New Roman" w:hAnsi="Arial" w:cs="Arial"/>
          <w:lang w:val="en-GB"/>
        </w:rPr>
        <w:t>12H00 on the date of the advertisement of the tender. The source of the exchange rates shall be the South African Reserve Bank (www.resbank.co.za)</w:t>
      </w:r>
    </w:p>
    <w:p w14:paraId="0E0F86C2" w14:textId="77777777" w:rsidR="00EA7AE4" w:rsidRDefault="00EA7AE4" w:rsidP="00EA7AE4">
      <w:pPr>
        <w:tabs>
          <w:tab w:val="left" w:pos="357"/>
        </w:tabs>
        <w:spacing w:after="0" w:line="240" w:lineRule="auto"/>
        <w:rPr>
          <w:rFonts w:ascii="Arial" w:eastAsia="Times New Roman" w:hAnsi="Arial" w:cs="Arial"/>
          <w:lang w:val="en-GB"/>
        </w:rPr>
      </w:pPr>
      <w:r>
        <w:rPr>
          <w:rFonts w:ascii="Arial" w:eastAsia="Times New Roman" w:hAnsi="Arial" w:cs="Arial"/>
          <w:lang w:val="en-GB"/>
        </w:rPr>
        <w:t>Please note that the tenderer is required to submit proof of the SARB rate/s used.</w:t>
      </w:r>
    </w:p>
    <w:p w14:paraId="04B16C3D" w14:textId="77777777" w:rsidR="00EA7AE4" w:rsidRPr="005D5883" w:rsidRDefault="00EA7AE4" w:rsidP="00EA7AE4">
      <w:pPr>
        <w:tabs>
          <w:tab w:val="left" w:pos="357"/>
        </w:tabs>
        <w:spacing w:after="0" w:line="240" w:lineRule="auto"/>
        <w:jc w:val="both"/>
        <w:rPr>
          <w:rFonts w:ascii="Arial" w:eastAsia="Times New Roman" w:hAnsi="Arial" w:cs="Arial"/>
          <w:lang w:val="en-GB"/>
        </w:rPr>
      </w:pPr>
    </w:p>
    <w:p w14:paraId="259216A3" w14:textId="77777777" w:rsidR="00EA7AE4" w:rsidRPr="005D5883" w:rsidRDefault="00EA7AE4" w:rsidP="00EA7AE4">
      <w:pPr>
        <w:keepNext/>
        <w:tabs>
          <w:tab w:val="left" w:pos="357"/>
        </w:tabs>
        <w:spacing w:after="0" w:line="240" w:lineRule="auto"/>
        <w:ind w:left="851" w:hanging="851"/>
        <w:jc w:val="both"/>
        <w:outlineLvl w:val="0"/>
        <w:rPr>
          <w:rFonts w:ascii="Arial" w:eastAsia="Times New Roman" w:hAnsi="Arial" w:cs="Arial"/>
          <w:b/>
          <w:lang w:val="en-GB"/>
        </w:rPr>
      </w:pPr>
      <w:r w:rsidRPr="005D5883">
        <w:rPr>
          <w:rFonts w:ascii="Arial" w:eastAsia="Times New Roman" w:hAnsi="Arial" w:cs="Arial"/>
          <w:b/>
          <w:lang w:val="en-GB"/>
        </w:rPr>
        <w:t>PART 3:  ADJUSTMENT OF IMPORTATION COSTS, ETC</w:t>
      </w:r>
    </w:p>
    <w:p w14:paraId="707B20B6" w14:textId="77777777" w:rsidR="00EA7AE4" w:rsidRDefault="00EA7AE4" w:rsidP="00EA7AE4">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values in Rand included in the tender/contract price for the following costs shall be based on rates ruling for the month prior to the closing date of the tender and any variation in these rates applied to the value included in the tender price will be for Eskom’s account.</w:t>
      </w:r>
    </w:p>
    <w:p w14:paraId="3EA2DA7B" w14:textId="77777777" w:rsidR="00EA7AE4" w:rsidRPr="005D5883" w:rsidRDefault="00EA7AE4" w:rsidP="00EA7AE4">
      <w:pPr>
        <w:tabs>
          <w:tab w:val="left" w:pos="357"/>
        </w:tabs>
        <w:spacing w:after="0" w:line="240" w:lineRule="auto"/>
        <w:jc w:val="both"/>
        <w:rPr>
          <w:rFonts w:ascii="Arial" w:eastAsia="Times New Roman" w:hAnsi="Arial" w:cs="Arial"/>
          <w:lang w:val="en-GB"/>
        </w:rPr>
      </w:pP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2374"/>
      </w:tblGrid>
      <w:tr w:rsidR="00EA7AE4" w:rsidRPr="005D5883" w14:paraId="660EB50E" w14:textId="77777777" w:rsidTr="008D161B">
        <w:trPr>
          <w:jc w:val="center"/>
        </w:trPr>
        <w:tc>
          <w:tcPr>
            <w:tcW w:w="7513" w:type="dxa"/>
            <w:tcBorders>
              <w:top w:val="nil"/>
              <w:left w:val="nil"/>
            </w:tcBorders>
            <w:vAlign w:val="bottom"/>
          </w:tcPr>
          <w:p w14:paraId="08A47DF9" w14:textId="77777777" w:rsidR="00EA7AE4" w:rsidRPr="005D5883" w:rsidRDefault="00EA7AE4" w:rsidP="008D161B">
            <w:pPr>
              <w:tabs>
                <w:tab w:val="left" w:pos="357"/>
              </w:tabs>
              <w:spacing w:before="240" w:after="0" w:line="240" w:lineRule="auto"/>
              <w:jc w:val="both"/>
              <w:rPr>
                <w:rFonts w:ascii="Arial" w:eastAsia="Times New Roman" w:hAnsi="Arial" w:cs="Arial"/>
                <w:lang w:val="en-GB"/>
              </w:rPr>
            </w:pPr>
          </w:p>
        </w:tc>
        <w:tc>
          <w:tcPr>
            <w:tcW w:w="2374" w:type="dxa"/>
            <w:vAlign w:val="bottom"/>
          </w:tcPr>
          <w:p w14:paraId="29817267" w14:textId="77777777" w:rsidR="00EA7AE4" w:rsidRPr="005D5883" w:rsidRDefault="00EA7AE4" w:rsidP="008D161B">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RATES/TARIFFS</w:t>
            </w:r>
          </w:p>
        </w:tc>
      </w:tr>
      <w:tr w:rsidR="00EA7AE4" w:rsidRPr="005D5883" w14:paraId="770FD0C1" w14:textId="77777777" w:rsidTr="008D161B">
        <w:trPr>
          <w:jc w:val="center"/>
        </w:trPr>
        <w:tc>
          <w:tcPr>
            <w:tcW w:w="7513" w:type="dxa"/>
            <w:vAlign w:val="center"/>
          </w:tcPr>
          <w:p w14:paraId="5D44B98B" w14:textId="77777777" w:rsidR="00EA7AE4" w:rsidRPr="005D5883" w:rsidRDefault="00EA7AE4" w:rsidP="008D161B">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Sea/Air Freight</w:t>
            </w:r>
          </w:p>
        </w:tc>
        <w:tc>
          <w:tcPr>
            <w:tcW w:w="2374" w:type="dxa"/>
            <w:vAlign w:val="center"/>
          </w:tcPr>
          <w:p w14:paraId="308EF312" w14:textId="77777777" w:rsidR="00EA7AE4" w:rsidRPr="005D5883" w:rsidRDefault="00EA7AE4" w:rsidP="008D161B">
            <w:pPr>
              <w:tabs>
                <w:tab w:val="left" w:pos="357"/>
              </w:tabs>
              <w:spacing w:before="240" w:after="0" w:line="240" w:lineRule="auto"/>
              <w:jc w:val="both"/>
              <w:rPr>
                <w:rFonts w:ascii="Arial" w:eastAsia="Times New Roman" w:hAnsi="Arial" w:cs="Arial"/>
                <w:lang w:val="en-GB"/>
              </w:rPr>
            </w:pPr>
          </w:p>
        </w:tc>
      </w:tr>
      <w:tr w:rsidR="00EA7AE4" w:rsidRPr="005D5883" w14:paraId="58270D44" w14:textId="77777777" w:rsidTr="008D161B">
        <w:trPr>
          <w:jc w:val="center"/>
        </w:trPr>
        <w:tc>
          <w:tcPr>
            <w:tcW w:w="7513" w:type="dxa"/>
            <w:vAlign w:val="bottom"/>
          </w:tcPr>
          <w:p w14:paraId="34C86670" w14:textId="77777777" w:rsidR="00EA7AE4" w:rsidRPr="005D5883" w:rsidRDefault="00EA7AE4" w:rsidP="008D161B">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Bunker Adjustment Factor</w:t>
            </w:r>
          </w:p>
        </w:tc>
        <w:tc>
          <w:tcPr>
            <w:tcW w:w="2374" w:type="dxa"/>
            <w:vAlign w:val="bottom"/>
          </w:tcPr>
          <w:p w14:paraId="070EA6F1" w14:textId="77777777" w:rsidR="00EA7AE4" w:rsidRPr="005D5883" w:rsidRDefault="00EA7AE4" w:rsidP="008D161B">
            <w:pPr>
              <w:tabs>
                <w:tab w:val="left" w:pos="357"/>
              </w:tabs>
              <w:spacing w:before="240" w:after="0" w:line="240" w:lineRule="auto"/>
              <w:jc w:val="both"/>
              <w:rPr>
                <w:rFonts w:ascii="Arial" w:eastAsia="Times New Roman" w:hAnsi="Arial" w:cs="Arial"/>
                <w:lang w:val="en-GB"/>
              </w:rPr>
            </w:pPr>
          </w:p>
        </w:tc>
      </w:tr>
      <w:tr w:rsidR="00EA7AE4" w:rsidRPr="005D5883" w14:paraId="784D0EAE" w14:textId="77777777" w:rsidTr="008D161B">
        <w:trPr>
          <w:jc w:val="center"/>
        </w:trPr>
        <w:tc>
          <w:tcPr>
            <w:tcW w:w="7513" w:type="dxa"/>
            <w:vAlign w:val="bottom"/>
          </w:tcPr>
          <w:p w14:paraId="6D34DFDD" w14:textId="77777777" w:rsidR="00EA7AE4" w:rsidRPr="005D5883" w:rsidRDefault="00EA7AE4" w:rsidP="008D161B">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Currency Adjustment Factor</w:t>
            </w:r>
          </w:p>
        </w:tc>
        <w:tc>
          <w:tcPr>
            <w:tcW w:w="2374" w:type="dxa"/>
            <w:vAlign w:val="bottom"/>
          </w:tcPr>
          <w:p w14:paraId="207D0C49" w14:textId="77777777" w:rsidR="00EA7AE4" w:rsidRPr="005D5883" w:rsidRDefault="00EA7AE4" w:rsidP="008D161B">
            <w:pPr>
              <w:tabs>
                <w:tab w:val="left" w:pos="357"/>
              </w:tabs>
              <w:spacing w:before="240" w:after="0" w:line="240" w:lineRule="auto"/>
              <w:jc w:val="both"/>
              <w:rPr>
                <w:rFonts w:ascii="Arial" w:eastAsia="Times New Roman" w:hAnsi="Arial" w:cs="Arial"/>
                <w:lang w:val="en-GB"/>
              </w:rPr>
            </w:pPr>
          </w:p>
        </w:tc>
      </w:tr>
      <w:tr w:rsidR="00EA7AE4" w:rsidRPr="005D5883" w14:paraId="514D9B10" w14:textId="77777777" w:rsidTr="008D161B">
        <w:trPr>
          <w:jc w:val="center"/>
        </w:trPr>
        <w:tc>
          <w:tcPr>
            <w:tcW w:w="7513" w:type="dxa"/>
            <w:vAlign w:val="bottom"/>
          </w:tcPr>
          <w:p w14:paraId="3F3911F6" w14:textId="77777777" w:rsidR="00EA7AE4" w:rsidRPr="005D5883" w:rsidRDefault="00EA7AE4" w:rsidP="008D161B">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Marine Risk Insurance (MRI) (Eskom will provide cover)</w:t>
            </w:r>
          </w:p>
        </w:tc>
        <w:tc>
          <w:tcPr>
            <w:tcW w:w="2374" w:type="dxa"/>
            <w:vAlign w:val="bottom"/>
          </w:tcPr>
          <w:p w14:paraId="0B72E1D0" w14:textId="77777777" w:rsidR="00EA7AE4" w:rsidRPr="005D5883" w:rsidRDefault="00EA7AE4" w:rsidP="008D161B">
            <w:pPr>
              <w:tabs>
                <w:tab w:val="left" w:pos="357"/>
              </w:tabs>
              <w:spacing w:before="240" w:after="0" w:line="240" w:lineRule="auto"/>
              <w:jc w:val="both"/>
              <w:rPr>
                <w:rFonts w:ascii="Arial" w:eastAsia="Times New Roman" w:hAnsi="Arial" w:cs="Arial"/>
                <w:lang w:val="en-GB"/>
              </w:rPr>
            </w:pPr>
          </w:p>
        </w:tc>
      </w:tr>
      <w:tr w:rsidR="00EA7AE4" w:rsidRPr="005D5883" w14:paraId="77F70528" w14:textId="77777777" w:rsidTr="008D161B">
        <w:trPr>
          <w:jc w:val="center"/>
        </w:trPr>
        <w:tc>
          <w:tcPr>
            <w:tcW w:w="7513" w:type="dxa"/>
            <w:vAlign w:val="bottom"/>
          </w:tcPr>
          <w:p w14:paraId="29429EFD" w14:textId="77777777" w:rsidR="00EA7AE4" w:rsidRPr="005D5883" w:rsidRDefault="00EA7AE4" w:rsidP="008D161B">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Rate for Extension of MRI after Arrival of Goods at Site (if required)</w:t>
            </w:r>
          </w:p>
        </w:tc>
        <w:tc>
          <w:tcPr>
            <w:tcW w:w="2374" w:type="dxa"/>
            <w:vAlign w:val="bottom"/>
          </w:tcPr>
          <w:p w14:paraId="7BDA1225" w14:textId="77777777" w:rsidR="00EA7AE4" w:rsidRPr="005D5883" w:rsidRDefault="00EA7AE4" w:rsidP="008D161B">
            <w:pPr>
              <w:tabs>
                <w:tab w:val="left" w:pos="357"/>
              </w:tabs>
              <w:spacing w:before="240" w:after="0" w:line="240" w:lineRule="auto"/>
              <w:jc w:val="both"/>
              <w:rPr>
                <w:rFonts w:ascii="Arial" w:eastAsia="Times New Roman" w:hAnsi="Arial" w:cs="Arial"/>
                <w:lang w:val="en-GB"/>
              </w:rPr>
            </w:pPr>
          </w:p>
        </w:tc>
      </w:tr>
      <w:tr w:rsidR="00EA7AE4" w:rsidRPr="005D5883" w14:paraId="629CECF9" w14:textId="77777777" w:rsidTr="008D161B">
        <w:trPr>
          <w:jc w:val="center"/>
        </w:trPr>
        <w:tc>
          <w:tcPr>
            <w:tcW w:w="7513" w:type="dxa"/>
            <w:vAlign w:val="bottom"/>
          </w:tcPr>
          <w:p w14:paraId="5A8DC923" w14:textId="77777777" w:rsidR="00EA7AE4" w:rsidRPr="005D5883" w:rsidRDefault="00EA7AE4" w:rsidP="008D161B">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Wharfage</w:t>
            </w:r>
          </w:p>
        </w:tc>
        <w:tc>
          <w:tcPr>
            <w:tcW w:w="2374" w:type="dxa"/>
            <w:vAlign w:val="bottom"/>
          </w:tcPr>
          <w:p w14:paraId="0C6A3C6E" w14:textId="77777777" w:rsidR="00EA7AE4" w:rsidRPr="005D5883" w:rsidRDefault="00EA7AE4" w:rsidP="008D161B">
            <w:pPr>
              <w:tabs>
                <w:tab w:val="left" w:pos="357"/>
              </w:tabs>
              <w:spacing w:before="240" w:after="0" w:line="240" w:lineRule="auto"/>
              <w:jc w:val="both"/>
              <w:rPr>
                <w:rFonts w:ascii="Arial" w:eastAsia="Times New Roman" w:hAnsi="Arial" w:cs="Arial"/>
                <w:lang w:val="en-GB"/>
              </w:rPr>
            </w:pPr>
          </w:p>
        </w:tc>
      </w:tr>
      <w:tr w:rsidR="00EA7AE4" w:rsidRPr="005D5883" w14:paraId="68752DA7" w14:textId="77777777" w:rsidTr="008D161B">
        <w:trPr>
          <w:jc w:val="center"/>
        </w:trPr>
        <w:tc>
          <w:tcPr>
            <w:tcW w:w="7513" w:type="dxa"/>
            <w:vAlign w:val="bottom"/>
          </w:tcPr>
          <w:p w14:paraId="393C0252" w14:textId="77777777" w:rsidR="00EA7AE4" w:rsidRPr="005D5883" w:rsidRDefault="00EA7AE4" w:rsidP="008D161B">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Landing Charges</w:t>
            </w:r>
          </w:p>
        </w:tc>
        <w:tc>
          <w:tcPr>
            <w:tcW w:w="2374" w:type="dxa"/>
            <w:vAlign w:val="bottom"/>
          </w:tcPr>
          <w:p w14:paraId="4E31D2EA" w14:textId="77777777" w:rsidR="00EA7AE4" w:rsidRPr="005D5883" w:rsidRDefault="00EA7AE4" w:rsidP="008D161B">
            <w:pPr>
              <w:tabs>
                <w:tab w:val="left" w:pos="357"/>
              </w:tabs>
              <w:spacing w:before="240" w:after="0" w:line="240" w:lineRule="auto"/>
              <w:jc w:val="both"/>
              <w:rPr>
                <w:rFonts w:ascii="Arial" w:eastAsia="Times New Roman" w:hAnsi="Arial" w:cs="Arial"/>
                <w:lang w:val="en-GB"/>
              </w:rPr>
            </w:pPr>
          </w:p>
        </w:tc>
      </w:tr>
      <w:tr w:rsidR="00EA7AE4" w:rsidRPr="005D5883" w14:paraId="6FFDB872" w14:textId="77777777" w:rsidTr="008D161B">
        <w:trPr>
          <w:jc w:val="center"/>
        </w:trPr>
        <w:tc>
          <w:tcPr>
            <w:tcW w:w="7513" w:type="dxa"/>
            <w:vAlign w:val="bottom"/>
          </w:tcPr>
          <w:p w14:paraId="726546EB" w14:textId="77777777" w:rsidR="00EA7AE4" w:rsidRPr="005D5883" w:rsidRDefault="00EA7AE4" w:rsidP="008D161B">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Customs Duties</w:t>
            </w:r>
          </w:p>
        </w:tc>
        <w:tc>
          <w:tcPr>
            <w:tcW w:w="2374" w:type="dxa"/>
            <w:vAlign w:val="bottom"/>
          </w:tcPr>
          <w:p w14:paraId="325E8AC0" w14:textId="77777777" w:rsidR="00EA7AE4" w:rsidRPr="005D5883" w:rsidRDefault="00EA7AE4" w:rsidP="008D161B">
            <w:pPr>
              <w:tabs>
                <w:tab w:val="left" w:pos="357"/>
              </w:tabs>
              <w:spacing w:before="240" w:after="0" w:line="240" w:lineRule="auto"/>
              <w:jc w:val="both"/>
              <w:rPr>
                <w:rFonts w:ascii="Arial" w:eastAsia="Times New Roman" w:hAnsi="Arial" w:cs="Arial"/>
                <w:lang w:val="en-GB"/>
              </w:rPr>
            </w:pPr>
          </w:p>
        </w:tc>
      </w:tr>
      <w:tr w:rsidR="00EA7AE4" w:rsidRPr="005D5883" w14:paraId="5676C2E3" w14:textId="77777777" w:rsidTr="008D161B">
        <w:trPr>
          <w:jc w:val="center"/>
        </w:trPr>
        <w:tc>
          <w:tcPr>
            <w:tcW w:w="7513" w:type="dxa"/>
            <w:vAlign w:val="bottom"/>
          </w:tcPr>
          <w:p w14:paraId="7399DF4D" w14:textId="77777777" w:rsidR="00EA7AE4" w:rsidRPr="005D5883" w:rsidRDefault="00EA7AE4" w:rsidP="008D161B">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RSA Port on which Import Charges are Based</w:t>
            </w:r>
          </w:p>
        </w:tc>
        <w:tc>
          <w:tcPr>
            <w:tcW w:w="2374" w:type="dxa"/>
            <w:vAlign w:val="bottom"/>
          </w:tcPr>
          <w:p w14:paraId="711890C5" w14:textId="77777777" w:rsidR="00EA7AE4" w:rsidRPr="005D5883" w:rsidRDefault="00EA7AE4" w:rsidP="008D161B">
            <w:pPr>
              <w:tabs>
                <w:tab w:val="left" w:pos="357"/>
              </w:tabs>
              <w:spacing w:before="240" w:after="0" w:line="240" w:lineRule="auto"/>
              <w:jc w:val="both"/>
              <w:rPr>
                <w:rFonts w:ascii="Arial" w:eastAsia="Times New Roman" w:hAnsi="Arial" w:cs="Arial"/>
                <w:lang w:val="en-GB"/>
              </w:rPr>
            </w:pPr>
          </w:p>
        </w:tc>
      </w:tr>
    </w:tbl>
    <w:p w14:paraId="251F58E8" w14:textId="77777777" w:rsidR="00EA7AE4" w:rsidRPr="005D5883" w:rsidRDefault="00EA7AE4" w:rsidP="00EA7AE4">
      <w:pPr>
        <w:keepNext/>
        <w:tabs>
          <w:tab w:val="left" w:pos="357"/>
          <w:tab w:val="left" w:pos="993"/>
        </w:tabs>
        <w:spacing w:after="0" w:line="240" w:lineRule="auto"/>
        <w:ind w:left="993" w:hanging="993"/>
        <w:jc w:val="both"/>
        <w:outlineLvl w:val="0"/>
        <w:rPr>
          <w:rFonts w:ascii="Arial" w:eastAsia="Times New Roman" w:hAnsi="Arial" w:cs="Arial"/>
          <w:lang w:val="en-GB"/>
        </w:rPr>
      </w:pPr>
      <w:r w:rsidRPr="005D5883">
        <w:rPr>
          <w:rFonts w:ascii="Arial" w:eastAsia="Times New Roman" w:hAnsi="Arial" w:cs="Arial"/>
          <w:b/>
          <w:lang w:val="en-GB"/>
        </w:rPr>
        <w:lastRenderedPageBreak/>
        <w:t>PART 4:</w:t>
      </w:r>
      <w:r w:rsidRPr="005D5883">
        <w:rPr>
          <w:rFonts w:ascii="Arial" w:eastAsia="Times New Roman" w:hAnsi="Arial" w:cs="Arial"/>
          <w:b/>
          <w:lang w:val="en-GB"/>
        </w:rPr>
        <w:tab/>
        <w:t>ADJUSTMENT OF OVERSEAS MANUFACTURE, EXPATRIATE LABOUR AND OTHER COSTS</w:t>
      </w:r>
      <w:r w:rsidRPr="005D5883">
        <w:rPr>
          <w:rFonts w:ascii="Arial" w:eastAsia="Times New Roman" w:hAnsi="Arial" w:cs="Arial"/>
          <w:i/>
          <w:lang w:val="en-GB"/>
        </w:rPr>
        <w:t xml:space="preserve"> (To be read in conjunction with Eskom CPA Index)</w:t>
      </w:r>
    </w:p>
    <w:p w14:paraId="3EA278F9" w14:textId="77777777" w:rsidR="00EA7AE4" w:rsidRPr="005D5883" w:rsidRDefault="00EA7AE4" w:rsidP="00EA7AE4">
      <w:pPr>
        <w:tabs>
          <w:tab w:val="left" w:pos="357"/>
        </w:tabs>
        <w:spacing w:after="0" w:line="240" w:lineRule="auto"/>
        <w:jc w:val="both"/>
        <w:rPr>
          <w:rFonts w:ascii="Arial" w:eastAsia="Times New Roman" w:hAnsi="Arial" w:cs="Arial"/>
          <w:lang w:val="en-GB"/>
        </w:rPr>
      </w:pPr>
    </w:p>
    <w:p w14:paraId="7A07C73D" w14:textId="77777777" w:rsidR="00EA7AE4" w:rsidRPr="005D5883" w:rsidRDefault="00EA7AE4" w:rsidP="00EA7AE4">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Eskom requires a fixed portion (free of price adjustment) appropriate to the nature of the contract.</w:t>
      </w:r>
    </w:p>
    <w:p w14:paraId="177366C0" w14:textId="77777777" w:rsidR="00EA7AE4" w:rsidRPr="005D5883" w:rsidRDefault="00EA7AE4" w:rsidP="00EA7AE4">
      <w:pPr>
        <w:tabs>
          <w:tab w:val="left" w:pos="357"/>
        </w:tabs>
        <w:spacing w:after="0" w:line="240" w:lineRule="auto"/>
        <w:jc w:val="both"/>
        <w:rPr>
          <w:rFonts w:ascii="Arial" w:eastAsia="Times New Roman" w:hAnsi="Arial" w:cs="Arial"/>
          <w:lang w:val="en-GB"/>
        </w:rPr>
      </w:pPr>
    </w:p>
    <w:p w14:paraId="41398354" w14:textId="77777777" w:rsidR="00EA7AE4" w:rsidRPr="005D5883" w:rsidRDefault="00EA7AE4" w:rsidP="00EA7AE4">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methods/formulae proposed in this part shall clearly identify the base month, the period over which adjustment will apply, the elements of labour and materials and source of the indices/rates/prices to be used.</w:t>
      </w:r>
    </w:p>
    <w:p w14:paraId="56701477" w14:textId="77777777" w:rsidR="00EA7AE4" w:rsidRPr="005D5883" w:rsidRDefault="00EA7AE4" w:rsidP="00EA7AE4">
      <w:pPr>
        <w:tabs>
          <w:tab w:val="left" w:pos="357"/>
        </w:tabs>
        <w:spacing w:after="0" w:line="240" w:lineRule="auto"/>
        <w:jc w:val="both"/>
        <w:rPr>
          <w:rFonts w:ascii="Arial" w:eastAsia="Times New Roman" w:hAnsi="Arial" w:cs="Arial"/>
          <w:lang w:val="en-GB"/>
        </w:rPr>
      </w:pPr>
    </w:p>
    <w:p w14:paraId="24CE091A" w14:textId="77777777" w:rsidR="00EA7AE4" w:rsidRPr="005D5883" w:rsidRDefault="00EA7AE4" w:rsidP="00EA7AE4">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source of indices/prices/rates nominated in this part shall be from a recognised publishing authority. It must be clearly and completely defined.  Supplier in-house indices are not acceptable.</w:t>
      </w:r>
    </w:p>
    <w:p w14:paraId="0F3FE531" w14:textId="77777777" w:rsidR="00EA7AE4" w:rsidRPr="005D5883" w:rsidRDefault="00EA7AE4" w:rsidP="00EA7AE4">
      <w:pPr>
        <w:tabs>
          <w:tab w:val="left" w:pos="357"/>
        </w:tabs>
        <w:spacing w:after="0" w:line="240" w:lineRule="auto"/>
        <w:jc w:val="both"/>
        <w:rPr>
          <w:rFonts w:ascii="Arial" w:eastAsia="Times New Roman" w:hAnsi="Arial" w:cs="Arial"/>
          <w:lang w:val="en-GB"/>
        </w:rPr>
      </w:pPr>
    </w:p>
    <w:p w14:paraId="21484BDD" w14:textId="77777777" w:rsidR="00EA7AE4" w:rsidRPr="005D5883" w:rsidRDefault="00EA7AE4" w:rsidP="00EA7AE4">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The value of overseas manufacture, </w:t>
      </w:r>
      <w:proofErr w:type="gramStart"/>
      <w:r w:rsidRPr="005D5883">
        <w:rPr>
          <w:rFonts w:ascii="Arial" w:eastAsia="Times New Roman" w:hAnsi="Arial" w:cs="Arial"/>
          <w:lang w:val="en-GB"/>
        </w:rPr>
        <w:t>labour</w:t>
      </w:r>
      <w:proofErr w:type="gramEnd"/>
      <w:r w:rsidRPr="005D5883">
        <w:rPr>
          <w:rFonts w:ascii="Arial" w:eastAsia="Times New Roman" w:hAnsi="Arial" w:cs="Arial"/>
          <w:lang w:val="en-GB"/>
        </w:rPr>
        <w:t xml:space="preserve"> and material costs (ex-works), inland transportation, expatriate labour, etc. included in the tender/contract price shall be subject to adjustment in accordance with the methods stated hereunder.</w:t>
      </w:r>
    </w:p>
    <w:p w14:paraId="6D932690" w14:textId="77777777" w:rsidR="00EA7AE4" w:rsidRPr="005D5883" w:rsidRDefault="00EA7AE4" w:rsidP="00EA7AE4">
      <w:pPr>
        <w:tabs>
          <w:tab w:val="left" w:pos="357"/>
        </w:tabs>
        <w:spacing w:after="0" w:line="240" w:lineRule="auto"/>
        <w:jc w:val="both"/>
        <w:rPr>
          <w:rFonts w:ascii="Arial" w:eastAsia="Times New Roman" w:hAnsi="Arial" w:cs="Arial"/>
          <w:lang w:val="en-GB"/>
        </w:rPr>
      </w:pPr>
    </w:p>
    <w:p w14:paraId="413B54E1" w14:textId="77777777" w:rsidR="00EA7AE4" w:rsidRPr="005D5883" w:rsidRDefault="00EA7AE4" w:rsidP="00EA7AE4">
      <w:pPr>
        <w:tabs>
          <w:tab w:val="left" w:pos="357"/>
        </w:tabs>
        <w:spacing w:after="120" w:line="240" w:lineRule="auto"/>
        <w:jc w:val="both"/>
        <w:rPr>
          <w:rFonts w:ascii="Arial" w:eastAsia="Times New Roman" w:hAnsi="Arial" w:cs="Arial"/>
          <w:lang w:val="en-GB"/>
        </w:rPr>
      </w:pPr>
      <w:r w:rsidRPr="005D5883">
        <w:rPr>
          <w:rFonts w:ascii="Arial" w:eastAsia="Times New Roman" w:hAnsi="Arial" w:cs="Arial"/>
          <w:lang w:val="en-GB"/>
        </w:rPr>
        <w:t>The base indices/prices/rates shall be those ruling for the month prior to the month of the closing of the enquiry.</w:t>
      </w:r>
    </w:p>
    <w:p w14:paraId="1C340B3D" w14:textId="77777777" w:rsidR="00EA7AE4" w:rsidRPr="005D5883" w:rsidRDefault="00EA7AE4" w:rsidP="00EA7AE4">
      <w:pPr>
        <w:tabs>
          <w:tab w:val="left" w:pos="357"/>
        </w:tabs>
        <w:spacing w:after="120" w:line="240" w:lineRule="auto"/>
        <w:jc w:val="both"/>
        <w:rPr>
          <w:rFonts w:ascii="Arial" w:eastAsia="Times New Roman" w:hAnsi="Arial" w:cs="Arial"/>
          <w:lang w:val="en-GB"/>
        </w:rPr>
      </w:pPr>
    </w:p>
    <w:p w14:paraId="139FF24A" w14:textId="77777777" w:rsidR="00EA7AE4" w:rsidRPr="005D5883" w:rsidRDefault="00EA7AE4" w:rsidP="00EA7AE4">
      <w:pPr>
        <w:numPr>
          <w:ilvl w:val="1"/>
          <w:numId w:val="62"/>
        </w:numPr>
        <w:tabs>
          <w:tab w:val="left" w:pos="357"/>
        </w:tabs>
        <w:spacing w:after="120" w:line="240" w:lineRule="auto"/>
        <w:ind w:hanging="1440"/>
        <w:jc w:val="both"/>
        <w:rPr>
          <w:rFonts w:ascii="Arial" w:eastAsia="Times New Roman" w:hAnsi="Arial" w:cs="Arial"/>
          <w:lang w:val="en-GB"/>
        </w:rPr>
      </w:pPr>
      <w:r w:rsidRPr="005D5883">
        <w:rPr>
          <w:rFonts w:ascii="Arial" w:eastAsia="Times New Roman" w:hAnsi="Arial" w:cs="Arial"/>
          <w:lang w:val="en-GB"/>
        </w:rPr>
        <w:t xml:space="preserve">MANUFACTURING CPA METHOD (LABOUR AND MATERIAL) </w:t>
      </w:r>
    </w:p>
    <w:p w14:paraId="7A1EAD2A" w14:textId="77777777" w:rsidR="00EA7AE4" w:rsidRPr="005D5883" w:rsidRDefault="00EA7AE4" w:rsidP="00EA7AE4">
      <w:pPr>
        <w:tabs>
          <w:tab w:val="left" w:pos="357"/>
        </w:tabs>
        <w:spacing w:after="120" w:line="240" w:lineRule="auto"/>
        <w:jc w:val="both"/>
        <w:rPr>
          <w:rFonts w:ascii="Arial" w:eastAsia="Times New Roman" w:hAnsi="Arial" w:cs="Arial"/>
          <w:lang w:val="en-GB"/>
        </w:rPr>
      </w:pPr>
      <w:r w:rsidRPr="005D5883">
        <w:rPr>
          <w:rFonts w:ascii="Arial" w:eastAsia="Times New Roman" w:hAnsi="Arial" w:cs="Arial"/>
          <w:lang w:val="en-GB"/>
        </w:rPr>
        <w:t>Please submit your proposals for this section on a separate sheet of paper as an annexure.</w:t>
      </w:r>
    </w:p>
    <w:p w14:paraId="05E60B83" w14:textId="77777777" w:rsidR="00EA7AE4" w:rsidRPr="005D5883" w:rsidRDefault="00EA7AE4" w:rsidP="00EA7AE4">
      <w:pPr>
        <w:numPr>
          <w:ilvl w:val="1"/>
          <w:numId w:val="62"/>
        </w:numPr>
        <w:tabs>
          <w:tab w:val="left" w:pos="357"/>
        </w:tabs>
        <w:spacing w:after="120" w:line="240" w:lineRule="auto"/>
        <w:ind w:hanging="1440"/>
        <w:jc w:val="both"/>
        <w:rPr>
          <w:rFonts w:ascii="Arial" w:eastAsia="Times New Roman" w:hAnsi="Arial" w:cs="Arial"/>
          <w:lang w:val="en-GB"/>
        </w:rPr>
      </w:pPr>
      <w:r w:rsidRPr="005D5883">
        <w:rPr>
          <w:rFonts w:ascii="Arial" w:eastAsia="Times New Roman" w:hAnsi="Arial" w:cs="Arial"/>
          <w:lang w:val="en-GB"/>
        </w:rPr>
        <w:t>EXPATRIATE LABOUR METHOD</w:t>
      </w:r>
    </w:p>
    <w:p w14:paraId="65545FC1" w14:textId="77777777" w:rsidR="00EA7AE4" w:rsidRPr="005D5883" w:rsidRDefault="00EA7AE4" w:rsidP="00EA7AE4">
      <w:pPr>
        <w:widowControl w:val="0"/>
        <w:tabs>
          <w:tab w:val="left" w:pos="-720"/>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Please submit your proposals for this section on a separate sheet of paper as an annexure.</w:t>
      </w:r>
    </w:p>
    <w:p w14:paraId="70EA4DAC" w14:textId="77777777" w:rsidR="00EA7AE4" w:rsidRPr="005D5883" w:rsidRDefault="00EA7AE4" w:rsidP="00EA7AE4">
      <w:pPr>
        <w:widowControl w:val="0"/>
        <w:tabs>
          <w:tab w:val="left" w:pos="-720"/>
          <w:tab w:val="left" w:pos="357"/>
        </w:tabs>
        <w:spacing w:after="0" w:line="240" w:lineRule="auto"/>
        <w:ind w:left="357" w:firstLine="1061"/>
        <w:jc w:val="both"/>
        <w:rPr>
          <w:rFonts w:ascii="Arial" w:eastAsia="Times New Roman" w:hAnsi="Arial" w:cs="Arial"/>
          <w:lang w:val="en-GB"/>
        </w:rPr>
      </w:pPr>
    </w:p>
    <w:p w14:paraId="67B2A22A" w14:textId="77777777" w:rsidR="00EA7AE4" w:rsidRPr="005D5883" w:rsidRDefault="00EA7AE4" w:rsidP="00EA7AE4">
      <w:pPr>
        <w:numPr>
          <w:ilvl w:val="1"/>
          <w:numId w:val="62"/>
        </w:numPr>
        <w:tabs>
          <w:tab w:val="left" w:pos="357"/>
          <w:tab w:val="num"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OTHER VALUES METHOD (</w:t>
      </w:r>
      <w:proofErr w:type="gramStart"/>
      <w:r w:rsidRPr="005D5883">
        <w:rPr>
          <w:rFonts w:ascii="Arial" w:eastAsia="Times New Roman" w:hAnsi="Arial" w:cs="Arial"/>
          <w:lang w:val="en-GB"/>
        </w:rPr>
        <w:t>e.g.</w:t>
      </w:r>
      <w:proofErr w:type="gramEnd"/>
      <w:r w:rsidRPr="005D5883">
        <w:rPr>
          <w:rFonts w:ascii="Arial" w:eastAsia="Times New Roman" w:hAnsi="Arial" w:cs="Arial"/>
          <w:lang w:val="en-GB"/>
        </w:rPr>
        <w:t xml:space="preserve"> Engineering fees, design fees, barging, inland transportation, etc</w:t>
      </w:r>
      <w:r>
        <w:rPr>
          <w:rFonts w:ascii="Arial" w:eastAsia="Times New Roman" w:hAnsi="Arial" w:cs="Arial"/>
          <w:lang w:val="en-GB"/>
        </w:rPr>
        <w:t>.</w:t>
      </w:r>
      <w:r w:rsidRPr="005D5883">
        <w:rPr>
          <w:rFonts w:ascii="Arial" w:eastAsia="Times New Roman" w:hAnsi="Arial" w:cs="Arial"/>
          <w:lang w:val="en-GB"/>
        </w:rPr>
        <w:t>)</w:t>
      </w:r>
    </w:p>
    <w:p w14:paraId="4B0407A3" w14:textId="77777777" w:rsidR="00EA7AE4" w:rsidRPr="005D5883" w:rsidRDefault="00EA7AE4" w:rsidP="00EA7AE4">
      <w:pPr>
        <w:widowControl w:val="0"/>
        <w:tabs>
          <w:tab w:val="left" w:pos="-720"/>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Please submit your proposals for this section on a separate sheet of paper as an annexure.</w:t>
      </w:r>
    </w:p>
    <w:p w14:paraId="74A5E502" w14:textId="77777777" w:rsidR="00EA7AE4" w:rsidRPr="005D5883" w:rsidRDefault="00EA7AE4" w:rsidP="00EA7AE4">
      <w:pPr>
        <w:widowControl w:val="0"/>
        <w:tabs>
          <w:tab w:val="left" w:pos="-720"/>
          <w:tab w:val="left" w:pos="357"/>
        </w:tabs>
        <w:spacing w:after="0" w:line="240" w:lineRule="auto"/>
        <w:ind w:left="357"/>
        <w:jc w:val="both"/>
        <w:rPr>
          <w:rFonts w:ascii="Arial" w:eastAsia="Times New Roman" w:hAnsi="Arial" w:cs="Arial"/>
          <w:lang w:val="en-GB"/>
        </w:rPr>
      </w:pPr>
    </w:p>
    <w:p w14:paraId="1B4F740A" w14:textId="77777777" w:rsidR="00EA7AE4" w:rsidRPr="005D5883" w:rsidRDefault="00EA7AE4" w:rsidP="00EA7AE4">
      <w:pPr>
        <w:keepNext/>
        <w:tabs>
          <w:tab w:val="left" w:pos="357"/>
        </w:tabs>
        <w:spacing w:after="0" w:line="240" w:lineRule="auto"/>
        <w:ind w:left="1134" w:hanging="1134"/>
        <w:jc w:val="both"/>
        <w:outlineLvl w:val="0"/>
        <w:rPr>
          <w:rFonts w:ascii="Arial" w:eastAsia="Times New Roman" w:hAnsi="Arial" w:cs="Arial"/>
          <w:b/>
          <w:lang w:val="en-GB"/>
        </w:rPr>
      </w:pPr>
      <w:r w:rsidRPr="005D5883">
        <w:rPr>
          <w:rFonts w:ascii="Arial" w:eastAsia="Times New Roman" w:hAnsi="Arial" w:cs="Arial"/>
          <w:b/>
          <w:lang w:val="en-GB"/>
        </w:rPr>
        <w:t>PART 5: ADJUSTMENT OF LOCAL MANUFACTURE/SUPPLY MATERIAL, TRANSPORT AND ERECTION COSTS</w:t>
      </w:r>
    </w:p>
    <w:p w14:paraId="52237647" w14:textId="77777777" w:rsidR="00EA7AE4" w:rsidRPr="005D5883" w:rsidRDefault="00EA7AE4" w:rsidP="00EA7AE4">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The contract price adjustment method for local manufacture or partly local manufacture from imported stock, equipment or plant cost, transport cost within the RSA and local erection/installation cost shall be in accordance with the attached Eskom CPA Principles </w:t>
      </w:r>
    </w:p>
    <w:p w14:paraId="357D690C" w14:textId="77777777" w:rsidR="00EA7AE4" w:rsidRPr="005D5883" w:rsidRDefault="00EA7AE4" w:rsidP="00EA7AE4">
      <w:pPr>
        <w:tabs>
          <w:tab w:val="left" w:pos="357"/>
        </w:tabs>
        <w:spacing w:after="0" w:line="240" w:lineRule="auto"/>
        <w:jc w:val="both"/>
        <w:rPr>
          <w:rFonts w:ascii="Arial" w:eastAsia="Times New Roman" w:hAnsi="Arial" w:cs="Arial"/>
          <w:lang w:val="en-GB"/>
        </w:rPr>
      </w:pPr>
    </w:p>
    <w:p w14:paraId="2733B060" w14:textId="77777777" w:rsidR="00EA7AE4" w:rsidRPr="005D5883" w:rsidRDefault="00EA7AE4" w:rsidP="00EA7AE4">
      <w:pPr>
        <w:keepNext/>
        <w:tabs>
          <w:tab w:val="left" w:pos="357"/>
        </w:tabs>
        <w:spacing w:after="0" w:line="240" w:lineRule="auto"/>
        <w:jc w:val="both"/>
        <w:outlineLvl w:val="0"/>
        <w:rPr>
          <w:rFonts w:ascii="Arial" w:eastAsia="Times New Roman" w:hAnsi="Arial" w:cs="Arial"/>
          <w:b/>
          <w:lang w:val="en-GB"/>
        </w:rPr>
      </w:pPr>
      <w:r w:rsidRPr="005D5883">
        <w:rPr>
          <w:rFonts w:ascii="Arial" w:eastAsia="Times New Roman" w:hAnsi="Arial" w:cs="Arial"/>
          <w:b/>
          <w:lang w:val="en-GB"/>
        </w:rPr>
        <w:t>PART 6:  GUIDELINES FOR CONTRACT PRICE ADJUSTMENT CLAIMS --- PART 2, 3 AND 4</w:t>
      </w:r>
    </w:p>
    <w:p w14:paraId="05022380" w14:textId="77777777" w:rsidR="00EA7AE4" w:rsidRPr="005D5883" w:rsidRDefault="00EA7AE4" w:rsidP="00EA7AE4">
      <w:pPr>
        <w:numPr>
          <w:ilvl w:val="0"/>
          <w:numId w:val="16"/>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When the percentage increase or decrease between two indices/prices/tariffs is calculated, the earlier figure shall be taken as the base.</w:t>
      </w:r>
    </w:p>
    <w:p w14:paraId="3E18AA0F" w14:textId="77777777" w:rsidR="00EA7AE4" w:rsidRPr="005D5883" w:rsidRDefault="00EA7AE4" w:rsidP="00EA7AE4">
      <w:pPr>
        <w:numPr>
          <w:ilvl w:val="0"/>
          <w:numId w:val="16"/>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portions of the works are delivered at different times, contract price adjustments shall be made in respect of appropriate portions of the contract price.</w:t>
      </w:r>
    </w:p>
    <w:p w14:paraId="5340E301" w14:textId="77777777" w:rsidR="00EA7AE4" w:rsidRPr="005D5883" w:rsidRDefault="00EA7AE4" w:rsidP="00EA7AE4">
      <w:pPr>
        <w:numPr>
          <w:ilvl w:val="0"/>
          <w:numId w:val="16"/>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the terms of payment of the contract allow progress payments, other than Eskom’s standard payment terms, the agreed contract price adjustment method shall be applied to the value of such payment and to the date and level of completion to which payment is linked.</w:t>
      </w:r>
    </w:p>
    <w:p w14:paraId="7B518A3B" w14:textId="77777777" w:rsidR="00EA7AE4" w:rsidRPr="005D5883" w:rsidRDefault="00EA7AE4" w:rsidP="00EA7AE4">
      <w:pPr>
        <w:numPr>
          <w:ilvl w:val="0"/>
          <w:numId w:val="16"/>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any figure given in a table is therein stated to be a provisional figure or is subsequently amended, the figure as ultimately confirmed or amended in the publication concerned shall apply.</w:t>
      </w:r>
    </w:p>
    <w:p w14:paraId="0230F6B8" w14:textId="77777777" w:rsidR="00EA7AE4" w:rsidRPr="005D5883" w:rsidRDefault="00EA7AE4" w:rsidP="00EA7AE4">
      <w:pPr>
        <w:numPr>
          <w:ilvl w:val="0"/>
          <w:numId w:val="16"/>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lastRenderedPageBreak/>
        <w:t>Where the appropriate claim indices/prices, as defined in terms of the agreed formulae, are not available or are provisional, interim claims based on the last published confirmed or revised indices/prices as at the date of delivery/installation may be submitted.  When the confirmed or revised index/price becomes available the final claim may be submitted, provided that such claim is received within 180 days of the date of delivery/installation.</w:t>
      </w:r>
    </w:p>
    <w:p w14:paraId="2B7598EF" w14:textId="77777777" w:rsidR="00EA7AE4" w:rsidRDefault="00EA7AE4" w:rsidP="00EA7AE4">
      <w:pPr>
        <w:numPr>
          <w:ilvl w:val="0"/>
          <w:numId w:val="16"/>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requested by Eskom</w:t>
      </w:r>
      <w:r>
        <w:rPr>
          <w:rFonts w:ascii="Arial" w:eastAsia="Times New Roman" w:hAnsi="Arial" w:cs="Arial"/>
          <w:lang w:val="en-GB"/>
        </w:rPr>
        <w:t>,</w:t>
      </w:r>
      <w:r w:rsidRPr="005D5883">
        <w:rPr>
          <w:rFonts w:ascii="Arial" w:eastAsia="Times New Roman" w:hAnsi="Arial" w:cs="Arial"/>
          <w:lang w:val="en-GB"/>
        </w:rPr>
        <w:t xml:space="preserve"> the contractor shall submit publications showing base indices/prices/rates as they become available as well as updated values at three monthly intervals </w:t>
      </w:r>
      <w:proofErr w:type="gramStart"/>
      <w:r w:rsidRPr="005D5883">
        <w:rPr>
          <w:rFonts w:ascii="Arial" w:eastAsia="Times New Roman" w:hAnsi="Arial" w:cs="Arial"/>
          <w:lang w:val="en-GB"/>
        </w:rPr>
        <w:t>during the course of</w:t>
      </w:r>
      <w:proofErr w:type="gramEnd"/>
      <w:r w:rsidRPr="005D5883">
        <w:rPr>
          <w:rFonts w:ascii="Arial" w:eastAsia="Times New Roman" w:hAnsi="Arial" w:cs="Arial"/>
          <w:lang w:val="en-GB"/>
        </w:rPr>
        <w:t xml:space="preserve"> the contract.</w:t>
      </w:r>
    </w:p>
    <w:p w14:paraId="5978C31F" w14:textId="77777777" w:rsidR="00EA7AE4" w:rsidRDefault="00EA7AE4" w:rsidP="00EA7AE4">
      <w:pPr>
        <w:numPr>
          <w:ilvl w:val="0"/>
          <w:numId w:val="16"/>
        </w:numPr>
        <w:tabs>
          <w:tab w:val="left" w:pos="426"/>
        </w:tabs>
        <w:spacing w:after="120" w:line="240" w:lineRule="auto"/>
        <w:ind w:left="426" w:hanging="426"/>
        <w:jc w:val="both"/>
        <w:rPr>
          <w:rFonts w:ascii="Arial" w:eastAsia="Times New Roman" w:hAnsi="Arial" w:cs="Arial"/>
          <w:lang w:val="en-GB"/>
        </w:rPr>
      </w:pPr>
      <w:r w:rsidRPr="004E01AF">
        <w:rPr>
          <w:rFonts w:ascii="Arial" w:eastAsia="Times New Roman" w:hAnsi="Arial" w:cs="Arial"/>
          <w:lang w:val="en-GB"/>
        </w:rPr>
        <w:t xml:space="preserve">Where it is </w:t>
      </w:r>
      <w:proofErr w:type="gramStart"/>
      <w:r w:rsidRPr="004E01AF">
        <w:rPr>
          <w:rFonts w:ascii="Arial" w:eastAsia="Times New Roman" w:hAnsi="Arial" w:cs="Arial"/>
          <w:lang w:val="en-GB"/>
        </w:rPr>
        <w:t>considered</w:t>
      </w:r>
      <w:proofErr w:type="gramEnd"/>
      <w:r w:rsidRPr="004E01AF">
        <w:rPr>
          <w:rFonts w:ascii="Arial" w:eastAsia="Times New Roman" w:hAnsi="Arial" w:cs="Arial"/>
          <w:lang w:val="en-GB"/>
        </w:rPr>
        <w:t xml:space="preserve"> necessary Eskom reserves the right to call for any documentary evidence to substantiate claims.</w:t>
      </w:r>
    </w:p>
    <w:p w14:paraId="08E252E2" w14:textId="77777777" w:rsidR="00EA7AE4" w:rsidRPr="005D5883" w:rsidRDefault="00EA7AE4" w:rsidP="00EA7AE4">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14:paraId="6D925AAD" w14:textId="77777777" w:rsidR="00EA7AE4" w:rsidRPr="005D5883" w:rsidRDefault="00EA7AE4" w:rsidP="00EA7AE4">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Closing date of tender</w:t>
      </w:r>
      <w:r w:rsidRPr="005D5883">
        <w:rPr>
          <w:rFonts w:ascii="Arial" w:eastAsia="Times New Roman" w:hAnsi="Arial" w:cs="Arial"/>
          <w:lang w:val="en-GB"/>
        </w:rPr>
        <w:tab/>
      </w:r>
      <w:r w:rsidRPr="005D5883">
        <w:rPr>
          <w:rFonts w:ascii="Arial" w:eastAsia="Times New Roman" w:hAnsi="Arial" w:cs="Arial"/>
          <w:lang w:val="en-GB"/>
        </w:rPr>
        <w:tab/>
        <w:t>__________/__________/__________</w:t>
      </w:r>
    </w:p>
    <w:p w14:paraId="22AD8FFE" w14:textId="77777777" w:rsidR="00EA7AE4" w:rsidRPr="005D5883" w:rsidRDefault="00EA7AE4" w:rsidP="00EA7AE4">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14:paraId="7779C189" w14:textId="77777777" w:rsidR="00EA7AE4" w:rsidRPr="005D5883" w:rsidRDefault="00EA7AE4" w:rsidP="00EA7AE4">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TENDERER’S SIGNATURE</w:t>
      </w:r>
      <w:r w:rsidRPr="005D5883">
        <w:rPr>
          <w:rFonts w:ascii="Arial" w:eastAsia="Times New Roman" w:hAnsi="Arial" w:cs="Arial"/>
          <w:lang w:val="en-GB"/>
        </w:rPr>
        <w:tab/>
        <w:t>_______________________________</w:t>
      </w:r>
    </w:p>
    <w:p w14:paraId="1277FCD6" w14:textId="2B95515A" w:rsidR="009C5F1E" w:rsidRPr="00EA7AE4" w:rsidRDefault="00EA7AE4" w:rsidP="00EA7AE4">
      <w:pPr>
        <w:rPr>
          <w:rFonts w:ascii="Arial" w:eastAsia="Times New Roman" w:hAnsi="Arial" w:cs="Times New Roman"/>
          <w:b/>
          <w:szCs w:val="24"/>
          <w:u w:val="single"/>
        </w:rPr>
      </w:pPr>
      <w:r>
        <w:rPr>
          <w:rFonts w:ascii="Arial" w:eastAsia="Times New Roman" w:hAnsi="Arial" w:cs="Times New Roman"/>
          <w:b/>
          <w:szCs w:val="24"/>
          <w:u w:val="single"/>
        </w:rPr>
        <w:br w:type="page"/>
      </w:r>
    </w:p>
    <w:p w14:paraId="5A27D7B6" w14:textId="77777777" w:rsidR="005D5883" w:rsidRPr="00C529F9" w:rsidRDefault="005D5883" w:rsidP="005D5883">
      <w:pPr>
        <w:spacing w:after="0"/>
        <w:ind w:left="-142"/>
        <w:jc w:val="both"/>
        <w:rPr>
          <w:rFonts w:ascii="Arial" w:eastAsia="Times New Roman" w:hAnsi="Arial" w:cs="Times New Roman"/>
          <w:b/>
          <w:u w:val="single"/>
        </w:rPr>
      </w:pPr>
      <w:r w:rsidRPr="00C529F9">
        <w:rPr>
          <w:rFonts w:ascii="Arial" w:eastAsia="Times New Roman" w:hAnsi="Arial" w:cs="Times New Roman"/>
          <w:b/>
          <w:u w:val="single"/>
        </w:rPr>
        <w:lastRenderedPageBreak/>
        <w:t>ANNEXURE F1</w:t>
      </w:r>
    </w:p>
    <w:p w14:paraId="458B56E8" w14:textId="77777777" w:rsidR="005D5883" w:rsidRPr="00C529F9" w:rsidRDefault="005D5883" w:rsidP="005D5883">
      <w:pPr>
        <w:spacing w:after="0" w:line="240" w:lineRule="auto"/>
        <w:rPr>
          <w:rFonts w:ascii="Arial" w:eastAsia="Times New Roman" w:hAnsi="Arial" w:cs="Arial"/>
          <w:lang w:val="en-US"/>
        </w:rPr>
      </w:pPr>
      <w:r w:rsidRPr="00C529F9">
        <w:rPr>
          <w:rFonts w:ascii="Times New Roman" w:eastAsia="Times New Roman" w:hAnsi="Times New Roman" w:cs="Times New Roman"/>
          <w:lang w:val="en-US"/>
        </w:rPr>
        <w:tab/>
      </w:r>
      <w:r w:rsidRPr="00C529F9">
        <w:rPr>
          <w:rFonts w:ascii="Arial" w:eastAsia="Times New Roman" w:hAnsi="Arial" w:cs="Arial"/>
          <w:lang w:val="en-US"/>
        </w:rPr>
        <w:tab/>
      </w:r>
      <w:r w:rsidRPr="00C529F9">
        <w:rPr>
          <w:rFonts w:ascii="Arial" w:eastAsia="Times New Roman" w:hAnsi="Arial" w:cs="Arial"/>
          <w:lang w:val="en-US"/>
        </w:rPr>
        <w:tab/>
      </w:r>
      <w:r w:rsidRPr="00C529F9">
        <w:rPr>
          <w:rFonts w:ascii="Arial" w:eastAsia="Times New Roman" w:hAnsi="Arial" w:cs="Arial"/>
          <w:lang w:val="en-US"/>
        </w:rPr>
        <w:tab/>
      </w:r>
      <w:r w:rsidRPr="00C529F9">
        <w:rPr>
          <w:rFonts w:ascii="Arial" w:eastAsia="Times New Roman" w:hAnsi="Arial" w:cs="Arial"/>
          <w:lang w:val="en-US"/>
        </w:rPr>
        <w:tab/>
      </w:r>
      <w:r w:rsidRPr="00C529F9">
        <w:rPr>
          <w:rFonts w:ascii="Arial" w:eastAsia="Times New Roman" w:hAnsi="Arial" w:cs="Arial"/>
          <w:lang w:val="en-US"/>
        </w:rPr>
        <w:tab/>
      </w:r>
      <w:r w:rsidRPr="00C529F9">
        <w:rPr>
          <w:rFonts w:ascii="Arial" w:eastAsia="Times New Roman" w:hAnsi="Arial" w:cs="Arial"/>
          <w:lang w:val="en-US"/>
        </w:rPr>
        <w:tab/>
      </w:r>
      <w:r w:rsidRPr="00C529F9">
        <w:rPr>
          <w:rFonts w:ascii="Arial" w:eastAsia="Times New Roman" w:hAnsi="Arial" w:cs="Arial"/>
          <w:lang w:val="en-US"/>
        </w:rPr>
        <w:tab/>
      </w:r>
      <w:r w:rsidRPr="00C529F9">
        <w:rPr>
          <w:rFonts w:ascii="Arial" w:eastAsia="Times New Roman" w:hAnsi="Arial" w:cs="Arial"/>
          <w:lang w:val="en-US"/>
        </w:rPr>
        <w:tab/>
        <w:t xml:space="preserve">                         SBD 6.2</w:t>
      </w:r>
    </w:p>
    <w:p w14:paraId="0D91CA71" w14:textId="77777777" w:rsidR="005D5883" w:rsidRPr="00C529F9" w:rsidRDefault="005D5883" w:rsidP="005D5883">
      <w:pPr>
        <w:spacing w:after="0" w:line="240" w:lineRule="auto"/>
        <w:jc w:val="center"/>
        <w:rPr>
          <w:rFonts w:ascii="Arial" w:eastAsia="Times New Roman" w:hAnsi="Arial" w:cs="Arial"/>
          <w:lang w:val="en-US"/>
        </w:rPr>
      </w:pPr>
      <w:r w:rsidRPr="00C529F9">
        <w:rPr>
          <w:rFonts w:ascii="Arial" w:eastAsia="Times New Roman" w:hAnsi="Arial" w:cs="Arial"/>
          <w:b/>
          <w:lang w:val="en-US"/>
        </w:rPr>
        <w:t xml:space="preserve">DECLARATION CERTIFICATE FOR LOCAL PRODUCTION AND CONTENT FOR DESIGNATED SECTORS </w:t>
      </w:r>
    </w:p>
    <w:p w14:paraId="2D100175" w14:textId="77777777" w:rsidR="005D5883" w:rsidRPr="00C529F9" w:rsidRDefault="005D5883" w:rsidP="005D5883">
      <w:pPr>
        <w:spacing w:after="0" w:line="240" w:lineRule="auto"/>
        <w:jc w:val="center"/>
        <w:rPr>
          <w:rFonts w:ascii="Arial" w:eastAsia="Times New Roman" w:hAnsi="Arial" w:cs="Arial"/>
          <w:lang w:val="en-US"/>
        </w:rPr>
      </w:pPr>
    </w:p>
    <w:p w14:paraId="5A14A604" w14:textId="77777777" w:rsidR="005D5883" w:rsidRPr="00C529F9" w:rsidRDefault="005D5883" w:rsidP="005D5883">
      <w:pPr>
        <w:spacing w:after="0" w:line="240" w:lineRule="auto"/>
        <w:jc w:val="both"/>
        <w:rPr>
          <w:rFonts w:ascii="Arial" w:eastAsia="Times New Roman" w:hAnsi="Arial" w:cs="Arial"/>
          <w:lang w:val="en-US"/>
        </w:rPr>
      </w:pPr>
      <w:r w:rsidRPr="00C529F9">
        <w:rPr>
          <w:rFonts w:ascii="Arial" w:eastAsia="Times New Roman" w:hAnsi="Arial" w:cs="Arial"/>
          <w:lang w:val="en-US"/>
        </w:rPr>
        <w:t>This Standard Bidding Document (SBD) must form part of all bids invited. It contains general information and serves as a declaration form for local content (local production and local content are used interchangeably).</w:t>
      </w:r>
    </w:p>
    <w:p w14:paraId="6531D05A" w14:textId="77777777" w:rsidR="005D5883" w:rsidRPr="00C529F9" w:rsidRDefault="005D5883" w:rsidP="005D5883">
      <w:pPr>
        <w:spacing w:after="0" w:line="240" w:lineRule="auto"/>
        <w:ind w:left="360"/>
        <w:jc w:val="both"/>
        <w:rPr>
          <w:rFonts w:ascii="Arial" w:eastAsia="Times New Roman" w:hAnsi="Arial" w:cs="Arial"/>
          <w:lang w:val="en-US"/>
        </w:rPr>
      </w:pPr>
    </w:p>
    <w:p w14:paraId="4312F1EC" w14:textId="77777777" w:rsidR="005D5883" w:rsidRPr="00C529F9" w:rsidRDefault="005D5883" w:rsidP="005D5883">
      <w:pPr>
        <w:spacing w:after="0" w:line="240" w:lineRule="auto"/>
        <w:jc w:val="both"/>
        <w:rPr>
          <w:rFonts w:ascii="Arial" w:eastAsia="Times New Roman" w:hAnsi="Arial" w:cs="Arial"/>
          <w:lang w:val="en-US"/>
        </w:rPr>
      </w:pPr>
      <w:r w:rsidRPr="00C529F9">
        <w:rPr>
          <w:rFonts w:ascii="Arial" w:eastAsia="Times New Roman" w:hAnsi="Arial" w:cs="Arial"/>
          <w:lang w:val="en-US"/>
        </w:rPr>
        <w:t xml:space="preserve">Before completing this declaration, bidders must study the General Conditions, Definitions, Directives applicable in respect of Local Content as prescribed in the Preferential Procurement Regulations, 2017,  </w:t>
      </w:r>
      <w:r w:rsidRPr="00C529F9">
        <w:rPr>
          <w:rFonts w:ascii="Arial" w:eastAsia="Times New Roman" w:hAnsi="Arial" w:cs="Arial"/>
          <w:bCs/>
        </w:rPr>
        <w:t>the South African Bureau of Standards (SABS) approved technical specification number SATS 1286:2011 (Edition 1) and the Guidance on the Calculation of Local Content together with the Local Content Declaration Templates [Annex C (Local Content Declaration: Summary Schedule), D (Imported Content Declaration: Supporting Schedule to Annex C) and E (Local Content Declaration: Supporting Schedule to Annex C)].</w:t>
      </w:r>
    </w:p>
    <w:p w14:paraId="48D7D3C9" w14:textId="77777777" w:rsidR="005D5883" w:rsidRPr="00C529F9" w:rsidRDefault="005D5883" w:rsidP="005D5883">
      <w:pPr>
        <w:spacing w:after="0" w:line="240" w:lineRule="auto"/>
        <w:ind w:left="360"/>
        <w:jc w:val="both"/>
        <w:rPr>
          <w:rFonts w:ascii="Arial" w:eastAsia="Times New Roman" w:hAnsi="Arial" w:cs="Arial"/>
          <w:lang w:val="en-US"/>
        </w:rPr>
      </w:pPr>
    </w:p>
    <w:p w14:paraId="1AE492D3" w14:textId="77777777" w:rsidR="005D5883" w:rsidRPr="00C529F9" w:rsidRDefault="005D5883" w:rsidP="009D57DE">
      <w:pPr>
        <w:numPr>
          <w:ilvl w:val="0"/>
          <w:numId w:val="7"/>
        </w:numPr>
        <w:tabs>
          <w:tab w:val="num" w:pos="502"/>
        </w:tabs>
        <w:spacing w:after="0" w:line="240" w:lineRule="auto"/>
        <w:ind w:left="502"/>
        <w:jc w:val="both"/>
        <w:rPr>
          <w:rFonts w:ascii="Arial" w:eastAsia="Times New Roman" w:hAnsi="Arial" w:cs="Arial"/>
          <w:b/>
          <w:lang w:val="en-US"/>
        </w:rPr>
      </w:pPr>
      <w:r w:rsidRPr="00C529F9">
        <w:rPr>
          <w:rFonts w:ascii="Arial" w:eastAsia="Times New Roman" w:hAnsi="Arial" w:cs="Arial"/>
          <w:b/>
          <w:lang w:val="en-US"/>
        </w:rPr>
        <w:t>General Conditions</w:t>
      </w:r>
    </w:p>
    <w:p w14:paraId="4DE16319" w14:textId="77777777" w:rsidR="005D5883" w:rsidRPr="00C529F9" w:rsidRDefault="005D5883" w:rsidP="005D5883">
      <w:pPr>
        <w:spacing w:after="0" w:line="240" w:lineRule="auto"/>
        <w:ind w:left="360"/>
        <w:jc w:val="both"/>
        <w:rPr>
          <w:rFonts w:ascii="Arial" w:eastAsia="Times New Roman" w:hAnsi="Arial" w:cs="Arial"/>
          <w:lang w:val="en-US"/>
        </w:rPr>
      </w:pPr>
    </w:p>
    <w:p w14:paraId="5AA383A2" w14:textId="77777777" w:rsidR="005D5883" w:rsidRPr="00C529F9" w:rsidRDefault="005D5883" w:rsidP="009D57DE">
      <w:pPr>
        <w:numPr>
          <w:ilvl w:val="1"/>
          <w:numId w:val="7"/>
        </w:numPr>
        <w:tabs>
          <w:tab w:val="num" w:pos="562"/>
        </w:tabs>
        <w:spacing w:after="0" w:line="240" w:lineRule="auto"/>
        <w:ind w:left="562"/>
        <w:jc w:val="both"/>
        <w:rPr>
          <w:rFonts w:ascii="Arial" w:eastAsia="Times New Roman" w:hAnsi="Arial" w:cs="Arial"/>
          <w:lang w:val="en-US"/>
        </w:rPr>
      </w:pPr>
      <w:r w:rsidRPr="00C529F9">
        <w:rPr>
          <w:rFonts w:ascii="Arial" w:eastAsia="Times New Roman" w:hAnsi="Arial" w:cs="Arial"/>
          <w:lang w:val="en-US"/>
        </w:rPr>
        <w:t xml:space="preserve">Preferential Procurement Regulations, 2017 (Regulation 8) make provision for the promotion of local production and content. </w:t>
      </w:r>
    </w:p>
    <w:p w14:paraId="4DFDB79D" w14:textId="77777777" w:rsidR="005D5883" w:rsidRPr="00C529F9" w:rsidRDefault="005D5883" w:rsidP="005D5883">
      <w:pPr>
        <w:spacing w:after="0" w:line="240" w:lineRule="auto"/>
        <w:ind w:left="360"/>
        <w:jc w:val="both"/>
        <w:rPr>
          <w:rFonts w:ascii="Arial" w:eastAsia="Times New Roman" w:hAnsi="Arial" w:cs="Arial"/>
          <w:lang w:val="en-US"/>
        </w:rPr>
      </w:pPr>
    </w:p>
    <w:p w14:paraId="1979F31B" w14:textId="77777777" w:rsidR="005D5883" w:rsidRPr="00C529F9" w:rsidRDefault="005D5883" w:rsidP="009D57DE">
      <w:pPr>
        <w:numPr>
          <w:ilvl w:val="1"/>
          <w:numId w:val="7"/>
        </w:numPr>
        <w:tabs>
          <w:tab w:val="num" w:pos="562"/>
        </w:tabs>
        <w:spacing w:after="0" w:line="240" w:lineRule="auto"/>
        <w:ind w:left="562"/>
        <w:jc w:val="both"/>
        <w:rPr>
          <w:rFonts w:ascii="Arial" w:eastAsia="Times New Roman" w:hAnsi="Arial" w:cs="Arial"/>
          <w:lang w:val="en-US"/>
        </w:rPr>
      </w:pPr>
      <w:r w:rsidRPr="00C529F9">
        <w:rPr>
          <w:rFonts w:ascii="Arial" w:eastAsia="Times New Roman" w:hAnsi="Arial" w:cs="Arial"/>
          <w:lang w:val="en-US"/>
        </w:rPr>
        <w:t xml:space="preserve">Regulation </w:t>
      </w:r>
      <w:proofErr w:type="gramStart"/>
      <w:r w:rsidRPr="00C529F9">
        <w:rPr>
          <w:rFonts w:ascii="Arial" w:eastAsia="Times New Roman" w:hAnsi="Arial" w:cs="Arial"/>
          <w:lang w:val="en-US"/>
        </w:rPr>
        <w:t>8.(</w:t>
      </w:r>
      <w:proofErr w:type="gramEnd"/>
      <w:r w:rsidRPr="00C529F9">
        <w:rPr>
          <w:rFonts w:ascii="Arial" w:eastAsia="Times New Roman" w:hAnsi="Arial" w:cs="Arial"/>
          <w:lang w:val="en-US"/>
        </w:rPr>
        <w:t>2) prescribes that in the case of designated sectors, organs of state must advertise such tenders with the specific bidding condition that only locally produced or manufactured goods, with a stipulated minimum threshold for local production and content will be considered.</w:t>
      </w:r>
    </w:p>
    <w:p w14:paraId="767009F4" w14:textId="77777777" w:rsidR="005D5883" w:rsidRPr="00C529F9" w:rsidRDefault="005D5883" w:rsidP="005D5883">
      <w:pPr>
        <w:spacing w:after="0" w:line="240" w:lineRule="auto"/>
        <w:jc w:val="both"/>
        <w:rPr>
          <w:rFonts w:ascii="Arial" w:eastAsia="Times New Roman" w:hAnsi="Arial" w:cs="Arial"/>
          <w:lang w:val="en-US"/>
        </w:rPr>
      </w:pPr>
    </w:p>
    <w:p w14:paraId="433AC9DB" w14:textId="77777777" w:rsidR="005D5883" w:rsidRPr="00C529F9" w:rsidRDefault="005D5883" w:rsidP="009D57DE">
      <w:pPr>
        <w:numPr>
          <w:ilvl w:val="1"/>
          <w:numId w:val="7"/>
        </w:numPr>
        <w:tabs>
          <w:tab w:val="num" w:pos="562"/>
        </w:tabs>
        <w:spacing w:after="0" w:line="240" w:lineRule="auto"/>
        <w:ind w:left="562"/>
        <w:jc w:val="both"/>
        <w:rPr>
          <w:rFonts w:ascii="Arial" w:eastAsia="Times New Roman" w:hAnsi="Arial" w:cs="Arial"/>
          <w:lang w:val="en-US"/>
        </w:rPr>
      </w:pPr>
      <w:r w:rsidRPr="00C529F9">
        <w:rPr>
          <w:rFonts w:ascii="Arial" w:eastAsia="Times New Roman" w:hAnsi="Arial" w:cs="Arial"/>
          <w:lang w:val="en-US"/>
        </w:rPr>
        <w:t xml:space="preserve">Where necessary, for tenders referred to in paragraph 1.2 above, a </w:t>
      </w:r>
      <w:proofErr w:type="gramStart"/>
      <w:r w:rsidRPr="00C529F9">
        <w:rPr>
          <w:rFonts w:ascii="Arial" w:eastAsia="Times New Roman" w:hAnsi="Arial" w:cs="Arial"/>
          <w:lang w:val="en-US"/>
        </w:rPr>
        <w:t>two stage</w:t>
      </w:r>
      <w:proofErr w:type="gramEnd"/>
      <w:r w:rsidRPr="00C529F9">
        <w:rPr>
          <w:rFonts w:ascii="Arial" w:eastAsia="Times New Roman" w:hAnsi="Arial" w:cs="Arial"/>
          <w:lang w:val="en-US"/>
        </w:rPr>
        <w:t xml:space="preserve"> bidding process may be followed, where the first stage involves a minimum threshold for local production and content and the second stage price and B-BBEE.</w:t>
      </w:r>
    </w:p>
    <w:p w14:paraId="415EA5E8" w14:textId="77777777" w:rsidR="005D5883" w:rsidRPr="00C529F9" w:rsidRDefault="005D5883" w:rsidP="005D5883">
      <w:pPr>
        <w:spacing w:after="0" w:line="240" w:lineRule="auto"/>
        <w:jc w:val="both"/>
        <w:rPr>
          <w:rFonts w:ascii="Arial" w:eastAsia="Times New Roman" w:hAnsi="Arial" w:cs="Arial"/>
          <w:lang w:val="en-US"/>
        </w:rPr>
      </w:pPr>
    </w:p>
    <w:p w14:paraId="670F9CD5" w14:textId="77777777" w:rsidR="005D5883" w:rsidRPr="00C529F9" w:rsidRDefault="005D5883" w:rsidP="009D57DE">
      <w:pPr>
        <w:numPr>
          <w:ilvl w:val="1"/>
          <w:numId w:val="7"/>
        </w:numPr>
        <w:tabs>
          <w:tab w:val="num" w:pos="562"/>
        </w:tabs>
        <w:spacing w:after="0" w:line="240" w:lineRule="auto"/>
        <w:ind w:left="562"/>
        <w:jc w:val="both"/>
        <w:rPr>
          <w:rFonts w:ascii="Arial" w:eastAsia="Times New Roman" w:hAnsi="Arial" w:cs="Arial"/>
          <w:lang w:val="en-US"/>
        </w:rPr>
      </w:pPr>
      <w:r w:rsidRPr="00C529F9">
        <w:rPr>
          <w:rFonts w:ascii="Arial" w:eastAsia="Times New Roman" w:hAnsi="Arial" w:cs="Arial"/>
          <w:lang w:val="en-US"/>
        </w:rPr>
        <w:t>A person awarded a contract in relation to a designated sector, may not sub-contract in such a manner that the local production and content of the overall value of the contract is reduced to below the stipulated minimum threshold.</w:t>
      </w:r>
    </w:p>
    <w:p w14:paraId="5D007244" w14:textId="77777777" w:rsidR="005D5883" w:rsidRPr="00C529F9" w:rsidRDefault="005D5883" w:rsidP="005D5883">
      <w:pPr>
        <w:spacing w:after="0" w:line="240" w:lineRule="auto"/>
        <w:jc w:val="both"/>
        <w:rPr>
          <w:rFonts w:ascii="Arial" w:eastAsia="Times New Roman" w:hAnsi="Arial" w:cs="Arial"/>
          <w:lang w:val="en-US"/>
        </w:rPr>
      </w:pPr>
    </w:p>
    <w:p w14:paraId="752C8134" w14:textId="77777777" w:rsidR="005D5883" w:rsidRPr="00C529F9" w:rsidRDefault="005D5883" w:rsidP="009D57DE">
      <w:pPr>
        <w:numPr>
          <w:ilvl w:val="1"/>
          <w:numId w:val="7"/>
        </w:numPr>
        <w:tabs>
          <w:tab w:val="num" w:pos="562"/>
        </w:tabs>
        <w:spacing w:after="0" w:line="240" w:lineRule="auto"/>
        <w:ind w:left="562"/>
        <w:jc w:val="both"/>
        <w:rPr>
          <w:rFonts w:ascii="Arial" w:eastAsia="Times New Roman" w:hAnsi="Arial" w:cs="Arial"/>
          <w:lang w:val="en-US"/>
        </w:rPr>
      </w:pPr>
      <w:r w:rsidRPr="00C529F9">
        <w:rPr>
          <w:rFonts w:ascii="Arial" w:eastAsia="Times New Roman" w:hAnsi="Arial" w:cs="Arial"/>
          <w:bCs/>
        </w:rPr>
        <w:t xml:space="preserve">The local content (LC) expressed as a percentage of the bid price must be calculated in accordance with the SABS approved technical specification number SATS 1286: 2011 as follows: </w:t>
      </w:r>
    </w:p>
    <w:p w14:paraId="47659450" w14:textId="77777777" w:rsidR="005D5883" w:rsidRPr="00C529F9" w:rsidRDefault="005D5883" w:rsidP="005D5883">
      <w:pPr>
        <w:spacing w:after="0" w:line="240" w:lineRule="auto"/>
        <w:ind w:left="720" w:hanging="720"/>
        <w:jc w:val="both"/>
        <w:rPr>
          <w:rFonts w:ascii="Arial" w:eastAsia="Times New Roman" w:hAnsi="Arial" w:cs="Arial"/>
          <w:bCs/>
        </w:rPr>
      </w:pPr>
    </w:p>
    <w:p w14:paraId="1EF7949C" w14:textId="77777777" w:rsidR="005D5883" w:rsidRPr="00C529F9" w:rsidRDefault="005D5883" w:rsidP="005D5883">
      <w:pPr>
        <w:spacing w:after="0" w:line="240" w:lineRule="auto"/>
        <w:rPr>
          <w:rFonts w:ascii="Arial" w:eastAsia="Times New Roman" w:hAnsi="Arial" w:cs="Arial"/>
        </w:rPr>
      </w:pPr>
      <w:r w:rsidRPr="00C529F9">
        <w:rPr>
          <w:rFonts w:ascii="Arial" w:eastAsia="Times New Roman" w:hAnsi="Arial" w:cs="Arial"/>
          <w:bCs/>
        </w:rPr>
        <w:tab/>
      </w:r>
      <w:r w:rsidRPr="00C529F9">
        <w:rPr>
          <w:rFonts w:ascii="Arial" w:eastAsia="Times New Roman" w:hAnsi="Arial" w:cs="Arial"/>
        </w:rPr>
        <w:t>LC = [1 -</w:t>
      </w:r>
      <w:r w:rsidRPr="00C529F9">
        <w:rPr>
          <w:rFonts w:ascii="Arial" w:eastAsia="Times New Roman" w:hAnsi="Arial" w:cs="Arial"/>
        </w:rPr>
        <w:fldChar w:fldCharType="begin"/>
      </w:r>
      <w:r w:rsidRPr="00C529F9">
        <w:rPr>
          <w:rFonts w:ascii="Arial" w:eastAsia="Times New Roman" w:hAnsi="Arial" w:cs="Arial"/>
        </w:rPr>
        <w:instrText xml:space="preserve"> QUOTE </w:instrText>
      </w:r>
      <w:r w:rsidRPr="00C529F9">
        <w:rPr>
          <w:rFonts w:ascii="Arial" w:eastAsia="Times New Roman" w:hAnsi="Arial" w:cs="Arial"/>
          <w:noProof/>
          <w:lang w:eastAsia="en-ZA"/>
        </w:rPr>
        <w:drawing>
          <wp:inline distT="0" distB="0" distL="0" distR="0" wp14:anchorId="05BE6395" wp14:editId="73FF0A71">
            <wp:extent cx="238125" cy="142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8125" cy="142875"/>
                    </a:xfrm>
                    <a:prstGeom prst="rect">
                      <a:avLst/>
                    </a:prstGeom>
                    <a:noFill/>
                    <a:ln>
                      <a:noFill/>
                    </a:ln>
                  </pic:spPr>
                </pic:pic>
              </a:graphicData>
            </a:graphic>
          </wp:inline>
        </w:drawing>
      </w:r>
      <w:r w:rsidRPr="00C529F9">
        <w:rPr>
          <w:rFonts w:ascii="Arial" w:eastAsia="Times New Roman" w:hAnsi="Arial" w:cs="Arial"/>
        </w:rPr>
        <w:instrText xml:space="preserve"> </w:instrText>
      </w:r>
      <w:r w:rsidRPr="00C529F9">
        <w:rPr>
          <w:rFonts w:ascii="Arial" w:eastAsia="Times New Roman" w:hAnsi="Arial" w:cs="Arial"/>
        </w:rPr>
        <w:fldChar w:fldCharType="end"/>
      </w:r>
      <w:r w:rsidRPr="00C529F9">
        <w:rPr>
          <w:rFonts w:ascii="Arial" w:eastAsia="Times New Roman" w:hAnsi="Arial" w:cs="Arial"/>
        </w:rPr>
        <w:t xml:space="preserve"> x / y] * 100</w:t>
      </w:r>
    </w:p>
    <w:p w14:paraId="1B0CEC75" w14:textId="77777777" w:rsidR="005D5883" w:rsidRPr="00C529F9" w:rsidRDefault="005D5883" w:rsidP="005D5883">
      <w:pPr>
        <w:spacing w:after="0" w:line="240" w:lineRule="auto"/>
        <w:ind w:left="720"/>
        <w:jc w:val="both"/>
        <w:rPr>
          <w:rFonts w:ascii="Arial" w:eastAsia="Times New Roman" w:hAnsi="Arial" w:cs="Arial"/>
          <w:bCs/>
        </w:rPr>
      </w:pPr>
    </w:p>
    <w:p w14:paraId="59D7F86E" w14:textId="77777777" w:rsidR="005D5883" w:rsidRPr="00C529F9" w:rsidRDefault="005D5883" w:rsidP="005D5883">
      <w:pPr>
        <w:spacing w:after="0" w:line="240" w:lineRule="auto"/>
        <w:ind w:left="720"/>
        <w:jc w:val="both"/>
        <w:rPr>
          <w:rFonts w:ascii="Arial" w:eastAsia="Times New Roman" w:hAnsi="Arial" w:cs="Arial"/>
          <w:bCs/>
        </w:rPr>
      </w:pPr>
      <w:proofErr w:type="gramStart"/>
      <w:r w:rsidRPr="00C529F9">
        <w:rPr>
          <w:rFonts w:ascii="Arial" w:eastAsia="Times New Roman" w:hAnsi="Arial" w:cs="Arial"/>
          <w:bCs/>
        </w:rPr>
        <w:t>Where</w:t>
      </w:r>
      <w:proofErr w:type="gramEnd"/>
    </w:p>
    <w:p w14:paraId="4D626914" w14:textId="77777777" w:rsidR="005D5883" w:rsidRPr="00C529F9" w:rsidRDefault="005D5883" w:rsidP="005D5883">
      <w:pPr>
        <w:spacing w:after="0" w:line="240" w:lineRule="auto"/>
        <w:ind w:left="720" w:hanging="720"/>
        <w:jc w:val="both"/>
        <w:rPr>
          <w:rFonts w:ascii="Arial" w:eastAsia="Times New Roman" w:hAnsi="Arial" w:cs="Arial"/>
          <w:bCs/>
        </w:rPr>
      </w:pPr>
      <w:r w:rsidRPr="00C529F9">
        <w:rPr>
          <w:rFonts w:ascii="Arial" w:eastAsia="Times New Roman" w:hAnsi="Arial" w:cs="Arial"/>
          <w:bCs/>
        </w:rPr>
        <w:tab/>
        <w:t xml:space="preserve">x </w:t>
      </w:r>
      <w:r w:rsidRPr="00C529F9">
        <w:rPr>
          <w:rFonts w:ascii="Arial" w:eastAsia="Times New Roman" w:hAnsi="Arial" w:cs="Arial"/>
          <w:bCs/>
        </w:rPr>
        <w:tab/>
        <w:t>is the imported content in Rand</w:t>
      </w:r>
    </w:p>
    <w:p w14:paraId="53660B4B" w14:textId="77777777" w:rsidR="005D5883" w:rsidRPr="00C529F9" w:rsidRDefault="005D5883" w:rsidP="005D5883">
      <w:pPr>
        <w:spacing w:after="0" w:line="240" w:lineRule="auto"/>
        <w:ind w:left="720" w:hanging="720"/>
        <w:jc w:val="both"/>
        <w:rPr>
          <w:rFonts w:ascii="Arial" w:eastAsia="Times New Roman" w:hAnsi="Arial" w:cs="Arial"/>
          <w:bCs/>
        </w:rPr>
      </w:pPr>
      <w:r w:rsidRPr="00C529F9">
        <w:rPr>
          <w:rFonts w:ascii="Arial" w:eastAsia="Times New Roman" w:hAnsi="Arial" w:cs="Arial"/>
          <w:bCs/>
        </w:rPr>
        <w:tab/>
        <w:t>y</w:t>
      </w:r>
      <w:r w:rsidRPr="00C529F9">
        <w:rPr>
          <w:rFonts w:ascii="Arial" w:eastAsia="Times New Roman" w:hAnsi="Arial" w:cs="Arial"/>
          <w:bCs/>
        </w:rPr>
        <w:tab/>
        <w:t xml:space="preserve">is the bid price in Rand excluding value added tax (VAT) </w:t>
      </w:r>
    </w:p>
    <w:p w14:paraId="0CCC0CB9" w14:textId="77777777" w:rsidR="005D5883" w:rsidRPr="00C529F9" w:rsidRDefault="005D5883" w:rsidP="005D5883">
      <w:pPr>
        <w:spacing w:after="0" w:line="240" w:lineRule="auto"/>
        <w:ind w:left="720"/>
        <w:jc w:val="both"/>
        <w:rPr>
          <w:rFonts w:ascii="Arial" w:eastAsia="Times New Roman" w:hAnsi="Arial" w:cs="Arial"/>
          <w:bCs/>
        </w:rPr>
      </w:pPr>
      <w:r w:rsidRPr="00C529F9">
        <w:rPr>
          <w:rFonts w:ascii="Arial" w:eastAsia="Times New Roman" w:hAnsi="Arial" w:cs="Arial"/>
          <w:bCs/>
        </w:rPr>
        <w:t>Prices referred to in the determination of x must be converted to Rand (ZAR) by using the exchange rate published by South African Reserve Bank (SARB) at 12:00 on the date of advertisement of the bid as indicated in paragraph 4.1 below.</w:t>
      </w:r>
    </w:p>
    <w:p w14:paraId="0B10CBD5" w14:textId="77777777" w:rsidR="005D5883" w:rsidRPr="00C529F9" w:rsidRDefault="005D5883" w:rsidP="005D5883">
      <w:pPr>
        <w:spacing w:after="0" w:line="240" w:lineRule="auto"/>
        <w:ind w:left="720"/>
        <w:jc w:val="both"/>
        <w:rPr>
          <w:rFonts w:ascii="Arial" w:eastAsia="Times New Roman" w:hAnsi="Arial" w:cs="Arial"/>
          <w:bCs/>
        </w:rPr>
      </w:pPr>
    </w:p>
    <w:p w14:paraId="1E686DD1" w14:textId="77777777" w:rsidR="005D5883" w:rsidRPr="00C529F9" w:rsidRDefault="005D5883" w:rsidP="005D5883">
      <w:pPr>
        <w:spacing w:after="0" w:line="240" w:lineRule="auto"/>
        <w:ind w:left="720"/>
        <w:jc w:val="both"/>
        <w:rPr>
          <w:rFonts w:ascii="Arial" w:eastAsia="Times New Roman" w:hAnsi="Arial" w:cs="Arial"/>
          <w:b/>
          <w:bCs/>
        </w:rPr>
      </w:pPr>
      <w:r w:rsidRPr="00C529F9">
        <w:rPr>
          <w:rFonts w:ascii="Arial" w:eastAsia="Times New Roman" w:hAnsi="Arial" w:cs="Arial"/>
          <w:b/>
          <w:bCs/>
        </w:rPr>
        <w:t>The SABS approved technical specification number SATS 1286:2011 is accessible on http:/www.thedti.gov.za/industrial development/</w:t>
      </w:r>
      <w:proofErr w:type="spellStart"/>
      <w:r w:rsidRPr="00C529F9">
        <w:rPr>
          <w:rFonts w:ascii="Arial" w:eastAsia="Times New Roman" w:hAnsi="Arial" w:cs="Arial"/>
          <w:b/>
          <w:bCs/>
        </w:rPr>
        <w:t>ip.jsp</w:t>
      </w:r>
      <w:proofErr w:type="spellEnd"/>
      <w:r w:rsidRPr="00C529F9">
        <w:rPr>
          <w:rFonts w:ascii="Arial" w:eastAsia="Times New Roman" w:hAnsi="Arial" w:cs="Arial"/>
          <w:b/>
          <w:bCs/>
        </w:rPr>
        <w:t xml:space="preserve"> at no cost.  </w:t>
      </w:r>
    </w:p>
    <w:p w14:paraId="2749B0B0" w14:textId="77777777" w:rsidR="005D5883" w:rsidRPr="00C529F9" w:rsidRDefault="005D5883" w:rsidP="005D5883">
      <w:pPr>
        <w:spacing w:after="0" w:line="240" w:lineRule="auto"/>
        <w:ind w:left="720"/>
        <w:jc w:val="both"/>
        <w:rPr>
          <w:rFonts w:ascii="Arial" w:eastAsia="Times New Roman" w:hAnsi="Arial" w:cs="Arial"/>
          <w:bCs/>
        </w:rPr>
      </w:pPr>
    </w:p>
    <w:p w14:paraId="510C0789" w14:textId="2517C70D" w:rsidR="005D5883" w:rsidRPr="00C529F9" w:rsidRDefault="005D5883" w:rsidP="009D57DE">
      <w:pPr>
        <w:numPr>
          <w:ilvl w:val="1"/>
          <w:numId w:val="7"/>
        </w:numPr>
        <w:tabs>
          <w:tab w:val="num" w:pos="562"/>
        </w:tabs>
        <w:spacing w:after="0" w:line="240" w:lineRule="auto"/>
        <w:ind w:left="562"/>
        <w:jc w:val="both"/>
        <w:rPr>
          <w:rFonts w:ascii="Arial" w:eastAsia="Times New Roman" w:hAnsi="Arial" w:cs="Arial"/>
          <w:lang w:val="en-US"/>
        </w:rPr>
      </w:pPr>
      <w:r w:rsidRPr="00C529F9">
        <w:rPr>
          <w:rFonts w:ascii="Arial" w:eastAsia="Times New Roman" w:hAnsi="Arial" w:cs="Arial"/>
          <w:bCs/>
        </w:rPr>
        <w:t xml:space="preserve">A bid may be disqualified if this Declaration Certificate and the </w:t>
      </w:r>
      <w:r w:rsidRPr="00C529F9">
        <w:rPr>
          <w:rFonts w:ascii="Arial" w:eastAsia="Times New Roman" w:hAnsi="Arial" w:cs="Arial"/>
          <w:lang w:val="en-US"/>
        </w:rPr>
        <w:t>Annex C (Local Content Declaration: Summary Schedule)</w:t>
      </w:r>
      <w:r w:rsidRPr="00C529F9">
        <w:rPr>
          <w:rFonts w:ascii="Arial" w:eastAsia="Times New Roman" w:hAnsi="Arial" w:cs="Arial"/>
          <w:bCs/>
          <w:lang w:val="en-US"/>
        </w:rPr>
        <w:t xml:space="preserve"> </w:t>
      </w:r>
      <w:r w:rsidRPr="00C529F9">
        <w:rPr>
          <w:rFonts w:ascii="Arial" w:eastAsia="Times New Roman" w:hAnsi="Arial" w:cs="Arial"/>
          <w:bCs/>
        </w:rPr>
        <w:t xml:space="preserve">are not submitted as part of the bid </w:t>
      </w:r>
      <w:r w:rsidR="00407C73" w:rsidRPr="00C529F9">
        <w:rPr>
          <w:rFonts w:ascii="Arial" w:eastAsia="Times New Roman" w:hAnsi="Arial" w:cs="Arial"/>
          <w:bCs/>
        </w:rPr>
        <w:t>documentation.</w:t>
      </w:r>
      <w:r w:rsidRPr="00C529F9">
        <w:rPr>
          <w:rFonts w:ascii="Arial" w:eastAsia="Times New Roman" w:hAnsi="Arial" w:cs="Arial"/>
          <w:bCs/>
        </w:rPr>
        <w:t xml:space="preserve"> </w:t>
      </w:r>
    </w:p>
    <w:p w14:paraId="5589E411" w14:textId="77777777" w:rsidR="005D5883" w:rsidRPr="00C529F9" w:rsidRDefault="005D5883" w:rsidP="005D5883">
      <w:pPr>
        <w:spacing w:after="0" w:line="240" w:lineRule="auto"/>
        <w:ind w:left="1140"/>
        <w:jc w:val="both"/>
        <w:rPr>
          <w:rFonts w:ascii="Arial" w:eastAsia="Times New Roman" w:hAnsi="Arial" w:cs="Arial"/>
          <w:lang w:val="en-US"/>
        </w:rPr>
      </w:pPr>
    </w:p>
    <w:p w14:paraId="25FF3D17" w14:textId="77777777" w:rsidR="005D5883" w:rsidRPr="00C529F9" w:rsidRDefault="005D5883" w:rsidP="009D57DE">
      <w:pPr>
        <w:numPr>
          <w:ilvl w:val="0"/>
          <w:numId w:val="7"/>
        </w:numPr>
        <w:tabs>
          <w:tab w:val="num" w:pos="502"/>
        </w:tabs>
        <w:spacing w:after="0" w:line="240" w:lineRule="auto"/>
        <w:ind w:left="502"/>
        <w:jc w:val="both"/>
        <w:rPr>
          <w:rFonts w:ascii="Arial" w:eastAsia="Times New Roman" w:hAnsi="Arial" w:cs="Arial"/>
          <w:b/>
          <w:lang w:val="en-US"/>
        </w:rPr>
      </w:pPr>
      <w:r w:rsidRPr="00C529F9">
        <w:rPr>
          <w:rFonts w:ascii="Arial" w:eastAsia="Times New Roman" w:hAnsi="Arial" w:cs="Arial"/>
          <w:b/>
          <w:lang w:val="en-US"/>
        </w:rPr>
        <w:lastRenderedPageBreak/>
        <w:t>The stipulated minimum threshold(s) for local production and content (refer to Annex A of SATS 1286:2011) for this bid is/are as follows:</w:t>
      </w:r>
    </w:p>
    <w:p w14:paraId="4BD757D2" w14:textId="77777777" w:rsidR="005D5883" w:rsidRPr="00C529F9" w:rsidRDefault="005D5883" w:rsidP="005D5883">
      <w:pPr>
        <w:spacing w:after="0" w:line="240" w:lineRule="auto"/>
        <w:ind w:left="502"/>
        <w:jc w:val="both"/>
        <w:rPr>
          <w:rFonts w:ascii="Arial" w:eastAsia="Times New Roman" w:hAnsi="Arial" w:cs="Arial"/>
          <w:b/>
          <w:lang w:val="en-US"/>
        </w:rPr>
      </w:pPr>
    </w:p>
    <w:p w14:paraId="1F510389" w14:textId="77777777" w:rsidR="005D5883" w:rsidRPr="00C529F9" w:rsidRDefault="005D5883" w:rsidP="005D5883">
      <w:pPr>
        <w:spacing w:after="0" w:line="240" w:lineRule="auto"/>
        <w:ind w:left="502"/>
        <w:jc w:val="both"/>
        <w:rPr>
          <w:rFonts w:ascii="Arial" w:eastAsia="Times New Roman" w:hAnsi="Arial" w:cs="Arial"/>
          <w:u w:val="single"/>
          <w:lang w:val="en-US"/>
        </w:rPr>
      </w:pPr>
      <w:r w:rsidRPr="00C529F9">
        <w:rPr>
          <w:rFonts w:ascii="Arial" w:eastAsia="Times New Roman" w:hAnsi="Arial" w:cs="Arial"/>
          <w:u w:val="single"/>
          <w:lang w:val="en-US"/>
        </w:rPr>
        <w:t>Description of services, works or goods</w:t>
      </w:r>
      <w:r w:rsidRPr="00C529F9">
        <w:rPr>
          <w:rFonts w:ascii="Arial" w:eastAsia="Times New Roman" w:hAnsi="Arial" w:cs="Arial"/>
          <w:lang w:val="en-US"/>
        </w:rPr>
        <w:t xml:space="preserve"> </w:t>
      </w:r>
      <w:r w:rsidRPr="00C529F9">
        <w:rPr>
          <w:rFonts w:ascii="Arial" w:eastAsia="Times New Roman" w:hAnsi="Arial" w:cs="Arial"/>
          <w:lang w:val="en-US"/>
        </w:rPr>
        <w:tab/>
        <w:t xml:space="preserve">    </w:t>
      </w:r>
      <w:r w:rsidRPr="00C529F9">
        <w:rPr>
          <w:rFonts w:ascii="Arial" w:eastAsia="Times New Roman" w:hAnsi="Arial" w:cs="Arial"/>
          <w:u w:val="single"/>
          <w:lang w:val="en-US"/>
        </w:rPr>
        <w:t>Stipulated minimum threshold</w:t>
      </w:r>
    </w:p>
    <w:p w14:paraId="020155FF" w14:textId="77777777" w:rsidR="005D5883" w:rsidRPr="00C529F9" w:rsidRDefault="005D5883" w:rsidP="005D5883">
      <w:pPr>
        <w:spacing w:after="0" w:line="240" w:lineRule="auto"/>
        <w:rPr>
          <w:rFonts w:ascii="Arial" w:eastAsia="Times New Roman" w:hAnsi="Arial" w:cs="Arial"/>
          <w:lang w:val="en-US"/>
        </w:rPr>
      </w:pPr>
    </w:p>
    <w:p w14:paraId="084CC619" w14:textId="5BBEC751" w:rsidR="005D5883" w:rsidRPr="00C529F9" w:rsidRDefault="005D5883" w:rsidP="005D5883">
      <w:pPr>
        <w:spacing w:after="0" w:line="240" w:lineRule="auto"/>
        <w:ind w:firstLine="502"/>
        <w:rPr>
          <w:rFonts w:ascii="Arial" w:eastAsia="Times New Roman" w:hAnsi="Arial" w:cs="Arial"/>
          <w:lang w:val="en-US"/>
        </w:rPr>
      </w:pPr>
      <w:r w:rsidRPr="00C529F9">
        <w:rPr>
          <w:rFonts w:ascii="Arial" w:eastAsia="Times New Roman" w:hAnsi="Arial" w:cs="Arial"/>
          <w:lang w:val="en-US"/>
        </w:rPr>
        <w:t>___</w:t>
      </w:r>
      <w:r w:rsidR="004B1CDE" w:rsidRPr="00C529F9">
        <w:rPr>
          <w:rFonts w:ascii="Arial" w:eastAsia="Times New Roman" w:hAnsi="Arial" w:cs="Arial"/>
          <w:lang w:val="en-US"/>
        </w:rPr>
        <w:t>Steel</w:t>
      </w:r>
      <w:r w:rsidRPr="00C529F9">
        <w:rPr>
          <w:rFonts w:ascii="Arial" w:eastAsia="Times New Roman" w:hAnsi="Arial" w:cs="Arial"/>
          <w:lang w:val="en-US"/>
        </w:rPr>
        <w:t>__________________</w:t>
      </w:r>
      <w:r w:rsidRPr="00C529F9">
        <w:rPr>
          <w:rFonts w:ascii="Arial" w:eastAsia="Times New Roman" w:hAnsi="Arial" w:cs="Arial"/>
          <w:lang w:val="en-US"/>
        </w:rPr>
        <w:tab/>
      </w:r>
      <w:r w:rsidRPr="00C529F9">
        <w:rPr>
          <w:rFonts w:ascii="Arial" w:eastAsia="Times New Roman" w:hAnsi="Arial" w:cs="Arial"/>
          <w:lang w:val="en-US"/>
        </w:rPr>
        <w:tab/>
      </w:r>
      <w:r w:rsidRPr="00C529F9">
        <w:rPr>
          <w:rFonts w:ascii="Arial" w:eastAsia="Times New Roman" w:hAnsi="Arial" w:cs="Arial"/>
          <w:lang w:val="en-US"/>
        </w:rPr>
        <w:tab/>
        <w:t xml:space="preserve">     </w:t>
      </w:r>
      <w:r w:rsidRPr="00C529F9">
        <w:rPr>
          <w:rFonts w:ascii="Arial" w:eastAsia="Times New Roman" w:hAnsi="Arial" w:cs="Arial"/>
          <w:lang w:val="en-US"/>
        </w:rPr>
        <w:tab/>
        <w:t>_</w:t>
      </w:r>
      <w:r w:rsidR="004B1CDE" w:rsidRPr="00C529F9">
        <w:rPr>
          <w:rFonts w:ascii="Arial" w:eastAsia="Times New Roman" w:hAnsi="Arial" w:cs="Arial"/>
          <w:lang w:val="en-US"/>
        </w:rPr>
        <w:t>100</w:t>
      </w:r>
      <w:r w:rsidRPr="00C529F9">
        <w:rPr>
          <w:rFonts w:ascii="Arial" w:eastAsia="Times New Roman" w:hAnsi="Arial" w:cs="Arial"/>
          <w:lang w:val="en-US"/>
        </w:rPr>
        <w:t>______%</w:t>
      </w:r>
    </w:p>
    <w:p w14:paraId="045851E1" w14:textId="77777777" w:rsidR="005D5883" w:rsidRPr="00C529F9" w:rsidRDefault="005D5883" w:rsidP="005D5883">
      <w:pPr>
        <w:spacing w:after="0" w:line="240" w:lineRule="auto"/>
        <w:rPr>
          <w:rFonts w:ascii="Arial" w:eastAsia="Times New Roman" w:hAnsi="Arial" w:cs="Arial"/>
          <w:lang w:val="en-US"/>
        </w:rPr>
      </w:pPr>
      <w:r w:rsidRPr="00C529F9">
        <w:rPr>
          <w:rFonts w:ascii="Arial" w:eastAsia="Times New Roman" w:hAnsi="Arial" w:cs="Arial"/>
          <w:lang w:val="en-US"/>
        </w:rPr>
        <w:tab/>
      </w:r>
    </w:p>
    <w:p w14:paraId="4B49CFF6" w14:textId="1EE3B8E8" w:rsidR="005D5883" w:rsidRPr="00C529F9" w:rsidRDefault="005D5883" w:rsidP="005D5883">
      <w:pPr>
        <w:spacing w:after="0" w:line="240" w:lineRule="auto"/>
        <w:ind w:firstLine="502"/>
        <w:rPr>
          <w:rFonts w:ascii="Arial" w:eastAsia="Times New Roman" w:hAnsi="Arial" w:cs="Arial"/>
          <w:lang w:val="en-US"/>
        </w:rPr>
      </w:pPr>
      <w:r w:rsidRPr="00C529F9">
        <w:rPr>
          <w:rFonts w:ascii="Arial" w:eastAsia="Times New Roman" w:hAnsi="Arial" w:cs="Arial"/>
          <w:lang w:val="en-US"/>
        </w:rPr>
        <w:t>______________</w:t>
      </w:r>
      <w:r w:rsidR="004B1CDE" w:rsidRPr="00C529F9">
        <w:rPr>
          <w:rFonts w:ascii="Arial" w:eastAsia="Times New Roman" w:hAnsi="Arial" w:cs="Arial"/>
          <w:lang w:val="en-US"/>
        </w:rPr>
        <w:t>Cement</w:t>
      </w:r>
      <w:r w:rsidRPr="00C529F9">
        <w:rPr>
          <w:rFonts w:ascii="Arial" w:eastAsia="Times New Roman" w:hAnsi="Arial" w:cs="Arial"/>
          <w:lang w:val="en-US"/>
        </w:rPr>
        <w:t>____</w:t>
      </w:r>
      <w:r w:rsidRPr="00C529F9">
        <w:rPr>
          <w:rFonts w:ascii="Arial" w:eastAsia="Times New Roman" w:hAnsi="Arial" w:cs="Arial"/>
          <w:lang w:val="en-US"/>
        </w:rPr>
        <w:tab/>
      </w:r>
      <w:r w:rsidRPr="00C529F9">
        <w:rPr>
          <w:rFonts w:ascii="Arial" w:eastAsia="Times New Roman" w:hAnsi="Arial" w:cs="Arial"/>
          <w:lang w:val="en-US"/>
        </w:rPr>
        <w:tab/>
      </w:r>
      <w:r w:rsidRPr="00C529F9">
        <w:rPr>
          <w:rFonts w:ascii="Arial" w:eastAsia="Times New Roman" w:hAnsi="Arial" w:cs="Arial"/>
          <w:lang w:val="en-US"/>
        </w:rPr>
        <w:tab/>
      </w:r>
      <w:r w:rsidRPr="00C529F9">
        <w:rPr>
          <w:rFonts w:ascii="Arial" w:eastAsia="Times New Roman" w:hAnsi="Arial" w:cs="Arial"/>
          <w:lang w:val="en-US"/>
        </w:rPr>
        <w:tab/>
        <w:t>_</w:t>
      </w:r>
      <w:r w:rsidR="004B1CDE" w:rsidRPr="00C529F9">
        <w:rPr>
          <w:rFonts w:ascii="Arial" w:eastAsia="Times New Roman" w:hAnsi="Arial" w:cs="Arial"/>
          <w:lang w:val="en-US"/>
        </w:rPr>
        <w:t>100</w:t>
      </w:r>
      <w:r w:rsidRPr="00C529F9">
        <w:rPr>
          <w:rFonts w:ascii="Arial" w:eastAsia="Times New Roman" w:hAnsi="Arial" w:cs="Arial"/>
          <w:lang w:val="en-US"/>
        </w:rPr>
        <w:t>______%</w:t>
      </w:r>
    </w:p>
    <w:p w14:paraId="69BBF9E4" w14:textId="77777777" w:rsidR="005D5883" w:rsidRPr="00C529F9" w:rsidRDefault="005D5883" w:rsidP="005D5883">
      <w:pPr>
        <w:spacing w:after="0" w:line="240" w:lineRule="auto"/>
        <w:ind w:firstLine="502"/>
        <w:rPr>
          <w:rFonts w:ascii="Arial" w:eastAsia="Times New Roman" w:hAnsi="Arial" w:cs="Arial"/>
          <w:lang w:val="en-US"/>
        </w:rPr>
      </w:pPr>
    </w:p>
    <w:p w14:paraId="0DAAC855" w14:textId="77777777" w:rsidR="005D5883" w:rsidRPr="00C529F9" w:rsidRDefault="005D5883" w:rsidP="005D5883">
      <w:pPr>
        <w:spacing w:after="0" w:line="240" w:lineRule="auto"/>
        <w:ind w:firstLine="502"/>
        <w:rPr>
          <w:rFonts w:ascii="Arial" w:eastAsia="Times New Roman" w:hAnsi="Arial" w:cs="Arial"/>
          <w:lang w:val="en-US"/>
        </w:rPr>
      </w:pPr>
    </w:p>
    <w:p w14:paraId="6BD41C66" w14:textId="1D7E4CA8" w:rsidR="005D5883" w:rsidRPr="00C529F9" w:rsidRDefault="005D5883" w:rsidP="009D57DE">
      <w:pPr>
        <w:pStyle w:val="ListParagraph"/>
        <w:numPr>
          <w:ilvl w:val="0"/>
          <w:numId w:val="7"/>
        </w:numPr>
        <w:spacing w:after="0" w:line="240" w:lineRule="auto"/>
        <w:rPr>
          <w:rFonts w:ascii="Arial" w:eastAsia="Times New Roman" w:hAnsi="Arial" w:cs="Arial"/>
          <w:lang w:val="en-US"/>
        </w:rPr>
      </w:pPr>
      <w:r w:rsidRPr="00C529F9">
        <w:rPr>
          <w:rFonts w:ascii="Arial" w:eastAsia="Times New Roman" w:hAnsi="Arial" w:cs="Arial"/>
          <w:lang w:val="en-US"/>
        </w:rPr>
        <w:t xml:space="preserve">Does any portion of the goods or </w:t>
      </w:r>
      <w:r w:rsidR="00407C73" w:rsidRPr="00C529F9">
        <w:rPr>
          <w:rFonts w:ascii="Arial" w:eastAsia="Times New Roman" w:hAnsi="Arial" w:cs="Arial"/>
          <w:lang w:val="en-US"/>
        </w:rPr>
        <w:t xml:space="preserve">services </w:t>
      </w:r>
      <w:proofErr w:type="gramStart"/>
      <w:r w:rsidR="00407C73" w:rsidRPr="00C529F9">
        <w:rPr>
          <w:rFonts w:ascii="Arial" w:eastAsia="Times New Roman" w:hAnsi="Arial" w:cs="Arial"/>
          <w:lang w:val="en-US"/>
        </w:rPr>
        <w:t>offered</w:t>
      </w:r>
      <w:proofErr w:type="gramEnd"/>
      <w:r w:rsidR="00407C73" w:rsidRPr="00C529F9">
        <w:rPr>
          <w:rFonts w:ascii="Arial" w:eastAsia="Times New Roman" w:hAnsi="Arial" w:cs="Arial"/>
          <w:lang w:val="en-US"/>
        </w:rPr>
        <w:t>?</w:t>
      </w:r>
    </w:p>
    <w:p w14:paraId="435265BF" w14:textId="77777777" w:rsidR="005D5883" w:rsidRPr="00C529F9" w:rsidRDefault="005D5883" w:rsidP="005D5883">
      <w:pPr>
        <w:tabs>
          <w:tab w:val="left" w:pos="-963"/>
          <w:tab w:val="left" w:pos="-720"/>
          <w:tab w:val="left" w:pos="720"/>
          <w:tab w:val="left" w:pos="2268"/>
          <w:tab w:val="left" w:pos="2552"/>
        </w:tabs>
        <w:spacing w:after="0" w:line="240" w:lineRule="auto"/>
        <w:rPr>
          <w:rFonts w:ascii="Arial Narrow" w:eastAsia="Times New Roman" w:hAnsi="Arial Narrow" w:cs="Arial"/>
          <w:b/>
          <w:i/>
        </w:rPr>
      </w:pPr>
      <w:r w:rsidRPr="00C529F9">
        <w:rPr>
          <w:rFonts w:ascii="Arial" w:eastAsia="Times New Roman" w:hAnsi="Arial" w:cs="Arial"/>
          <w:lang w:val="en-US"/>
        </w:rPr>
        <w:tab/>
        <w:t>have any imported content?</w:t>
      </w:r>
      <w:r w:rsidRPr="00C529F9">
        <w:rPr>
          <w:rFonts w:ascii="Arial" w:eastAsia="Times New Roman" w:hAnsi="Arial" w:cs="Arial"/>
          <w:lang w:val="en-US"/>
        </w:rPr>
        <w:tab/>
      </w:r>
      <w:r w:rsidRPr="00C529F9">
        <w:rPr>
          <w:rFonts w:ascii="Arial" w:eastAsia="Times New Roman" w:hAnsi="Arial" w:cs="Arial"/>
          <w:lang w:val="en-US"/>
        </w:rPr>
        <w:tab/>
      </w:r>
      <w:r w:rsidRPr="00C529F9">
        <w:rPr>
          <w:rFonts w:ascii="Arial" w:eastAsia="Times New Roman" w:hAnsi="Arial" w:cs="Arial"/>
          <w:lang w:val="en-US"/>
        </w:rPr>
        <w:tab/>
      </w:r>
      <w:r w:rsidRPr="00C529F9">
        <w:rPr>
          <w:rFonts w:ascii="Arial" w:eastAsia="Times New Roman" w:hAnsi="Arial" w:cs="Arial"/>
          <w:lang w:val="en-US"/>
        </w:rPr>
        <w:tab/>
      </w:r>
      <w:r w:rsidRPr="00C529F9">
        <w:rPr>
          <w:rFonts w:ascii="Arial" w:eastAsia="Times New Roman" w:hAnsi="Arial" w:cs="Arial"/>
          <w:lang w:val="en-US"/>
        </w:rPr>
        <w:tab/>
      </w:r>
      <w:r w:rsidRPr="00C529F9">
        <w:rPr>
          <w:rFonts w:ascii="Arial" w:eastAsia="Times New Roman" w:hAnsi="Arial" w:cs="Arial"/>
          <w:lang w:val="en-US"/>
        </w:rPr>
        <w:tab/>
      </w:r>
    </w:p>
    <w:p w14:paraId="4B16316B" w14:textId="77777777" w:rsidR="005D5883" w:rsidRPr="00C529F9" w:rsidRDefault="005D5883" w:rsidP="005D5883">
      <w:pPr>
        <w:tabs>
          <w:tab w:val="left" w:pos="-963"/>
          <w:tab w:val="left" w:pos="-720"/>
          <w:tab w:val="left" w:pos="851"/>
          <w:tab w:val="left" w:pos="2268"/>
          <w:tab w:val="left" w:pos="2552"/>
        </w:tabs>
        <w:spacing w:after="0" w:line="240" w:lineRule="auto"/>
        <w:rPr>
          <w:rFonts w:ascii="Arial Narrow" w:eastAsia="Times New Roman" w:hAnsi="Arial Narrow" w:cs="Arial"/>
        </w:rPr>
      </w:pPr>
      <w:r w:rsidRPr="00C529F9">
        <w:rPr>
          <w:rFonts w:ascii="Arial" w:eastAsia="Times New Roman" w:hAnsi="Arial" w:cs="Arial"/>
          <w:lang w:val="en-US"/>
        </w:rPr>
        <w:tab/>
        <w:t>(</w:t>
      </w:r>
      <w:r w:rsidRPr="00C529F9">
        <w:rPr>
          <w:rFonts w:ascii="Arial Narrow" w:eastAsia="Times New Roman" w:hAnsi="Arial Narrow" w:cs="Arial"/>
          <w:b/>
          <w:i/>
        </w:rPr>
        <w:t>Tick applicable box</w:t>
      </w:r>
      <w:r w:rsidRPr="00C529F9">
        <w:rPr>
          <w:rFonts w:ascii="Arial Narrow" w:eastAsia="Times New Roman" w:hAnsi="Arial Narrow" w:cs="Arial"/>
        </w:rPr>
        <w:t>)</w:t>
      </w:r>
    </w:p>
    <w:p w14:paraId="2D72B854" w14:textId="77777777" w:rsidR="005D5883" w:rsidRPr="00C529F9" w:rsidRDefault="005D5883" w:rsidP="005D5883">
      <w:pPr>
        <w:tabs>
          <w:tab w:val="left" w:pos="-963"/>
          <w:tab w:val="left" w:pos="-720"/>
          <w:tab w:val="left" w:pos="709"/>
          <w:tab w:val="left" w:pos="2268"/>
          <w:tab w:val="left" w:pos="2552"/>
        </w:tabs>
        <w:spacing w:after="0" w:line="240" w:lineRule="auto"/>
        <w:ind w:left="709"/>
        <w:rPr>
          <w:rFonts w:ascii="Arial Narrow" w:eastAsia="Times New Roman" w:hAnsi="Arial Narrow" w:cs="Arial"/>
        </w:rPr>
      </w:pP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C529F9" w14:paraId="533656BD" w14:textId="77777777" w:rsidTr="005D5883">
        <w:tc>
          <w:tcPr>
            <w:tcW w:w="675" w:type="dxa"/>
          </w:tcPr>
          <w:p w14:paraId="25163BEB" w14:textId="77777777" w:rsidR="005D5883" w:rsidRPr="00C529F9" w:rsidRDefault="005D5883" w:rsidP="005D5883">
            <w:pPr>
              <w:spacing w:after="0" w:line="240" w:lineRule="auto"/>
              <w:jc w:val="center"/>
              <w:rPr>
                <w:rFonts w:ascii="Arial Narrow" w:eastAsia="Times New Roman" w:hAnsi="Arial Narrow" w:cs="Arial"/>
                <w:b/>
              </w:rPr>
            </w:pPr>
            <w:r w:rsidRPr="00C529F9">
              <w:rPr>
                <w:rFonts w:ascii="Arial Narrow" w:eastAsia="Times New Roman" w:hAnsi="Arial Narrow" w:cs="Arial"/>
              </w:rPr>
              <w:t>YES</w:t>
            </w:r>
          </w:p>
        </w:tc>
        <w:tc>
          <w:tcPr>
            <w:tcW w:w="709" w:type="dxa"/>
          </w:tcPr>
          <w:p w14:paraId="61057232" w14:textId="77777777" w:rsidR="005D5883" w:rsidRPr="00C529F9" w:rsidRDefault="005D5883" w:rsidP="005D5883">
            <w:pPr>
              <w:spacing w:after="0" w:line="240" w:lineRule="auto"/>
              <w:rPr>
                <w:rFonts w:ascii="Arial Narrow" w:eastAsia="Times New Roman" w:hAnsi="Arial Narrow" w:cs="Arial"/>
                <w:b/>
              </w:rPr>
            </w:pPr>
          </w:p>
        </w:tc>
        <w:tc>
          <w:tcPr>
            <w:tcW w:w="851" w:type="dxa"/>
          </w:tcPr>
          <w:p w14:paraId="28FAE17A" w14:textId="77777777" w:rsidR="005D5883" w:rsidRPr="00C529F9" w:rsidRDefault="005D5883" w:rsidP="005D5883">
            <w:pPr>
              <w:spacing w:after="0" w:line="240" w:lineRule="auto"/>
              <w:jc w:val="center"/>
              <w:rPr>
                <w:rFonts w:ascii="Arial Narrow" w:eastAsia="Times New Roman" w:hAnsi="Arial Narrow" w:cs="Arial"/>
                <w:b/>
              </w:rPr>
            </w:pPr>
            <w:r w:rsidRPr="00C529F9">
              <w:rPr>
                <w:rFonts w:ascii="Arial Narrow" w:eastAsia="Times New Roman" w:hAnsi="Arial Narrow" w:cs="Arial"/>
              </w:rPr>
              <w:t>NO</w:t>
            </w:r>
          </w:p>
        </w:tc>
        <w:tc>
          <w:tcPr>
            <w:tcW w:w="850" w:type="dxa"/>
          </w:tcPr>
          <w:p w14:paraId="3BA8BBB8" w14:textId="77777777" w:rsidR="005D5883" w:rsidRPr="00C529F9" w:rsidRDefault="005D5883" w:rsidP="005D5883">
            <w:pPr>
              <w:spacing w:after="0" w:line="240" w:lineRule="auto"/>
              <w:rPr>
                <w:rFonts w:ascii="Arial Narrow" w:eastAsia="Times New Roman" w:hAnsi="Arial Narrow" w:cs="Arial"/>
                <w:b/>
              </w:rPr>
            </w:pPr>
          </w:p>
        </w:tc>
      </w:tr>
    </w:tbl>
    <w:p w14:paraId="66AA62C8" w14:textId="77777777" w:rsidR="005D5883" w:rsidRPr="00C529F9" w:rsidRDefault="005D5883" w:rsidP="005D5883">
      <w:pPr>
        <w:spacing w:after="0" w:line="240" w:lineRule="auto"/>
        <w:ind w:left="360" w:hanging="360"/>
        <w:rPr>
          <w:rFonts w:ascii="Arial" w:eastAsia="Times New Roman" w:hAnsi="Arial" w:cs="Arial"/>
          <w:lang w:val="en-US"/>
        </w:rPr>
      </w:pPr>
    </w:p>
    <w:p w14:paraId="319C6F7E" w14:textId="77777777" w:rsidR="005D5883" w:rsidRPr="00C529F9" w:rsidRDefault="005D5883" w:rsidP="005D5883">
      <w:pPr>
        <w:spacing w:after="0" w:line="240" w:lineRule="auto"/>
        <w:ind w:left="720" w:hanging="720"/>
        <w:rPr>
          <w:rFonts w:ascii="Arial" w:eastAsia="Times New Roman" w:hAnsi="Arial" w:cs="Arial"/>
          <w:bCs/>
        </w:rPr>
      </w:pPr>
      <w:r w:rsidRPr="00C529F9">
        <w:rPr>
          <w:rFonts w:ascii="Arial" w:eastAsia="Times New Roman" w:hAnsi="Arial" w:cs="Arial"/>
          <w:lang w:val="en-US"/>
        </w:rPr>
        <w:t>3..1</w:t>
      </w:r>
      <w:r w:rsidRPr="00C529F9">
        <w:rPr>
          <w:rFonts w:ascii="Arial" w:eastAsia="Times New Roman" w:hAnsi="Arial" w:cs="Arial"/>
          <w:lang w:val="en-US"/>
        </w:rPr>
        <w:tab/>
        <w:t xml:space="preserve"> If yes, the rate(s) of exchange to be used in this bid to calculate the local content as prescribed in paragraph 1.5 of the general conditions </w:t>
      </w:r>
      <w:r w:rsidRPr="00C529F9">
        <w:rPr>
          <w:rFonts w:ascii="Arial" w:eastAsia="Times New Roman" w:hAnsi="Arial" w:cs="Arial"/>
          <w:bCs/>
        </w:rPr>
        <w:t>must be the rate(s) published by SARB for the specific currency at 12:00 on the date of advertisement of the bid.</w:t>
      </w:r>
    </w:p>
    <w:p w14:paraId="596E10A2" w14:textId="77777777" w:rsidR="005D5883" w:rsidRPr="00C529F9" w:rsidRDefault="005D5883" w:rsidP="005D5883">
      <w:pPr>
        <w:spacing w:after="0" w:line="240" w:lineRule="auto"/>
        <w:ind w:left="720" w:hanging="360"/>
        <w:rPr>
          <w:rFonts w:ascii="Arial" w:eastAsia="Times New Roman" w:hAnsi="Arial" w:cs="Arial"/>
          <w:bCs/>
        </w:rPr>
      </w:pPr>
    </w:p>
    <w:p w14:paraId="6E810B36" w14:textId="77777777" w:rsidR="005D5883" w:rsidRPr="00C529F9" w:rsidRDefault="005D5883" w:rsidP="005D5883">
      <w:pPr>
        <w:spacing w:after="0" w:line="240" w:lineRule="auto"/>
        <w:ind w:left="720"/>
        <w:rPr>
          <w:rFonts w:ascii="Arial" w:eastAsia="Times New Roman" w:hAnsi="Arial" w:cs="Arial"/>
          <w:bCs/>
        </w:rPr>
      </w:pPr>
      <w:r w:rsidRPr="00C529F9">
        <w:rPr>
          <w:rFonts w:ascii="Arial" w:eastAsia="Times New Roman" w:hAnsi="Arial" w:cs="Arial"/>
          <w:bCs/>
        </w:rPr>
        <w:t xml:space="preserve">The relevant rates of exchange information </w:t>
      </w:r>
      <w:proofErr w:type="gramStart"/>
      <w:r w:rsidRPr="00C529F9">
        <w:rPr>
          <w:rFonts w:ascii="Arial" w:eastAsia="Times New Roman" w:hAnsi="Arial" w:cs="Arial"/>
          <w:bCs/>
        </w:rPr>
        <w:t>is</w:t>
      </w:r>
      <w:proofErr w:type="gramEnd"/>
      <w:r w:rsidRPr="00C529F9">
        <w:rPr>
          <w:rFonts w:ascii="Arial" w:eastAsia="Times New Roman" w:hAnsi="Arial" w:cs="Arial"/>
          <w:bCs/>
        </w:rPr>
        <w:t xml:space="preserve"> accessible on </w:t>
      </w:r>
      <w:hyperlink r:id="rId16" w:history="1">
        <w:r w:rsidRPr="00C529F9">
          <w:rPr>
            <w:rFonts w:ascii="Arial" w:eastAsia="Times New Roman" w:hAnsi="Arial" w:cs="Arial"/>
            <w:bCs/>
            <w:color w:val="0000FF"/>
            <w:u w:val="single"/>
          </w:rPr>
          <w:t>www.reservebank.co.za</w:t>
        </w:r>
      </w:hyperlink>
    </w:p>
    <w:p w14:paraId="67981A30" w14:textId="77777777" w:rsidR="005D5883" w:rsidRPr="00C529F9" w:rsidRDefault="005D5883" w:rsidP="005D5883">
      <w:pPr>
        <w:spacing w:after="0" w:line="240" w:lineRule="auto"/>
        <w:rPr>
          <w:rFonts w:ascii="Arial" w:eastAsia="Times New Roman" w:hAnsi="Arial" w:cs="Arial"/>
          <w:b/>
          <w:bCs/>
        </w:rPr>
      </w:pPr>
    </w:p>
    <w:p w14:paraId="5131A224" w14:textId="77777777" w:rsidR="005D5883" w:rsidRPr="00C529F9" w:rsidRDefault="005D5883" w:rsidP="005D5883">
      <w:pPr>
        <w:spacing w:after="0" w:line="240" w:lineRule="auto"/>
        <w:ind w:left="720"/>
        <w:rPr>
          <w:rFonts w:ascii="Arial" w:eastAsia="Times New Roman" w:hAnsi="Arial" w:cs="Arial"/>
          <w:lang w:val="en-US"/>
        </w:rPr>
      </w:pPr>
      <w:r w:rsidRPr="00C529F9">
        <w:rPr>
          <w:rFonts w:ascii="Arial" w:eastAsia="Times New Roman" w:hAnsi="Arial" w:cs="Arial"/>
          <w:lang w:val="en-US"/>
        </w:rPr>
        <w:t>Indicate the rate(s) of exchange against the appropriate currency in the table below (refer to Annex A of SATS 1286:2011):</w:t>
      </w:r>
    </w:p>
    <w:p w14:paraId="78261ED5" w14:textId="77777777" w:rsidR="005D5883" w:rsidRPr="00C529F9" w:rsidRDefault="005D5883" w:rsidP="005D5883">
      <w:pPr>
        <w:spacing w:after="0" w:line="240" w:lineRule="auto"/>
        <w:rPr>
          <w:rFonts w:ascii="Arial" w:eastAsia="Times New Roman" w:hAnsi="Arial" w:cs="Arial"/>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3"/>
        <w:gridCol w:w="4847"/>
      </w:tblGrid>
      <w:tr w:rsidR="005D5883" w:rsidRPr="00C529F9" w14:paraId="04A3F015" w14:textId="77777777" w:rsidTr="00B56C5A">
        <w:trPr>
          <w:jc w:val="center"/>
        </w:trPr>
        <w:tc>
          <w:tcPr>
            <w:tcW w:w="3433" w:type="dxa"/>
            <w:shd w:val="clear" w:color="auto" w:fill="auto"/>
          </w:tcPr>
          <w:p w14:paraId="6979D6D3" w14:textId="77777777" w:rsidR="005D5883" w:rsidRPr="00C529F9" w:rsidRDefault="005D5883" w:rsidP="005D5883">
            <w:pPr>
              <w:spacing w:after="0" w:line="240" w:lineRule="auto"/>
              <w:rPr>
                <w:rFonts w:ascii="Arial" w:eastAsia="Times New Roman" w:hAnsi="Arial" w:cs="Arial"/>
                <w:b/>
                <w:lang w:val="en-US"/>
              </w:rPr>
            </w:pPr>
            <w:r w:rsidRPr="00C529F9">
              <w:rPr>
                <w:rFonts w:ascii="Arial" w:eastAsia="Times New Roman" w:hAnsi="Arial" w:cs="Arial"/>
                <w:b/>
                <w:lang w:val="en-US"/>
              </w:rPr>
              <w:t xml:space="preserve">Currency </w:t>
            </w:r>
          </w:p>
        </w:tc>
        <w:tc>
          <w:tcPr>
            <w:tcW w:w="4847" w:type="dxa"/>
            <w:shd w:val="clear" w:color="auto" w:fill="auto"/>
          </w:tcPr>
          <w:p w14:paraId="023349D4" w14:textId="77777777" w:rsidR="005D5883" w:rsidRPr="00C529F9" w:rsidRDefault="005D5883" w:rsidP="005D5883">
            <w:pPr>
              <w:spacing w:after="0" w:line="240" w:lineRule="auto"/>
              <w:rPr>
                <w:rFonts w:ascii="Arial" w:eastAsia="Times New Roman" w:hAnsi="Arial" w:cs="Arial"/>
                <w:b/>
                <w:lang w:val="en-US"/>
              </w:rPr>
            </w:pPr>
            <w:r w:rsidRPr="00C529F9">
              <w:rPr>
                <w:rFonts w:ascii="Arial" w:eastAsia="Times New Roman" w:hAnsi="Arial" w:cs="Arial"/>
                <w:b/>
                <w:lang w:val="en-US"/>
              </w:rPr>
              <w:t>Rates of exchange</w:t>
            </w:r>
          </w:p>
        </w:tc>
      </w:tr>
      <w:tr w:rsidR="005D5883" w:rsidRPr="00C529F9" w14:paraId="175BA717" w14:textId="77777777" w:rsidTr="00B56C5A">
        <w:trPr>
          <w:jc w:val="center"/>
        </w:trPr>
        <w:tc>
          <w:tcPr>
            <w:tcW w:w="3433" w:type="dxa"/>
            <w:shd w:val="clear" w:color="auto" w:fill="auto"/>
          </w:tcPr>
          <w:p w14:paraId="203E1399" w14:textId="77777777" w:rsidR="005D5883" w:rsidRPr="00C529F9" w:rsidRDefault="005D5883" w:rsidP="005D5883">
            <w:pPr>
              <w:spacing w:after="0" w:line="240" w:lineRule="auto"/>
              <w:rPr>
                <w:rFonts w:ascii="Arial" w:eastAsia="Times New Roman" w:hAnsi="Arial" w:cs="Arial"/>
                <w:lang w:val="en-US"/>
              </w:rPr>
            </w:pPr>
            <w:r w:rsidRPr="00C529F9">
              <w:rPr>
                <w:rFonts w:ascii="Arial" w:eastAsia="Times New Roman" w:hAnsi="Arial" w:cs="Arial"/>
                <w:lang w:val="en-US"/>
              </w:rPr>
              <w:t>US Dollar</w:t>
            </w:r>
          </w:p>
        </w:tc>
        <w:tc>
          <w:tcPr>
            <w:tcW w:w="4847" w:type="dxa"/>
            <w:shd w:val="clear" w:color="auto" w:fill="auto"/>
          </w:tcPr>
          <w:p w14:paraId="0882A75F" w14:textId="77777777" w:rsidR="005D5883" w:rsidRPr="00C529F9" w:rsidRDefault="005D5883" w:rsidP="005D5883">
            <w:pPr>
              <w:spacing w:after="0" w:line="240" w:lineRule="auto"/>
              <w:rPr>
                <w:rFonts w:ascii="Arial" w:eastAsia="Times New Roman" w:hAnsi="Arial" w:cs="Arial"/>
                <w:lang w:val="en-US"/>
              </w:rPr>
            </w:pPr>
          </w:p>
        </w:tc>
      </w:tr>
      <w:tr w:rsidR="005D5883" w:rsidRPr="00C529F9" w14:paraId="4B38834A" w14:textId="77777777" w:rsidTr="00B56C5A">
        <w:trPr>
          <w:jc w:val="center"/>
        </w:trPr>
        <w:tc>
          <w:tcPr>
            <w:tcW w:w="3433" w:type="dxa"/>
            <w:shd w:val="clear" w:color="auto" w:fill="auto"/>
          </w:tcPr>
          <w:p w14:paraId="3225E8B2" w14:textId="77777777" w:rsidR="005D5883" w:rsidRPr="00C529F9" w:rsidRDefault="005D5883" w:rsidP="005D5883">
            <w:pPr>
              <w:spacing w:after="0" w:line="240" w:lineRule="auto"/>
              <w:rPr>
                <w:rFonts w:ascii="Arial" w:eastAsia="Times New Roman" w:hAnsi="Arial" w:cs="Arial"/>
                <w:lang w:val="en-US"/>
              </w:rPr>
            </w:pPr>
            <w:r w:rsidRPr="00C529F9">
              <w:rPr>
                <w:rFonts w:ascii="Arial" w:eastAsia="Times New Roman" w:hAnsi="Arial" w:cs="Arial"/>
                <w:lang w:val="en-US"/>
              </w:rPr>
              <w:t>Pound Sterling</w:t>
            </w:r>
          </w:p>
        </w:tc>
        <w:tc>
          <w:tcPr>
            <w:tcW w:w="4847" w:type="dxa"/>
            <w:shd w:val="clear" w:color="auto" w:fill="auto"/>
          </w:tcPr>
          <w:p w14:paraId="735CD3DC" w14:textId="77777777" w:rsidR="005D5883" w:rsidRPr="00C529F9" w:rsidRDefault="005D5883" w:rsidP="005D5883">
            <w:pPr>
              <w:spacing w:after="0" w:line="240" w:lineRule="auto"/>
              <w:rPr>
                <w:rFonts w:ascii="Arial" w:eastAsia="Times New Roman" w:hAnsi="Arial" w:cs="Arial"/>
                <w:lang w:val="en-US"/>
              </w:rPr>
            </w:pPr>
          </w:p>
        </w:tc>
      </w:tr>
      <w:tr w:rsidR="005D5883" w:rsidRPr="00C529F9" w14:paraId="5FDE28D7" w14:textId="77777777" w:rsidTr="00B56C5A">
        <w:trPr>
          <w:jc w:val="center"/>
        </w:trPr>
        <w:tc>
          <w:tcPr>
            <w:tcW w:w="3433" w:type="dxa"/>
            <w:shd w:val="clear" w:color="auto" w:fill="auto"/>
          </w:tcPr>
          <w:p w14:paraId="52118061" w14:textId="77777777" w:rsidR="005D5883" w:rsidRPr="00C529F9" w:rsidRDefault="005D5883" w:rsidP="005D5883">
            <w:pPr>
              <w:spacing w:after="0" w:line="240" w:lineRule="auto"/>
              <w:rPr>
                <w:rFonts w:ascii="Arial" w:eastAsia="Times New Roman" w:hAnsi="Arial" w:cs="Arial"/>
                <w:lang w:val="en-US"/>
              </w:rPr>
            </w:pPr>
            <w:r w:rsidRPr="00C529F9">
              <w:rPr>
                <w:rFonts w:ascii="Arial" w:eastAsia="Times New Roman" w:hAnsi="Arial" w:cs="Arial"/>
                <w:lang w:val="en-US"/>
              </w:rPr>
              <w:t>Euro</w:t>
            </w:r>
          </w:p>
        </w:tc>
        <w:tc>
          <w:tcPr>
            <w:tcW w:w="4847" w:type="dxa"/>
            <w:shd w:val="clear" w:color="auto" w:fill="auto"/>
          </w:tcPr>
          <w:p w14:paraId="0476E28F" w14:textId="77777777" w:rsidR="005D5883" w:rsidRPr="00C529F9" w:rsidRDefault="005D5883" w:rsidP="005D5883">
            <w:pPr>
              <w:spacing w:after="0" w:line="240" w:lineRule="auto"/>
              <w:rPr>
                <w:rFonts w:ascii="Arial" w:eastAsia="Times New Roman" w:hAnsi="Arial" w:cs="Arial"/>
                <w:lang w:val="en-US"/>
              </w:rPr>
            </w:pPr>
          </w:p>
        </w:tc>
      </w:tr>
      <w:tr w:rsidR="005D5883" w:rsidRPr="00C529F9" w14:paraId="38DADA72" w14:textId="77777777" w:rsidTr="00B56C5A">
        <w:trPr>
          <w:jc w:val="center"/>
        </w:trPr>
        <w:tc>
          <w:tcPr>
            <w:tcW w:w="3433" w:type="dxa"/>
            <w:shd w:val="clear" w:color="auto" w:fill="auto"/>
          </w:tcPr>
          <w:p w14:paraId="68D1B657" w14:textId="77777777" w:rsidR="005D5883" w:rsidRPr="00C529F9" w:rsidRDefault="005D5883" w:rsidP="005D5883">
            <w:pPr>
              <w:spacing w:after="0" w:line="240" w:lineRule="auto"/>
              <w:rPr>
                <w:rFonts w:ascii="Arial" w:eastAsia="Times New Roman" w:hAnsi="Arial" w:cs="Arial"/>
                <w:lang w:val="en-US"/>
              </w:rPr>
            </w:pPr>
            <w:r w:rsidRPr="00C529F9">
              <w:rPr>
                <w:rFonts w:ascii="Arial" w:eastAsia="Times New Roman" w:hAnsi="Arial" w:cs="Arial"/>
                <w:lang w:val="en-US"/>
              </w:rPr>
              <w:t>Yen</w:t>
            </w:r>
          </w:p>
        </w:tc>
        <w:tc>
          <w:tcPr>
            <w:tcW w:w="4847" w:type="dxa"/>
            <w:shd w:val="clear" w:color="auto" w:fill="auto"/>
          </w:tcPr>
          <w:p w14:paraId="504D1992" w14:textId="77777777" w:rsidR="005D5883" w:rsidRPr="00C529F9" w:rsidRDefault="005D5883" w:rsidP="005D5883">
            <w:pPr>
              <w:spacing w:after="0" w:line="240" w:lineRule="auto"/>
              <w:rPr>
                <w:rFonts w:ascii="Arial" w:eastAsia="Times New Roman" w:hAnsi="Arial" w:cs="Arial"/>
                <w:lang w:val="en-US"/>
              </w:rPr>
            </w:pPr>
          </w:p>
        </w:tc>
      </w:tr>
      <w:tr w:rsidR="005D5883" w:rsidRPr="00C529F9" w14:paraId="18563F96" w14:textId="77777777" w:rsidTr="00B56C5A">
        <w:trPr>
          <w:jc w:val="center"/>
        </w:trPr>
        <w:tc>
          <w:tcPr>
            <w:tcW w:w="3433" w:type="dxa"/>
            <w:shd w:val="clear" w:color="auto" w:fill="auto"/>
          </w:tcPr>
          <w:p w14:paraId="3EFB0A2D" w14:textId="77777777" w:rsidR="005D5883" w:rsidRPr="00C529F9" w:rsidRDefault="005D5883" w:rsidP="005D5883">
            <w:pPr>
              <w:spacing w:after="0" w:line="240" w:lineRule="auto"/>
              <w:rPr>
                <w:rFonts w:ascii="Arial" w:eastAsia="Times New Roman" w:hAnsi="Arial" w:cs="Arial"/>
                <w:lang w:val="en-US"/>
              </w:rPr>
            </w:pPr>
            <w:r w:rsidRPr="00C529F9">
              <w:rPr>
                <w:rFonts w:ascii="Arial" w:eastAsia="Times New Roman" w:hAnsi="Arial" w:cs="Arial"/>
                <w:lang w:val="en-US"/>
              </w:rPr>
              <w:t>Other</w:t>
            </w:r>
          </w:p>
        </w:tc>
        <w:tc>
          <w:tcPr>
            <w:tcW w:w="4847" w:type="dxa"/>
            <w:shd w:val="clear" w:color="auto" w:fill="auto"/>
          </w:tcPr>
          <w:p w14:paraId="3FC2341E" w14:textId="77777777" w:rsidR="005D5883" w:rsidRPr="00C529F9" w:rsidRDefault="005D5883" w:rsidP="005D5883">
            <w:pPr>
              <w:spacing w:after="0" w:line="240" w:lineRule="auto"/>
              <w:rPr>
                <w:rFonts w:ascii="Arial" w:eastAsia="Times New Roman" w:hAnsi="Arial" w:cs="Arial"/>
                <w:lang w:val="en-US"/>
              </w:rPr>
            </w:pPr>
          </w:p>
        </w:tc>
      </w:tr>
    </w:tbl>
    <w:p w14:paraId="3FD22B6B" w14:textId="77777777" w:rsidR="005D5883" w:rsidRPr="00C529F9" w:rsidRDefault="005D5883" w:rsidP="005D5883">
      <w:pPr>
        <w:spacing w:after="0" w:line="240" w:lineRule="auto"/>
        <w:ind w:left="720"/>
        <w:rPr>
          <w:rFonts w:ascii="Arial" w:eastAsia="Times New Roman" w:hAnsi="Arial" w:cs="Arial"/>
          <w:lang w:val="en-US"/>
        </w:rPr>
      </w:pPr>
      <w:r w:rsidRPr="00C529F9">
        <w:rPr>
          <w:rFonts w:ascii="Arial" w:eastAsia="Times New Roman" w:hAnsi="Arial" w:cs="Arial"/>
          <w:b/>
          <w:u w:val="single"/>
          <w:lang w:val="en-US"/>
        </w:rPr>
        <w:t>NB</w:t>
      </w:r>
      <w:r w:rsidRPr="00C529F9">
        <w:rPr>
          <w:rFonts w:ascii="Arial" w:eastAsia="Times New Roman" w:hAnsi="Arial" w:cs="Arial"/>
          <w:lang w:val="en-US"/>
        </w:rPr>
        <w:t>: Bidders must submit proof of the SARB rate (s) of exchange used.</w:t>
      </w:r>
    </w:p>
    <w:p w14:paraId="7CD87E1C" w14:textId="77777777" w:rsidR="00A35F54" w:rsidRPr="00C529F9" w:rsidRDefault="00A35F54" w:rsidP="005D5883">
      <w:pPr>
        <w:spacing w:after="0" w:line="240" w:lineRule="auto"/>
        <w:ind w:left="720"/>
        <w:rPr>
          <w:rFonts w:ascii="Arial" w:eastAsia="Times New Roman" w:hAnsi="Arial" w:cs="Arial"/>
          <w:lang w:val="en-US"/>
        </w:rPr>
      </w:pPr>
    </w:p>
    <w:p w14:paraId="186AFB00" w14:textId="77777777" w:rsidR="005D5883" w:rsidRPr="00C529F9" w:rsidRDefault="005D5883" w:rsidP="005D5883">
      <w:pPr>
        <w:spacing w:after="0" w:line="240" w:lineRule="auto"/>
        <w:ind w:left="420" w:hanging="420"/>
        <w:jc w:val="both"/>
        <w:rPr>
          <w:rFonts w:ascii="Arial" w:eastAsia="Times New Roman" w:hAnsi="Arial" w:cs="Arial"/>
          <w:bCs/>
        </w:rPr>
      </w:pPr>
      <w:r w:rsidRPr="00C529F9">
        <w:rPr>
          <w:rFonts w:ascii="Arial" w:eastAsia="Times New Roman" w:hAnsi="Arial" w:cs="Arial"/>
          <w:lang w:val="en-US"/>
        </w:rPr>
        <w:t>4.</w:t>
      </w:r>
      <w:r w:rsidRPr="00C529F9">
        <w:rPr>
          <w:rFonts w:ascii="Arial" w:eastAsia="Times New Roman" w:hAnsi="Arial" w:cs="Arial"/>
          <w:lang w:val="en-US"/>
        </w:rPr>
        <w:tab/>
      </w:r>
      <w:r w:rsidRPr="00C529F9">
        <w:rPr>
          <w:rFonts w:ascii="Arial" w:eastAsia="Times New Roman" w:hAnsi="Arial" w:cs="Arial"/>
          <w:bCs/>
        </w:rPr>
        <w:t xml:space="preserve">Where, after the award of a bid, challenges are experienced in meeting the stipulated minimum threshold for local content the </w:t>
      </w:r>
      <w:proofErr w:type="spellStart"/>
      <w:r w:rsidRPr="00C529F9">
        <w:rPr>
          <w:rFonts w:ascii="Arial" w:eastAsia="Times New Roman" w:hAnsi="Arial" w:cs="Arial"/>
          <w:bCs/>
        </w:rPr>
        <w:t>dti</w:t>
      </w:r>
      <w:proofErr w:type="spellEnd"/>
      <w:r w:rsidRPr="00C529F9">
        <w:rPr>
          <w:rFonts w:ascii="Arial" w:eastAsia="Times New Roman" w:hAnsi="Arial" w:cs="Arial"/>
          <w:bCs/>
        </w:rPr>
        <w:t xml:space="preserve"> must be informed accordingly </w:t>
      </w:r>
      <w:proofErr w:type="gramStart"/>
      <w:r w:rsidRPr="00C529F9">
        <w:rPr>
          <w:rFonts w:ascii="Arial" w:eastAsia="Times New Roman" w:hAnsi="Arial" w:cs="Arial"/>
          <w:bCs/>
        </w:rPr>
        <w:t>in order for</w:t>
      </w:r>
      <w:proofErr w:type="gramEnd"/>
      <w:r w:rsidRPr="00C529F9">
        <w:rPr>
          <w:rFonts w:ascii="Arial" w:eastAsia="Times New Roman" w:hAnsi="Arial" w:cs="Arial"/>
          <w:bCs/>
        </w:rPr>
        <w:t xml:space="preserve"> the </w:t>
      </w:r>
      <w:proofErr w:type="spellStart"/>
      <w:r w:rsidRPr="00C529F9">
        <w:rPr>
          <w:rFonts w:ascii="Arial" w:eastAsia="Times New Roman" w:hAnsi="Arial" w:cs="Arial"/>
          <w:bCs/>
        </w:rPr>
        <w:t>dti</w:t>
      </w:r>
      <w:proofErr w:type="spellEnd"/>
      <w:r w:rsidRPr="00C529F9">
        <w:rPr>
          <w:rFonts w:ascii="Arial" w:eastAsia="Times New Roman" w:hAnsi="Arial" w:cs="Arial"/>
          <w:bCs/>
        </w:rPr>
        <w:t xml:space="preserve"> to verify and in consultation with the AO/AA provide directives in this regard.</w:t>
      </w:r>
    </w:p>
    <w:p w14:paraId="5B2BE82B" w14:textId="77777777" w:rsidR="005D5883" w:rsidRPr="00C529F9" w:rsidRDefault="005D5883" w:rsidP="005D5883">
      <w:pPr>
        <w:spacing w:after="0" w:line="240" w:lineRule="auto"/>
        <w:ind w:left="420" w:hanging="420"/>
        <w:jc w:val="both"/>
        <w:rPr>
          <w:rFonts w:ascii="Arial" w:eastAsia="Times New Roman" w:hAnsi="Arial" w:cs="Arial"/>
          <w:bCs/>
        </w:rPr>
      </w:pPr>
    </w:p>
    <w:p w14:paraId="3E76AA2A" w14:textId="77777777" w:rsidR="005D5883" w:rsidRPr="00C529F9" w:rsidRDefault="005D5883" w:rsidP="005D5883">
      <w:pPr>
        <w:spacing w:after="0" w:line="240" w:lineRule="auto"/>
        <w:jc w:val="center"/>
        <w:rPr>
          <w:rFonts w:ascii="Arial" w:eastAsia="Times New Roman" w:hAnsi="Arial" w:cs="Arial"/>
          <w:b/>
          <w:u w:val="single"/>
          <w:lang w:val="en-US"/>
        </w:rPr>
      </w:pPr>
      <w:r w:rsidRPr="00C529F9">
        <w:rPr>
          <w:rFonts w:ascii="Arial" w:eastAsia="Times New Roman" w:hAnsi="Arial" w:cs="Arial"/>
          <w:b/>
          <w:u w:val="single"/>
          <w:lang w:val="en-US"/>
        </w:rPr>
        <w:t>LOCAL CONTENT DECLARATION</w:t>
      </w:r>
    </w:p>
    <w:p w14:paraId="696AE05A" w14:textId="77777777" w:rsidR="005D5883" w:rsidRPr="00C529F9" w:rsidRDefault="005D5883" w:rsidP="005D5883">
      <w:pPr>
        <w:spacing w:after="0" w:line="240" w:lineRule="auto"/>
        <w:jc w:val="center"/>
        <w:rPr>
          <w:rFonts w:ascii="Arial" w:eastAsia="Times New Roman" w:hAnsi="Arial" w:cs="Arial"/>
          <w:b/>
          <w:u w:val="single"/>
          <w:lang w:val="en-US"/>
        </w:rPr>
      </w:pPr>
      <w:r w:rsidRPr="00C529F9">
        <w:rPr>
          <w:rFonts w:ascii="Arial" w:eastAsia="Times New Roman" w:hAnsi="Arial" w:cs="Arial"/>
          <w:b/>
          <w:u w:val="single"/>
          <w:lang w:val="en-US"/>
        </w:rPr>
        <w:t>(REFER TO ANNEX B OF SATS 1286:2011)</w:t>
      </w:r>
    </w:p>
    <w:p w14:paraId="442DC765" w14:textId="77777777" w:rsidR="005D5883" w:rsidRPr="00C529F9" w:rsidRDefault="005D5883" w:rsidP="005D5883">
      <w:pPr>
        <w:spacing w:after="0" w:line="240" w:lineRule="auto"/>
        <w:rPr>
          <w:rFonts w:ascii="Arial" w:eastAsia="Times New Roman" w:hAnsi="Arial" w:cs="Arial"/>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5D5883" w:rsidRPr="00C529F9" w14:paraId="04F4949C" w14:textId="77777777" w:rsidTr="00B56C5A">
        <w:trPr>
          <w:jc w:val="center"/>
        </w:trPr>
        <w:tc>
          <w:tcPr>
            <w:tcW w:w="9060" w:type="dxa"/>
            <w:shd w:val="clear" w:color="auto" w:fill="auto"/>
          </w:tcPr>
          <w:p w14:paraId="2B473A58" w14:textId="77777777" w:rsidR="005D5883" w:rsidRPr="00C529F9" w:rsidRDefault="005D5883" w:rsidP="005D5883">
            <w:pPr>
              <w:tabs>
                <w:tab w:val="left" w:pos="-720"/>
                <w:tab w:val="left" w:pos="0"/>
                <w:tab w:val="left" w:pos="3600"/>
                <w:tab w:val="left" w:pos="5040"/>
                <w:tab w:val="left" w:pos="8640"/>
                <w:tab w:val="left" w:pos="9360"/>
                <w:tab w:val="left" w:pos="10080"/>
              </w:tabs>
              <w:spacing w:after="0" w:line="238" w:lineRule="auto"/>
              <w:jc w:val="both"/>
              <w:rPr>
                <w:rFonts w:ascii="Arial" w:eastAsia="Times New Roman" w:hAnsi="Arial" w:cs="Arial"/>
                <w:b/>
              </w:rPr>
            </w:pPr>
            <w:r w:rsidRPr="00C529F9">
              <w:rPr>
                <w:rFonts w:ascii="Arial" w:eastAsia="Times New Roman" w:hAnsi="Arial" w:cs="Arial"/>
                <w:b/>
              </w:rPr>
              <w:t xml:space="preserve">LOCAL CONTENT DECLARATION BY CHIEF FINANCIAL OFFICER </w:t>
            </w:r>
            <w:r w:rsidRPr="00C529F9">
              <w:rPr>
                <w:rFonts w:ascii="Arial" w:eastAsia="Times New Roman" w:hAnsi="Arial" w:cs="Arial"/>
                <w:b/>
                <w:lang w:eastAsia="en-GB"/>
              </w:rPr>
              <w:t xml:space="preserve">OR OTHER LEGALLY RESPONSIBLE PERSON </w:t>
            </w:r>
            <w:r w:rsidRPr="00C529F9">
              <w:rPr>
                <w:rFonts w:ascii="Arial" w:eastAsia="Times New Roman" w:hAnsi="Arial" w:cs="Arial"/>
                <w:b/>
              </w:rPr>
              <w:t xml:space="preserve">NOMINATED IN WRITING BY THE CHIEF EXECUTIVE </w:t>
            </w:r>
            <w:r w:rsidRPr="00C529F9">
              <w:rPr>
                <w:rFonts w:ascii="Arial" w:eastAsia="Times New Roman" w:hAnsi="Arial" w:cs="Arial"/>
                <w:b/>
                <w:bCs/>
              </w:rPr>
              <w:t xml:space="preserve">OR SENIOR MEMBER/PERSON WITH MANAGEMENT RESPONSIBILITY (CLOSE CORPORATION, </w:t>
            </w:r>
            <w:proofErr w:type="gramStart"/>
            <w:r w:rsidRPr="00C529F9">
              <w:rPr>
                <w:rFonts w:ascii="Arial" w:eastAsia="Times New Roman" w:hAnsi="Arial" w:cs="Arial"/>
                <w:b/>
                <w:bCs/>
              </w:rPr>
              <w:t>PARTNERSHIP</w:t>
            </w:r>
            <w:proofErr w:type="gramEnd"/>
            <w:r w:rsidRPr="00C529F9">
              <w:rPr>
                <w:rFonts w:ascii="Arial" w:eastAsia="Times New Roman" w:hAnsi="Arial" w:cs="Arial"/>
                <w:b/>
                <w:bCs/>
              </w:rPr>
              <w:t xml:space="preserve"> OR INDIVIDUAL) </w:t>
            </w:r>
          </w:p>
          <w:p w14:paraId="669614D6" w14:textId="77777777" w:rsidR="005D5883" w:rsidRPr="00C529F9"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200"/>
              <w:rPr>
                <w:rFonts w:ascii="Arial" w:eastAsia="Times New Roman" w:hAnsi="Arial" w:cs="Arial"/>
              </w:rPr>
            </w:pPr>
          </w:p>
          <w:p w14:paraId="26AA51E6" w14:textId="77777777" w:rsidR="005D5883" w:rsidRPr="00C529F9"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680"/>
              <w:rPr>
                <w:rFonts w:ascii="Arial" w:eastAsia="Times New Roman" w:hAnsi="Arial" w:cs="Arial"/>
              </w:rPr>
            </w:pPr>
            <w:r w:rsidRPr="00C529F9">
              <w:rPr>
                <w:rFonts w:ascii="Arial" w:eastAsia="Times New Roman" w:hAnsi="Arial" w:cs="Arial"/>
                <w:b/>
              </w:rPr>
              <w:t>IN RESPECT OF BID NO.</w:t>
            </w:r>
            <w:r w:rsidRPr="00C529F9">
              <w:rPr>
                <w:rFonts w:ascii="Arial" w:eastAsia="Times New Roman" w:hAnsi="Arial" w:cs="Arial"/>
              </w:rPr>
              <w:t xml:space="preserve"> .................................................................................</w:t>
            </w:r>
          </w:p>
          <w:p w14:paraId="6F14BD91" w14:textId="77777777" w:rsidR="005D5883" w:rsidRPr="00C529F9"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680"/>
              <w:rPr>
                <w:rFonts w:ascii="Arial" w:eastAsia="Times New Roman" w:hAnsi="Arial" w:cs="Arial"/>
              </w:rPr>
            </w:pPr>
          </w:p>
          <w:p w14:paraId="09B95BCA" w14:textId="77777777" w:rsidR="005D5883" w:rsidRPr="00C529F9" w:rsidRDefault="005D5883" w:rsidP="005D5883">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C529F9">
              <w:rPr>
                <w:rFonts w:ascii="Arial" w:eastAsia="Times New Roman" w:hAnsi="Arial" w:cs="Arial"/>
                <w:b/>
              </w:rPr>
              <w:t>ISSUED BY</w:t>
            </w:r>
            <w:r w:rsidRPr="00C529F9">
              <w:rPr>
                <w:rFonts w:ascii="Arial" w:eastAsia="Times New Roman" w:hAnsi="Arial" w:cs="Arial"/>
              </w:rPr>
              <w:t>: (Procurement Authority / Name of Institution): .........................................................................................................................</w:t>
            </w:r>
          </w:p>
          <w:p w14:paraId="27030E74" w14:textId="77777777" w:rsidR="005D5883" w:rsidRPr="00C529F9" w:rsidRDefault="005D5883" w:rsidP="005D5883">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C529F9">
              <w:rPr>
                <w:rFonts w:ascii="Arial" w:eastAsia="Times New Roman" w:hAnsi="Arial" w:cs="Arial"/>
              </w:rPr>
              <w:t xml:space="preserve">NB   </w:t>
            </w:r>
          </w:p>
          <w:p w14:paraId="3B4E4937" w14:textId="77777777" w:rsidR="005D5883" w:rsidRPr="00C529F9" w:rsidRDefault="005D5883" w:rsidP="005D5883">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455B8AFD" w14:textId="77777777" w:rsidR="005D5883" w:rsidRPr="00C529F9" w:rsidRDefault="005D5883" w:rsidP="009D57DE">
            <w:pPr>
              <w:numPr>
                <w:ilvl w:val="0"/>
                <w:numId w:val="27"/>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120" w:line="240" w:lineRule="auto"/>
              <w:ind w:left="547" w:hanging="547"/>
              <w:jc w:val="both"/>
              <w:rPr>
                <w:rFonts w:ascii="Arial" w:eastAsia="Times New Roman" w:hAnsi="Arial" w:cs="Arial"/>
              </w:rPr>
            </w:pPr>
            <w:r w:rsidRPr="00C529F9">
              <w:rPr>
                <w:rFonts w:ascii="Arial" w:eastAsia="Times New Roman" w:hAnsi="Arial" w:cs="Arial"/>
              </w:rPr>
              <w:t>The obligation to complete, duly sign and submit this declaration cannot be transferred to an external authorized representative, auditor or any other third party acting on behalf of the bidder.</w:t>
            </w:r>
          </w:p>
          <w:p w14:paraId="63EFD4BD" w14:textId="77777777" w:rsidR="005D5883" w:rsidRPr="00C529F9" w:rsidRDefault="005D5883" w:rsidP="009D57DE">
            <w:pPr>
              <w:numPr>
                <w:ilvl w:val="0"/>
                <w:numId w:val="27"/>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540" w:hanging="540"/>
              <w:jc w:val="both"/>
              <w:rPr>
                <w:rFonts w:ascii="Arial" w:eastAsia="Times New Roman" w:hAnsi="Arial" w:cs="Arial"/>
              </w:rPr>
            </w:pPr>
            <w:r w:rsidRPr="00C529F9">
              <w:rPr>
                <w:rFonts w:ascii="Arial" w:eastAsia="Times New Roman" w:hAnsi="Arial" w:cs="Arial"/>
              </w:rPr>
              <w:lastRenderedPageBreak/>
              <w:t xml:space="preserve">Guidance on the Calculation of Local Content together with Local Content Declaration Templates (Annex C, D and E) is accessible on </w:t>
            </w:r>
            <w:hyperlink r:id="rId17" w:history="1">
              <w:r w:rsidRPr="00C529F9">
                <w:rPr>
                  <w:rFonts w:ascii="Arial" w:eastAsia="Times New Roman" w:hAnsi="Arial" w:cs="Arial"/>
                  <w:color w:val="0000FF"/>
                  <w:u w:val="single"/>
                </w:rPr>
                <w:t>http://www.thdti.gov.za/industrial development/</w:t>
              </w:r>
              <w:proofErr w:type="spellStart"/>
              <w:r w:rsidRPr="00C529F9">
                <w:rPr>
                  <w:rFonts w:ascii="Arial" w:eastAsia="Times New Roman" w:hAnsi="Arial" w:cs="Arial"/>
                  <w:color w:val="0000FF"/>
                  <w:u w:val="single"/>
                </w:rPr>
                <w:t>ip.jsp</w:t>
              </w:r>
              <w:proofErr w:type="spellEnd"/>
            </w:hyperlink>
            <w:r w:rsidRPr="00C529F9">
              <w:rPr>
                <w:rFonts w:ascii="Arial" w:eastAsia="Times New Roman" w:hAnsi="Arial" w:cs="Arial"/>
              </w:rPr>
              <w:t>.</w:t>
            </w:r>
            <w:r w:rsidRPr="00C529F9">
              <w:rPr>
                <w:rFonts w:ascii="Arial" w:eastAsia="Times New Roman" w:hAnsi="Arial" w:cs="Arial"/>
                <w:bCs/>
              </w:rPr>
              <w:t xml:space="preserve"> Bidders should first complete Declaration D.  After completing Declaration D, bidders should complete Declaration E and then consolidate the information on Declaration C. </w:t>
            </w:r>
            <w:r w:rsidRPr="00C529F9">
              <w:rPr>
                <w:rFonts w:ascii="Arial" w:eastAsia="Times New Roman" w:hAnsi="Arial" w:cs="Arial"/>
                <w:b/>
                <w:bCs/>
              </w:rPr>
              <w:t xml:space="preserve">Declaration C should be submitted with the bid documentation at the closing date and time of the bid </w:t>
            </w:r>
            <w:proofErr w:type="gramStart"/>
            <w:r w:rsidRPr="00C529F9">
              <w:rPr>
                <w:rFonts w:ascii="Arial" w:eastAsia="Times New Roman" w:hAnsi="Arial" w:cs="Arial"/>
                <w:b/>
                <w:bCs/>
              </w:rPr>
              <w:t>in order to</w:t>
            </w:r>
            <w:proofErr w:type="gramEnd"/>
            <w:r w:rsidRPr="00C529F9">
              <w:rPr>
                <w:rFonts w:ascii="Arial" w:eastAsia="Times New Roman" w:hAnsi="Arial" w:cs="Arial"/>
                <w:b/>
                <w:bCs/>
              </w:rPr>
              <w:t xml:space="preserve"> substantiate the declaration made in paragraph (c) below. </w:t>
            </w:r>
            <w:r w:rsidRPr="00C529F9">
              <w:rPr>
                <w:rFonts w:ascii="Arial" w:eastAsia="Times New Roman" w:hAnsi="Arial" w:cs="Arial"/>
                <w:bCs/>
              </w:rPr>
              <w:t xml:space="preserve"> Declarations D and E should be kept by the bidders for verification purposes for a period of at least 5 years. The successful bidder is required to continuously update Declarations C, D and E with the actual values for the duration of the contract.</w:t>
            </w:r>
          </w:p>
          <w:p w14:paraId="02C145C8" w14:textId="77777777" w:rsidR="005D5883" w:rsidRPr="00C529F9"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4B9ECB71" w14:textId="77777777" w:rsidR="005D5883" w:rsidRPr="00C529F9" w:rsidRDefault="005D5883" w:rsidP="005D5883">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C529F9">
              <w:rPr>
                <w:rFonts w:ascii="Arial" w:eastAsia="Times New Roman" w:hAnsi="Arial" w:cs="Arial"/>
              </w:rPr>
              <w:t>I, the undersigned, …………………………….................................................... (</w:t>
            </w:r>
            <w:proofErr w:type="gramStart"/>
            <w:r w:rsidRPr="00C529F9">
              <w:rPr>
                <w:rFonts w:ascii="Arial" w:eastAsia="Times New Roman" w:hAnsi="Arial" w:cs="Arial"/>
              </w:rPr>
              <w:t>full</w:t>
            </w:r>
            <w:proofErr w:type="gramEnd"/>
            <w:r w:rsidRPr="00C529F9">
              <w:rPr>
                <w:rFonts w:ascii="Arial" w:eastAsia="Times New Roman" w:hAnsi="Arial" w:cs="Arial"/>
              </w:rPr>
              <w:t xml:space="preserve"> names),</w:t>
            </w:r>
          </w:p>
          <w:p w14:paraId="25EF9A54" w14:textId="77777777" w:rsidR="005D5883" w:rsidRPr="00C529F9"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C529F9">
              <w:rPr>
                <w:rFonts w:ascii="Arial" w:eastAsia="Times New Roman" w:hAnsi="Arial" w:cs="Arial"/>
              </w:rPr>
              <w:t>do hereby declare, in my capacity as ……………………………………… ……</w:t>
            </w:r>
            <w:proofErr w:type="gramStart"/>
            <w:r w:rsidRPr="00C529F9">
              <w:rPr>
                <w:rFonts w:ascii="Arial" w:eastAsia="Times New Roman" w:hAnsi="Arial" w:cs="Arial"/>
              </w:rPr>
              <w:t>…..</w:t>
            </w:r>
            <w:proofErr w:type="gramEnd"/>
          </w:p>
          <w:p w14:paraId="74003EB0" w14:textId="77777777" w:rsidR="005D5883" w:rsidRPr="00C529F9"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C529F9">
              <w:rPr>
                <w:rFonts w:ascii="Arial" w:eastAsia="Times New Roman" w:hAnsi="Arial" w:cs="Arial"/>
              </w:rPr>
              <w:t>of ...............................................................................................................(name of bidder entity), the following:</w:t>
            </w:r>
          </w:p>
          <w:p w14:paraId="4871CC4A" w14:textId="77777777" w:rsidR="005D5883" w:rsidRPr="00C529F9" w:rsidRDefault="005D5883" w:rsidP="005D5883">
            <w:pPr>
              <w:tabs>
                <w:tab w:val="left" w:pos="-720"/>
                <w:tab w:val="left" w:pos="0"/>
                <w:tab w:val="left" w:pos="3600"/>
                <w:tab w:val="left" w:pos="5040"/>
                <w:tab w:val="left" w:pos="8640"/>
                <w:tab w:val="left" w:pos="9360"/>
                <w:tab w:val="left" w:pos="10080"/>
              </w:tabs>
              <w:spacing w:after="0" w:line="238" w:lineRule="auto"/>
              <w:jc w:val="center"/>
              <w:rPr>
                <w:rFonts w:ascii="Arial" w:eastAsia="Times New Roman" w:hAnsi="Arial" w:cs="Arial"/>
              </w:rPr>
            </w:pPr>
          </w:p>
          <w:p w14:paraId="50B71184" w14:textId="77777777" w:rsidR="005D5883" w:rsidRPr="00C529F9" w:rsidRDefault="005D5883" w:rsidP="009D57DE">
            <w:pPr>
              <w:numPr>
                <w:ilvl w:val="0"/>
                <w:numId w:val="28"/>
              </w:numPr>
              <w:tabs>
                <w:tab w:val="left" w:pos="540"/>
              </w:tabs>
              <w:spacing w:after="120" w:line="240" w:lineRule="auto"/>
              <w:ind w:left="547" w:hanging="547"/>
              <w:jc w:val="both"/>
              <w:rPr>
                <w:rFonts w:ascii="Arial" w:eastAsia="Times New Roman" w:hAnsi="Arial" w:cs="Arial"/>
              </w:rPr>
            </w:pPr>
            <w:r w:rsidRPr="00C529F9">
              <w:rPr>
                <w:rFonts w:ascii="Arial" w:eastAsia="Times New Roman" w:hAnsi="Arial" w:cs="Arial"/>
              </w:rPr>
              <w:t>The facts contained herein are within my own personal knowledge.</w:t>
            </w:r>
          </w:p>
          <w:p w14:paraId="1A27DE9B" w14:textId="77777777" w:rsidR="005D5883" w:rsidRPr="00C529F9"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06939822" w14:textId="77777777" w:rsidR="005D5883" w:rsidRPr="00C529F9" w:rsidRDefault="005D5883" w:rsidP="009D57DE">
            <w:pPr>
              <w:numPr>
                <w:ilvl w:val="0"/>
                <w:numId w:val="28"/>
              </w:numPr>
              <w:tabs>
                <w:tab w:val="left" w:pos="540"/>
              </w:tabs>
              <w:spacing w:after="120" w:line="240" w:lineRule="auto"/>
              <w:ind w:left="547" w:hanging="547"/>
              <w:jc w:val="both"/>
              <w:rPr>
                <w:rFonts w:ascii="Arial" w:eastAsia="Times New Roman" w:hAnsi="Arial" w:cs="Arial"/>
              </w:rPr>
            </w:pPr>
            <w:r w:rsidRPr="00C529F9">
              <w:rPr>
                <w:rFonts w:ascii="Arial" w:eastAsia="Times New Roman" w:hAnsi="Arial" w:cs="Arial"/>
              </w:rPr>
              <w:t>I have satisfied myself that:</w:t>
            </w:r>
          </w:p>
          <w:p w14:paraId="67401030" w14:textId="77777777" w:rsidR="005D5883" w:rsidRPr="00C529F9" w:rsidRDefault="005D5883" w:rsidP="009D57DE">
            <w:pPr>
              <w:numPr>
                <w:ilvl w:val="0"/>
                <w:numId w:val="26"/>
              </w:numPr>
              <w:tabs>
                <w:tab w:val="left" w:pos="425"/>
              </w:tabs>
              <w:spacing w:after="120" w:line="238" w:lineRule="auto"/>
              <w:ind w:left="1138"/>
              <w:jc w:val="both"/>
              <w:rPr>
                <w:rFonts w:ascii="Arial" w:eastAsia="Times New Roman" w:hAnsi="Arial" w:cs="Arial"/>
              </w:rPr>
            </w:pPr>
            <w:r w:rsidRPr="00C529F9">
              <w:rPr>
                <w:rFonts w:ascii="Arial" w:eastAsia="Times New Roman" w:hAnsi="Arial" w:cs="Arial"/>
              </w:rPr>
              <w:t>the goods/services/works to be delivered in terms of the above-specified bid comply with the minimum local content requirements as specified in the bid, and as measured in terms of SATS 1286:2011; and</w:t>
            </w:r>
          </w:p>
          <w:p w14:paraId="1FB9F85A" w14:textId="77777777" w:rsidR="005D5883" w:rsidRPr="00C529F9" w:rsidRDefault="005D5883" w:rsidP="009D57DE">
            <w:pPr>
              <w:numPr>
                <w:ilvl w:val="0"/>
                <w:numId w:val="28"/>
              </w:numPr>
              <w:tabs>
                <w:tab w:val="left" w:pos="540"/>
              </w:tabs>
              <w:spacing w:after="120" w:line="240" w:lineRule="auto"/>
              <w:ind w:left="547" w:hanging="547"/>
              <w:jc w:val="both"/>
              <w:rPr>
                <w:rFonts w:ascii="Arial" w:eastAsia="Times New Roman" w:hAnsi="Arial" w:cs="Arial"/>
              </w:rPr>
            </w:pPr>
            <w:r w:rsidRPr="00C529F9">
              <w:rPr>
                <w:rFonts w:ascii="Arial" w:eastAsia="Times New Roman" w:hAnsi="Arial" w:cs="Arial"/>
              </w:rPr>
              <w:t>The local content percentage (%) indicated below has been calculated using the formula given in clause 3 of SATS 1286:2011, the rates of exchange indicated in paragraph 4.1 above and the information contained in Declaration D and E which has been consolidated in Declaration 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62" w:type="dxa"/>
                <w:bottom w:w="23" w:type="dxa"/>
                <w:right w:w="62" w:type="dxa"/>
              </w:tblCellMar>
              <w:tblLook w:val="04A0" w:firstRow="1" w:lastRow="0" w:firstColumn="1" w:lastColumn="0" w:noHBand="0" w:noVBand="1"/>
            </w:tblPr>
            <w:tblGrid>
              <w:gridCol w:w="7353"/>
              <w:gridCol w:w="1276"/>
            </w:tblGrid>
            <w:tr w:rsidR="005D5883" w:rsidRPr="00C529F9" w14:paraId="374C8AA9" w14:textId="77777777" w:rsidTr="005D5883">
              <w:trPr>
                <w:jc w:val="center"/>
              </w:trPr>
              <w:tc>
                <w:tcPr>
                  <w:tcW w:w="7353" w:type="dxa"/>
                </w:tcPr>
                <w:p w14:paraId="3C795249" w14:textId="77777777" w:rsidR="005D5883" w:rsidRPr="00C529F9"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C529F9">
                    <w:rPr>
                      <w:rFonts w:ascii="Arial" w:eastAsia="Times New Roman" w:hAnsi="Arial" w:cs="Arial"/>
                    </w:rPr>
                    <w:t>Bid price, excluding VAT (</w:t>
                  </w:r>
                  <w:proofErr w:type="gramStart"/>
                  <w:r w:rsidRPr="00C529F9">
                    <w:rPr>
                      <w:rFonts w:ascii="Arial" w:eastAsia="Times New Roman" w:hAnsi="Arial" w:cs="Arial"/>
                    </w:rPr>
                    <w:t xml:space="preserve">y)   </w:t>
                  </w:r>
                  <w:proofErr w:type="gramEnd"/>
                  <w:r w:rsidRPr="00C529F9">
                    <w:rPr>
                      <w:rFonts w:ascii="Arial" w:eastAsia="Times New Roman" w:hAnsi="Arial" w:cs="Arial"/>
                    </w:rPr>
                    <w:t xml:space="preserve"> </w:t>
                  </w:r>
                </w:p>
              </w:tc>
              <w:tc>
                <w:tcPr>
                  <w:tcW w:w="1276" w:type="dxa"/>
                </w:tcPr>
                <w:p w14:paraId="1556A033" w14:textId="77777777" w:rsidR="005D5883" w:rsidRPr="00C529F9"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C529F9">
                    <w:rPr>
                      <w:rFonts w:ascii="Arial" w:eastAsia="Times New Roman" w:hAnsi="Arial" w:cs="Arial"/>
                    </w:rPr>
                    <w:t>R</w:t>
                  </w:r>
                </w:p>
              </w:tc>
            </w:tr>
            <w:tr w:rsidR="005D5883" w:rsidRPr="00C529F9" w14:paraId="52795E1C" w14:textId="77777777" w:rsidTr="005D5883">
              <w:trPr>
                <w:jc w:val="center"/>
              </w:trPr>
              <w:tc>
                <w:tcPr>
                  <w:tcW w:w="7353" w:type="dxa"/>
                </w:tcPr>
                <w:p w14:paraId="0E704FD6" w14:textId="77777777" w:rsidR="005D5883" w:rsidRPr="00C529F9"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C529F9">
                    <w:rPr>
                      <w:rFonts w:ascii="Arial" w:eastAsia="Times New Roman" w:hAnsi="Arial" w:cs="Arial"/>
                    </w:rPr>
                    <w:t>Imported content</w:t>
                  </w:r>
                  <w:r w:rsidRPr="00C529F9" w:rsidDel="009B5884">
                    <w:rPr>
                      <w:rFonts w:ascii="Arial" w:eastAsia="Times New Roman" w:hAnsi="Arial" w:cs="Arial"/>
                    </w:rPr>
                    <w:t xml:space="preserve"> </w:t>
                  </w:r>
                  <w:r w:rsidRPr="00C529F9">
                    <w:rPr>
                      <w:rFonts w:ascii="Arial" w:eastAsia="Times New Roman" w:hAnsi="Arial" w:cs="Arial"/>
                    </w:rPr>
                    <w:t>(x), as calculated in terms of SATS 1286:2011</w:t>
                  </w:r>
                </w:p>
              </w:tc>
              <w:tc>
                <w:tcPr>
                  <w:tcW w:w="1276" w:type="dxa"/>
                </w:tcPr>
                <w:p w14:paraId="05B38170" w14:textId="77777777" w:rsidR="005D5883" w:rsidRPr="00C529F9"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C529F9">
                    <w:rPr>
                      <w:rFonts w:ascii="Arial" w:eastAsia="Times New Roman" w:hAnsi="Arial" w:cs="Arial"/>
                    </w:rPr>
                    <w:t>R</w:t>
                  </w:r>
                </w:p>
              </w:tc>
            </w:tr>
            <w:tr w:rsidR="005D5883" w:rsidRPr="00C529F9" w14:paraId="0F7F76CE" w14:textId="77777777" w:rsidTr="005D5883">
              <w:trPr>
                <w:jc w:val="center"/>
              </w:trPr>
              <w:tc>
                <w:tcPr>
                  <w:tcW w:w="7353" w:type="dxa"/>
                </w:tcPr>
                <w:p w14:paraId="151C2966" w14:textId="77777777" w:rsidR="005D5883" w:rsidRPr="00C529F9"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C529F9">
                    <w:rPr>
                      <w:rFonts w:ascii="Arial" w:eastAsia="Times New Roman" w:hAnsi="Arial" w:cs="Arial"/>
                    </w:rPr>
                    <w:t xml:space="preserve">Stipulated minimum </w:t>
                  </w:r>
                  <w:proofErr w:type="gramStart"/>
                  <w:r w:rsidRPr="00C529F9">
                    <w:rPr>
                      <w:rFonts w:ascii="Arial" w:eastAsia="Times New Roman" w:hAnsi="Arial" w:cs="Arial"/>
                    </w:rPr>
                    <w:t>threshold  for</w:t>
                  </w:r>
                  <w:proofErr w:type="gramEnd"/>
                  <w:r w:rsidRPr="00C529F9">
                    <w:rPr>
                      <w:rFonts w:ascii="Arial" w:eastAsia="Times New Roman" w:hAnsi="Arial" w:cs="Arial"/>
                    </w:rPr>
                    <w:t xml:space="preserve"> local content (paragraph 3 above) </w:t>
                  </w:r>
                </w:p>
              </w:tc>
              <w:tc>
                <w:tcPr>
                  <w:tcW w:w="1276" w:type="dxa"/>
                </w:tcPr>
                <w:p w14:paraId="746CDDA2" w14:textId="77777777" w:rsidR="005D5883" w:rsidRPr="00C529F9"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center"/>
                    <w:rPr>
                      <w:rFonts w:ascii="Arial" w:eastAsia="Times New Roman" w:hAnsi="Arial" w:cs="Arial"/>
                    </w:rPr>
                  </w:pPr>
                </w:p>
              </w:tc>
            </w:tr>
            <w:tr w:rsidR="005D5883" w:rsidRPr="00C529F9" w14:paraId="34D73B53" w14:textId="77777777" w:rsidTr="005D5883">
              <w:trPr>
                <w:jc w:val="center"/>
              </w:trPr>
              <w:tc>
                <w:tcPr>
                  <w:tcW w:w="7353" w:type="dxa"/>
                </w:tcPr>
                <w:p w14:paraId="27FD867E" w14:textId="77777777" w:rsidR="005D5883" w:rsidRPr="00C529F9"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C529F9">
                    <w:rPr>
                      <w:rFonts w:ascii="Arial" w:eastAsia="Times New Roman" w:hAnsi="Arial" w:cs="Arial"/>
                    </w:rPr>
                    <w:t>Local content %, as calculated in terms of SATS 1286:2011</w:t>
                  </w:r>
                </w:p>
              </w:tc>
              <w:tc>
                <w:tcPr>
                  <w:tcW w:w="1276" w:type="dxa"/>
                </w:tcPr>
                <w:p w14:paraId="441D5874" w14:textId="77777777" w:rsidR="005D5883" w:rsidRPr="00C529F9"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center"/>
                    <w:rPr>
                      <w:rFonts w:ascii="Arial" w:eastAsia="Times New Roman" w:hAnsi="Arial" w:cs="Arial"/>
                    </w:rPr>
                  </w:pPr>
                </w:p>
              </w:tc>
            </w:tr>
          </w:tbl>
          <w:p w14:paraId="400BA92F" w14:textId="77777777" w:rsidR="005D5883" w:rsidRPr="00C529F9"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080"/>
              <w:jc w:val="both"/>
              <w:rPr>
                <w:rFonts w:ascii="Arial" w:eastAsia="Times New Roman" w:hAnsi="Arial" w:cs="Arial"/>
              </w:rPr>
            </w:pPr>
          </w:p>
          <w:p w14:paraId="1A66353C" w14:textId="77777777" w:rsidR="005D5883" w:rsidRPr="00C529F9" w:rsidRDefault="005D5883" w:rsidP="005D5883">
            <w:pPr>
              <w:tabs>
                <w:tab w:val="left" w:pos="425"/>
              </w:tabs>
              <w:spacing w:after="0" w:line="238" w:lineRule="auto"/>
              <w:jc w:val="both"/>
              <w:rPr>
                <w:rFonts w:ascii="Arial" w:eastAsia="Times New Roman" w:hAnsi="Arial" w:cs="Arial"/>
                <w:b/>
              </w:rPr>
            </w:pPr>
            <w:r w:rsidRPr="00C529F9">
              <w:rPr>
                <w:rFonts w:ascii="Arial" w:eastAsia="Times New Roman" w:hAnsi="Arial" w:cs="Arial"/>
                <w:b/>
              </w:rPr>
              <w:t xml:space="preserve">If the bid is for more than one product, the local content percentages for each product contained in Declaration C shall be used instead of the table above.  </w:t>
            </w:r>
          </w:p>
          <w:p w14:paraId="5E150B5F" w14:textId="1896A280" w:rsidR="005D5883" w:rsidRPr="00C529F9" w:rsidRDefault="005D5883" w:rsidP="005D5883">
            <w:pPr>
              <w:tabs>
                <w:tab w:val="left" w:pos="425"/>
              </w:tabs>
              <w:spacing w:after="0" w:line="238" w:lineRule="auto"/>
              <w:jc w:val="both"/>
              <w:rPr>
                <w:rFonts w:ascii="Arial" w:eastAsia="Times New Roman" w:hAnsi="Arial" w:cs="Arial"/>
                <w:b/>
              </w:rPr>
            </w:pPr>
            <w:r w:rsidRPr="00C529F9">
              <w:rPr>
                <w:rFonts w:ascii="Arial" w:eastAsia="Times New Roman" w:hAnsi="Arial" w:cs="Arial"/>
                <w:b/>
              </w:rPr>
              <w:t xml:space="preserve">The local content percentages for each product </w:t>
            </w:r>
            <w:r w:rsidR="00407C73" w:rsidRPr="00C529F9">
              <w:rPr>
                <w:rFonts w:ascii="Arial" w:eastAsia="Times New Roman" w:hAnsi="Arial" w:cs="Arial"/>
                <w:b/>
              </w:rPr>
              <w:t>have</w:t>
            </w:r>
            <w:r w:rsidRPr="00C529F9">
              <w:rPr>
                <w:rFonts w:ascii="Arial" w:eastAsia="Times New Roman" w:hAnsi="Arial" w:cs="Arial"/>
                <w:b/>
              </w:rPr>
              <w:t xml:space="preserve"> been calculated using the formula given in clause 3 of SATS 1286:2011, the rates of exchange indicated in paragraph 4.1 above and the information contained in Declaration D and E.</w:t>
            </w:r>
          </w:p>
          <w:p w14:paraId="68622DC6" w14:textId="77777777" w:rsidR="005D5883" w:rsidRPr="00C529F9"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080"/>
              <w:jc w:val="both"/>
              <w:rPr>
                <w:rFonts w:ascii="Arial" w:eastAsia="Times New Roman" w:hAnsi="Arial" w:cs="Arial"/>
              </w:rPr>
            </w:pPr>
          </w:p>
          <w:p w14:paraId="19830536" w14:textId="77777777" w:rsidR="005D5883" w:rsidRPr="00C529F9" w:rsidRDefault="005D5883" w:rsidP="009D57DE">
            <w:pPr>
              <w:numPr>
                <w:ilvl w:val="0"/>
                <w:numId w:val="28"/>
              </w:numPr>
              <w:tabs>
                <w:tab w:val="left" w:pos="540"/>
              </w:tabs>
              <w:spacing w:after="120" w:line="240" w:lineRule="auto"/>
              <w:ind w:left="547" w:hanging="547"/>
              <w:jc w:val="both"/>
              <w:rPr>
                <w:rFonts w:ascii="Arial" w:eastAsia="Times New Roman" w:hAnsi="Arial" w:cs="Arial"/>
              </w:rPr>
            </w:pPr>
            <w:r w:rsidRPr="00C529F9">
              <w:rPr>
                <w:rFonts w:ascii="Arial" w:eastAsia="Times New Roman" w:hAnsi="Arial" w:cs="Arial"/>
              </w:rPr>
              <w:t>I accept that the Procurement Authority / Institution has the right to request that the local content be verified in terms of the requirements of SATS 1286:2011.</w:t>
            </w:r>
          </w:p>
          <w:p w14:paraId="526B9AE5" w14:textId="77777777" w:rsidR="005D5883" w:rsidRPr="00C529F9" w:rsidRDefault="005D5883" w:rsidP="009D57DE">
            <w:pPr>
              <w:numPr>
                <w:ilvl w:val="0"/>
                <w:numId w:val="28"/>
              </w:numPr>
              <w:tabs>
                <w:tab w:val="left" w:pos="540"/>
              </w:tabs>
              <w:spacing w:after="120" w:line="240" w:lineRule="auto"/>
              <w:ind w:left="547" w:hanging="547"/>
              <w:jc w:val="both"/>
              <w:rPr>
                <w:rFonts w:ascii="Arial" w:eastAsia="Times New Roman" w:hAnsi="Arial" w:cs="Arial"/>
              </w:rPr>
            </w:pPr>
            <w:r w:rsidRPr="00C529F9">
              <w:rPr>
                <w:rFonts w:ascii="Arial" w:eastAsia="Times New Roman" w:hAnsi="Arial" w:cs="Arial"/>
              </w:rPr>
              <w:t xml:space="preserve">I understand that the awarding of the bid is dependent on the accuracy of the information furnished in this application. I also understand that the submission of incorrect data, or data </w:t>
            </w:r>
            <w:r w:rsidRPr="00C529F9">
              <w:rPr>
                <w:rFonts w:ascii="Arial" w:eastAsia="Times New Roman" w:hAnsi="Arial" w:cs="Arial"/>
              </w:rPr>
              <w:tab/>
              <w:t xml:space="preserve">that are not verifiable as described in SATS 1286:2011, may result in the Procurement Authority / Institution imposing any or </w:t>
            </w:r>
            <w:proofErr w:type="gramStart"/>
            <w:r w:rsidRPr="00C529F9">
              <w:rPr>
                <w:rFonts w:ascii="Arial" w:eastAsia="Times New Roman" w:hAnsi="Arial" w:cs="Arial"/>
              </w:rPr>
              <w:t>all of</w:t>
            </w:r>
            <w:proofErr w:type="gramEnd"/>
            <w:r w:rsidRPr="00C529F9">
              <w:rPr>
                <w:rFonts w:ascii="Arial" w:eastAsia="Times New Roman" w:hAnsi="Arial" w:cs="Arial"/>
              </w:rPr>
              <w:t xml:space="preserve"> the remedies as provided for in Regulation 14 of the Preferential Procurement Regulations, 2017 promulgated under the Preferential Policy Framework Act (PPPFA), 2000 (Act No. 5 of 2000).</w:t>
            </w:r>
          </w:p>
          <w:p w14:paraId="05221877" w14:textId="77777777" w:rsidR="005D5883" w:rsidRPr="00C529F9" w:rsidRDefault="005D5883" w:rsidP="005D5883">
            <w:pPr>
              <w:tabs>
                <w:tab w:val="left" w:pos="425"/>
              </w:tabs>
              <w:spacing w:after="0" w:line="238" w:lineRule="auto"/>
              <w:jc w:val="both"/>
              <w:rPr>
                <w:rFonts w:ascii="Arial" w:eastAsia="Times New Roman" w:hAnsi="Arial" w:cs="Arial"/>
              </w:rPr>
            </w:pPr>
          </w:p>
          <w:p w14:paraId="08113579" w14:textId="77777777" w:rsidR="005D5883" w:rsidRPr="00C529F9"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C529F9">
              <w:rPr>
                <w:rFonts w:ascii="Arial" w:eastAsia="Times New Roman" w:hAnsi="Arial" w:cs="Arial"/>
              </w:rPr>
              <w:tab/>
            </w:r>
            <w:r w:rsidRPr="00C529F9">
              <w:rPr>
                <w:rFonts w:ascii="Arial" w:eastAsia="Times New Roman" w:hAnsi="Arial" w:cs="Arial"/>
                <w:b/>
                <w:bCs/>
              </w:rPr>
              <w:t xml:space="preserve">SIGNATURE:     </w:t>
            </w:r>
            <w:r w:rsidRPr="00C529F9">
              <w:rPr>
                <w:rFonts w:ascii="Arial" w:eastAsia="Times New Roman" w:hAnsi="Arial" w:cs="Arial"/>
                <w:b/>
                <w:bCs/>
                <w:u w:val="single"/>
              </w:rPr>
              <w:t xml:space="preserve">                                             </w:t>
            </w:r>
            <w:r w:rsidRPr="00C529F9">
              <w:rPr>
                <w:rFonts w:ascii="Arial" w:eastAsia="Times New Roman" w:hAnsi="Arial" w:cs="Arial"/>
                <w:b/>
                <w:bCs/>
              </w:rPr>
              <w:tab/>
            </w:r>
            <w:r w:rsidRPr="00C529F9">
              <w:rPr>
                <w:rFonts w:ascii="Arial" w:eastAsia="Times New Roman" w:hAnsi="Arial" w:cs="Arial"/>
                <w:b/>
                <w:bCs/>
              </w:rPr>
              <w:tab/>
            </w:r>
            <w:r w:rsidRPr="00C529F9">
              <w:rPr>
                <w:rFonts w:ascii="Arial" w:eastAsia="Times New Roman" w:hAnsi="Arial" w:cs="Arial"/>
                <w:b/>
                <w:bCs/>
              </w:rPr>
              <w:tab/>
              <w:t>DATE: ___________</w:t>
            </w:r>
          </w:p>
          <w:p w14:paraId="173D04D4" w14:textId="77777777" w:rsidR="005D5883" w:rsidRPr="00C529F9"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p w14:paraId="1AEEF064" w14:textId="77777777" w:rsidR="005D5883" w:rsidRPr="00C529F9"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C529F9">
              <w:rPr>
                <w:rFonts w:ascii="Arial" w:eastAsia="Times New Roman" w:hAnsi="Arial" w:cs="Arial"/>
                <w:b/>
                <w:bCs/>
              </w:rPr>
              <w:tab/>
              <w:t xml:space="preserve">WITNESS No. 1 </w:t>
            </w:r>
            <w:r w:rsidRPr="00C529F9">
              <w:rPr>
                <w:rFonts w:ascii="Arial" w:eastAsia="Times New Roman" w:hAnsi="Arial" w:cs="Arial"/>
                <w:b/>
                <w:bCs/>
                <w:u w:val="single"/>
              </w:rPr>
              <w:t xml:space="preserve">                                             </w:t>
            </w:r>
            <w:r w:rsidRPr="00C529F9">
              <w:rPr>
                <w:rFonts w:ascii="Arial" w:eastAsia="Times New Roman" w:hAnsi="Arial" w:cs="Arial"/>
                <w:b/>
                <w:bCs/>
              </w:rPr>
              <w:tab/>
            </w:r>
            <w:r w:rsidRPr="00C529F9">
              <w:rPr>
                <w:rFonts w:ascii="Arial" w:eastAsia="Times New Roman" w:hAnsi="Arial" w:cs="Arial"/>
                <w:b/>
                <w:bCs/>
              </w:rPr>
              <w:tab/>
            </w:r>
            <w:r w:rsidRPr="00C529F9">
              <w:rPr>
                <w:rFonts w:ascii="Arial" w:eastAsia="Times New Roman" w:hAnsi="Arial" w:cs="Arial"/>
                <w:b/>
                <w:bCs/>
              </w:rPr>
              <w:tab/>
              <w:t>DATE: ___________</w:t>
            </w:r>
          </w:p>
          <w:p w14:paraId="5B88E8B8" w14:textId="77777777" w:rsidR="005D5883" w:rsidRPr="00C529F9"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p w14:paraId="2E54C41F" w14:textId="77777777" w:rsidR="005D5883" w:rsidRPr="00C529F9"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C529F9">
              <w:rPr>
                <w:rFonts w:ascii="Arial" w:eastAsia="Times New Roman" w:hAnsi="Arial" w:cs="Arial"/>
                <w:b/>
                <w:bCs/>
              </w:rPr>
              <w:lastRenderedPageBreak/>
              <w:tab/>
              <w:t xml:space="preserve">WITNESS No. 2 </w:t>
            </w:r>
            <w:r w:rsidRPr="00C529F9">
              <w:rPr>
                <w:rFonts w:ascii="Arial" w:eastAsia="Times New Roman" w:hAnsi="Arial" w:cs="Arial"/>
                <w:b/>
                <w:bCs/>
                <w:u w:val="single"/>
              </w:rPr>
              <w:t xml:space="preserve">                                             </w:t>
            </w:r>
            <w:r w:rsidRPr="00C529F9">
              <w:rPr>
                <w:rFonts w:ascii="Arial" w:eastAsia="Times New Roman" w:hAnsi="Arial" w:cs="Arial"/>
                <w:b/>
                <w:bCs/>
              </w:rPr>
              <w:tab/>
            </w:r>
            <w:r w:rsidRPr="00C529F9">
              <w:rPr>
                <w:rFonts w:ascii="Arial" w:eastAsia="Times New Roman" w:hAnsi="Arial" w:cs="Arial"/>
                <w:b/>
                <w:bCs/>
              </w:rPr>
              <w:tab/>
            </w:r>
            <w:r w:rsidRPr="00C529F9">
              <w:rPr>
                <w:rFonts w:ascii="Arial" w:eastAsia="Times New Roman" w:hAnsi="Arial" w:cs="Arial"/>
                <w:b/>
                <w:bCs/>
              </w:rPr>
              <w:tab/>
              <w:t>DATE: ___________</w:t>
            </w:r>
          </w:p>
        </w:tc>
      </w:tr>
    </w:tbl>
    <w:p w14:paraId="35F5D2C1" w14:textId="77777777" w:rsidR="005D5883" w:rsidRPr="00C529F9" w:rsidRDefault="005D5883" w:rsidP="005D5883">
      <w:pPr>
        <w:spacing w:after="0"/>
        <w:ind w:left="-142"/>
        <w:jc w:val="both"/>
        <w:rPr>
          <w:rFonts w:ascii="Arial" w:eastAsia="Times New Roman" w:hAnsi="Arial" w:cs="Times New Roman"/>
          <w:b/>
          <w:u w:val="single"/>
        </w:rPr>
      </w:pPr>
    </w:p>
    <w:p w14:paraId="32A304CA" w14:textId="77777777" w:rsidR="005D5883" w:rsidRPr="00C529F9" w:rsidRDefault="006F0664" w:rsidP="00340DE4">
      <w:pPr>
        <w:spacing w:after="0"/>
        <w:ind w:left="-142"/>
        <w:rPr>
          <w:rFonts w:ascii="Arial" w:eastAsia="Times New Roman" w:hAnsi="Arial" w:cs="Times New Roman"/>
          <w:b/>
          <w:u w:val="single"/>
        </w:rPr>
      </w:pPr>
      <w:r>
        <w:rPr>
          <w:rFonts w:ascii="Arial" w:eastAsia="Times New Roman" w:hAnsi="Arial" w:cs="Times New Roman"/>
          <w:b/>
          <w:noProof/>
        </w:rPr>
        <w:object w:dxaOrig="1440" w:dyaOrig="1440" w14:anchorId="1A407D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374.8pt;margin-top:1.75pt;width:72.75pt;height:47.25pt;z-index:251661312;mso-position-horizontal-relative:text;mso-position-vertical-relative:text" wrapcoords="6458 1371 6458 3429 8462 6857 9798 6857 3118 12000 2895 14057 4231 17829 5122 18171 15365 18171 17592 13029 17592 12000 12247 6857 11579 1371 6458 1371" o:allowoverlap="f">
            <v:imagedata r:id="rId18" o:title=""/>
            <w10:wrap type="tight"/>
          </v:shape>
          <o:OLEObject Type="Embed" ProgID="AcroExch.Document.DC" ShapeID="_x0000_s2050" DrawAspect="Icon" ObjectID="_1722409443" r:id="rId19"/>
        </w:object>
      </w:r>
    </w:p>
    <w:p w14:paraId="32FB8895" w14:textId="2BC65426" w:rsidR="005D5883" w:rsidRPr="00340DE4" w:rsidRDefault="005D5883" w:rsidP="005D5883">
      <w:pPr>
        <w:spacing w:after="0"/>
        <w:ind w:left="-142"/>
        <w:jc w:val="both"/>
        <w:rPr>
          <w:rFonts w:ascii="Arial" w:eastAsia="Times New Roman" w:hAnsi="Arial" w:cs="Times New Roman"/>
          <w:b/>
          <w:u w:val="single"/>
        </w:rPr>
      </w:pPr>
      <w:r w:rsidRPr="00340DE4">
        <w:rPr>
          <w:rFonts w:ascii="Arial" w:eastAsia="Times New Roman" w:hAnsi="Arial" w:cs="Times New Roman"/>
          <w:b/>
          <w:u w:val="single"/>
        </w:rPr>
        <w:t>Annexure F2</w:t>
      </w:r>
      <w:r w:rsidR="00340DE4" w:rsidRPr="00340DE4">
        <w:rPr>
          <w:rFonts w:ascii="Arial" w:eastAsia="Times New Roman" w:hAnsi="Arial" w:cs="Times New Roman"/>
          <w:b/>
          <w:u w:val="single"/>
        </w:rPr>
        <w:t xml:space="preserve"> </w:t>
      </w:r>
      <w:r w:rsidRPr="00340DE4">
        <w:rPr>
          <w:rFonts w:ascii="Arial" w:eastAsia="Times New Roman" w:hAnsi="Arial" w:cs="Times New Roman"/>
          <w:b/>
          <w:u w:val="single"/>
        </w:rPr>
        <w:t>-</w:t>
      </w:r>
      <w:r w:rsidRPr="00340DE4">
        <w:rPr>
          <w:u w:val="single"/>
        </w:rPr>
        <w:t xml:space="preserve"> </w:t>
      </w:r>
      <w:r w:rsidRPr="00340DE4">
        <w:rPr>
          <w:rFonts w:ascii="Arial" w:eastAsia="Times New Roman" w:hAnsi="Arial" w:cs="Times New Roman"/>
          <w:b/>
          <w:u w:val="single"/>
        </w:rPr>
        <w:t xml:space="preserve">Local content Declaration-Summary </w:t>
      </w:r>
      <w:r w:rsidR="00407C73" w:rsidRPr="00340DE4">
        <w:rPr>
          <w:rFonts w:ascii="Arial" w:eastAsia="Times New Roman" w:hAnsi="Arial" w:cs="Times New Roman"/>
          <w:b/>
          <w:u w:val="single"/>
        </w:rPr>
        <w:t>Schedule (</w:t>
      </w:r>
      <w:r w:rsidR="00340DE4">
        <w:rPr>
          <w:rFonts w:ascii="Arial" w:eastAsia="Times New Roman" w:hAnsi="Arial" w:cs="Times New Roman"/>
          <w:b/>
          <w:u w:val="single"/>
        </w:rPr>
        <w:t>A</w:t>
      </w:r>
      <w:r w:rsidRPr="00340DE4">
        <w:rPr>
          <w:rFonts w:ascii="Arial" w:eastAsia="Times New Roman" w:hAnsi="Arial" w:cs="Times New Roman"/>
          <w:b/>
          <w:u w:val="single"/>
        </w:rPr>
        <w:t xml:space="preserve">nnex C) </w:t>
      </w:r>
    </w:p>
    <w:p w14:paraId="76B395BD" w14:textId="77777777" w:rsidR="005D5883" w:rsidRPr="00C529F9" w:rsidRDefault="006F0664" w:rsidP="005D5883">
      <w:pPr>
        <w:spacing w:after="0"/>
        <w:ind w:left="-142"/>
        <w:jc w:val="both"/>
        <w:rPr>
          <w:rFonts w:ascii="Arial" w:eastAsia="Times New Roman" w:hAnsi="Arial" w:cs="Times New Roman"/>
          <w:b/>
          <w:u w:val="single"/>
        </w:rPr>
      </w:pPr>
      <w:r>
        <w:rPr>
          <w:rFonts w:ascii="Arial" w:eastAsia="Times New Roman" w:hAnsi="Arial" w:cs="Times New Roman"/>
          <w:b/>
          <w:noProof/>
          <w:u w:val="single"/>
        </w:rPr>
        <w:object w:dxaOrig="1440" w:dyaOrig="1440" w14:anchorId="371D3E4C">
          <v:shape id="_x0000_s2051" type="#_x0000_t75" style="position:absolute;left:0;text-align:left;margin-left:374.05pt;margin-top:10.45pt;width:77.25pt;height:50.25pt;z-index:251662336;mso-position-horizontal-relative:text;mso-position-vertical-relative:text">
            <v:imagedata r:id="rId18" o:title=""/>
            <w10:wrap type="square"/>
          </v:shape>
          <o:OLEObject Type="Embed" ProgID="AcroExch.Document.DC" ShapeID="_x0000_s2051" DrawAspect="Icon" ObjectID="_1722409444" r:id="rId20"/>
        </w:object>
      </w:r>
    </w:p>
    <w:p w14:paraId="62847D27" w14:textId="7296F079" w:rsidR="005D5883" w:rsidRPr="00340DE4" w:rsidRDefault="005D5883" w:rsidP="00340DE4">
      <w:pPr>
        <w:spacing w:after="0"/>
        <w:ind w:left="-142"/>
        <w:rPr>
          <w:rFonts w:ascii="Arial" w:eastAsia="Times New Roman" w:hAnsi="Arial" w:cs="Times New Roman"/>
          <w:b/>
          <w:u w:val="single"/>
        </w:rPr>
      </w:pPr>
      <w:r w:rsidRPr="00340DE4">
        <w:rPr>
          <w:rFonts w:ascii="Arial" w:eastAsia="Times New Roman" w:hAnsi="Arial" w:cs="Times New Roman"/>
          <w:b/>
          <w:u w:val="single"/>
        </w:rPr>
        <w:t>Annexure F3</w:t>
      </w:r>
      <w:r w:rsidRPr="00340DE4">
        <w:rPr>
          <w:u w:val="single"/>
        </w:rPr>
        <w:t xml:space="preserve"> -</w:t>
      </w:r>
      <w:r w:rsidRPr="00340DE4">
        <w:rPr>
          <w:rFonts w:ascii="Arial" w:eastAsia="Times New Roman" w:hAnsi="Arial" w:cs="Times New Roman"/>
          <w:b/>
          <w:u w:val="single"/>
        </w:rPr>
        <w:t xml:space="preserve"> Imports Declaration-Supporting schedule to Annex </w:t>
      </w:r>
      <w:r w:rsidR="00407C73" w:rsidRPr="00340DE4">
        <w:rPr>
          <w:rFonts w:ascii="Arial" w:eastAsia="Times New Roman" w:hAnsi="Arial" w:cs="Times New Roman"/>
          <w:b/>
          <w:u w:val="single"/>
        </w:rPr>
        <w:t>C (</w:t>
      </w:r>
      <w:r w:rsidR="00340DE4">
        <w:rPr>
          <w:rFonts w:ascii="Arial" w:eastAsia="Times New Roman" w:hAnsi="Arial" w:cs="Times New Roman"/>
          <w:b/>
          <w:u w:val="single"/>
        </w:rPr>
        <w:t>A</w:t>
      </w:r>
      <w:r w:rsidRPr="00340DE4">
        <w:rPr>
          <w:rFonts w:ascii="Arial" w:eastAsia="Times New Roman" w:hAnsi="Arial" w:cs="Times New Roman"/>
          <w:b/>
          <w:u w:val="single"/>
        </w:rPr>
        <w:t xml:space="preserve">nnex D) </w:t>
      </w:r>
    </w:p>
    <w:p w14:paraId="0FC22700" w14:textId="77777777" w:rsidR="005D5883" w:rsidRPr="00C529F9" w:rsidRDefault="006F0664" w:rsidP="005D5883">
      <w:pPr>
        <w:spacing w:after="0"/>
        <w:ind w:left="-142"/>
        <w:jc w:val="both"/>
        <w:rPr>
          <w:rFonts w:ascii="Arial" w:eastAsia="Times New Roman" w:hAnsi="Arial" w:cs="Times New Roman"/>
          <w:b/>
          <w:u w:val="single"/>
        </w:rPr>
      </w:pPr>
      <w:r>
        <w:rPr>
          <w:rFonts w:ascii="Arial" w:eastAsia="Times New Roman" w:hAnsi="Arial" w:cs="Times New Roman"/>
          <w:b/>
          <w:noProof/>
          <w:u w:val="single"/>
        </w:rPr>
        <w:object w:dxaOrig="1440" w:dyaOrig="1440" w14:anchorId="77EBCCA9">
          <v:shape id="_x0000_s2052" type="#_x0000_t75" style="position:absolute;left:0;text-align:left;margin-left:379.3pt;margin-top:6.5pt;width:77.25pt;height:50.25pt;z-index:251663360;mso-position-horizontal-relative:text;mso-position-vertical-relative:text">
            <v:imagedata r:id="rId18" o:title=""/>
            <w10:wrap type="square"/>
          </v:shape>
          <o:OLEObject Type="Embed" ProgID="AcroExch.Document.DC" ShapeID="_x0000_s2052" DrawAspect="Icon" ObjectID="_1722409445" r:id="rId21"/>
        </w:object>
      </w:r>
    </w:p>
    <w:p w14:paraId="265ED8B5" w14:textId="2394346A" w:rsidR="005D5883" w:rsidRPr="00340DE4" w:rsidRDefault="005D5883" w:rsidP="00340DE4">
      <w:pPr>
        <w:spacing w:after="0"/>
        <w:ind w:left="-142"/>
        <w:rPr>
          <w:rFonts w:ascii="Arial" w:eastAsia="Times New Roman" w:hAnsi="Arial" w:cs="Times New Roman"/>
          <w:b/>
          <w:u w:val="single"/>
        </w:rPr>
      </w:pPr>
      <w:r w:rsidRPr="00340DE4">
        <w:rPr>
          <w:rFonts w:ascii="Arial" w:eastAsia="Times New Roman" w:hAnsi="Arial" w:cs="Times New Roman"/>
          <w:b/>
          <w:u w:val="single"/>
        </w:rPr>
        <w:t>Annexure F4 -</w:t>
      </w:r>
      <w:r w:rsidRPr="00340DE4">
        <w:rPr>
          <w:u w:val="single"/>
        </w:rPr>
        <w:t xml:space="preserve"> </w:t>
      </w:r>
      <w:r w:rsidRPr="00340DE4">
        <w:rPr>
          <w:rFonts w:ascii="Arial" w:eastAsia="Times New Roman" w:hAnsi="Arial" w:cs="Times New Roman"/>
          <w:b/>
          <w:u w:val="single"/>
        </w:rPr>
        <w:t>Local Content Declaration-Supporting Schedule to Annex C (</w:t>
      </w:r>
      <w:r w:rsidR="00340DE4">
        <w:rPr>
          <w:rFonts w:ascii="Arial" w:eastAsia="Times New Roman" w:hAnsi="Arial" w:cs="Times New Roman"/>
          <w:b/>
          <w:u w:val="single"/>
        </w:rPr>
        <w:t>A</w:t>
      </w:r>
      <w:r w:rsidRPr="00340DE4">
        <w:rPr>
          <w:rFonts w:ascii="Arial" w:eastAsia="Times New Roman" w:hAnsi="Arial" w:cs="Times New Roman"/>
          <w:b/>
          <w:u w:val="single"/>
        </w:rPr>
        <w:t>nnex E)</w:t>
      </w:r>
    </w:p>
    <w:p w14:paraId="1FAC69F4" w14:textId="77777777" w:rsidR="005D5883" w:rsidRPr="00C529F9" w:rsidRDefault="005D5883" w:rsidP="005D5883">
      <w:pPr>
        <w:spacing w:after="0"/>
        <w:ind w:left="-142"/>
        <w:jc w:val="both"/>
        <w:rPr>
          <w:rFonts w:ascii="Arial" w:eastAsia="Times New Roman" w:hAnsi="Arial" w:cs="Times New Roman"/>
          <w:b/>
          <w:u w:val="single"/>
        </w:rPr>
      </w:pPr>
    </w:p>
    <w:p w14:paraId="34697315" w14:textId="77777777" w:rsidR="005D5883" w:rsidRPr="00C529F9" w:rsidRDefault="005D5883" w:rsidP="005D5883">
      <w:pPr>
        <w:spacing w:after="0"/>
        <w:ind w:left="-142"/>
        <w:jc w:val="both"/>
        <w:rPr>
          <w:rFonts w:ascii="Arial" w:eastAsia="Times New Roman" w:hAnsi="Arial" w:cs="Times New Roman"/>
          <w:b/>
          <w:u w:val="single"/>
        </w:rPr>
      </w:pPr>
    </w:p>
    <w:p w14:paraId="4C70C45F" w14:textId="77777777" w:rsidR="00781B9A" w:rsidRPr="00C529F9" w:rsidRDefault="00781B9A" w:rsidP="005D5883">
      <w:pPr>
        <w:tabs>
          <w:tab w:val="left" w:pos="357"/>
        </w:tabs>
        <w:spacing w:after="0" w:line="240" w:lineRule="auto"/>
        <w:rPr>
          <w:rFonts w:ascii="Arial" w:eastAsia="Times New Roman" w:hAnsi="Arial" w:cs="Times New Roman"/>
          <w:b/>
          <w:lang w:val="en-GB"/>
        </w:rPr>
      </w:pPr>
    </w:p>
    <w:p w14:paraId="1D2A3EE4" w14:textId="77777777" w:rsidR="00A35F54" w:rsidRPr="00C529F9" w:rsidRDefault="00A35F54" w:rsidP="005D5883">
      <w:pPr>
        <w:tabs>
          <w:tab w:val="left" w:pos="357"/>
        </w:tabs>
        <w:spacing w:after="0" w:line="240" w:lineRule="auto"/>
        <w:rPr>
          <w:rFonts w:ascii="Arial" w:eastAsia="Times New Roman" w:hAnsi="Arial" w:cs="Times New Roman"/>
          <w:b/>
          <w:lang w:val="en-GB"/>
        </w:rPr>
      </w:pPr>
    </w:p>
    <w:p w14:paraId="78BB6427" w14:textId="77777777" w:rsidR="00A35F54" w:rsidRPr="00C529F9" w:rsidRDefault="00A35F54" w:rsidP="005D5883">
      <w:pPr>
        <w:tabs>
          <w:tab w:val="left" w:pos="357"/>
        </w:tabs>
        <w:spacing w:after="0" w:line="240" w:lineRule="auto"/>
        <w:rPr>
          <w:rFonts w:ascii="Arial" w:eastAsia="Times New Roman" w:hAnsi="Arial" w:cs="Times New Roman"/>
          <w:b/>
          <w:lang w:val="en-GB"/>
        </w:rPr>
      </w:pPr>
    </w:p>
    <w:p w14:paraId="47FE1644" w14:textId="77777777" w:rsidR="00AF4B07" w:rsidRPr="00C529F9" w:rsidRDefault="00AF4B07" w:rsidP="005D5883">
      <w:pPr>
        <w:tabs>
          <w:tab w:val="left" w:pos="357"/>
        </w:tabs>
        <w:spacing w:after="0" w:line="240" w:lineRule="auto"/>
        <w:rPr>
          <w:rFonts w:ascii="Arial" w:eastAsia="Times New Roman" w:hAnsi="Arial" w:cs="Times New Roman"/>
          <w:b/>
          <w:lang w:val="en-GB"/>
        </w:rPr>
      </w:pPr>
    </w:p>
    <w:p w14:paraId="79A91055" w14:textId="77777777" w:rsidR="00AF4B07" w:rsidRPr="00C529F9" w:rsidRDefault="00AF4B07" w:rsidP="005D5883">
      <w:pPr>
        <w:tabs>
          <w:tab w:val="left" w:pos="357"/>
        </w:tabs>
        <w:spacing w:after="0" w:line="240" w:lineRule="auto"/>
        <w:rPr>
          <w:rFonts w:ascii="Arial" w:eastAsia="Times New Roman" w:hAnsi="Arial" w:cs="Times New Roman"/>
          <w:b/>
          <w:lang w:val="en-GB"/>
        </w:rPr>
      </w:pPr>
    </w:p>
    <w:p w14:paraId="2655B36F" w14:textId="40D16378" w:rsidR="00EA7AE4" w:rsidRDefault="00EA7AE4" w:rsidP="005D5883">
      <w:pPr>
        <w:tabs>
          <w:tab w:val="left" w:pos="357"/>
        </w:tabs>
        <w:spacing w:after="0" w:line="240" w:lineRule="auto"/>
        <w:rPr>
          <w:rFonts w:ascii="Arial" w:eastAsia="Times New Roman" w:hAnsi="Arial" w:cs="Times New Roman"/>
          <w:b/>
          <w:lang w:val="en-GB"/>
        </w:rPr>
      </w:pPr>
    </w:p>
    <w:p w14:paraId="3BE1CAA3" w14:textId="60279319" w:rsidR="00EA7AE4" w:rsidRDefault="00EA7AE4" w:rsidP="005D5883">
      <w:pPr>
        <w:tabs>
          <w:tab w:val="left" w:pos="357"/>
        </w:tabs>
        <w:spacing w:after="0" w:line="240" w:lineRule="auto"/>
        <w:rPr>
          <w:rFonts w:ascii="Arial" w:eastAsia="Times New Roman" w:hAnsi="Arial" w:cs="Times New Roman"/>
          <w:b/>
          <w:lang w:val="en-GB"/>
        </w:rPr>
      </w:pPr>
    </w:p>
    <w:p w14:paraId="694315A6" w14:textId="4DA26CE7" w:rsidR="00EA7AE4" w:rsidRDefault="00EA7AE4" w:rsidP="005D5883">
      <w:pPr>
        <w:tabs>
          <w:tab w:val="left" w:pos="357"/>
        </w:tabs>
        <w:spacing w:after="0" w:line="240" w:lineRule="auto"/>
        <w:rPr>
          <w:rFonts w:ascii="Arial" w:eastAsia="Times New Roman" w:hAnsi="Arial" w:cs="Times New Roman"/>
          <w:b/>
          <w:lang w:val="en-GB"/>
        </w:rPr>
      </w:pPr>
    </w:p>
    <w:p w14:paraId="6B38AD76" w14:textId="78637602" w:rsidR="00EA7AE4" w:rsidRDefault="00EA7AE4" w:rsidP="005D5883">
      <w:pPr>
        <w:tabs>
          <w:tab w:val="left" w:pos="357"/>
        </w:tabs>
        <w:spacing w:after="0" w:line="240" w:lineRule="auto"/>
        <w:rPr>
          <w:rFonts w:ascii="Arial" w:eastAsia="Times New Roman" w:hAnsi="Arial" w:cs="Times New Roman"/>
          <w:b/>
          <w:lang w:val="en-GB"/>
        </w:rPr>
      </w:pPr>
    </w:p>
    <w:p w14:paraId="1AB32B88" w14:textId="6699BD2C" w:rsidR="00EA7AE4" w:rsidRDefault="00EA7AE4" w:rsidP="005D5883">
      <w:pPr>
        <w:tabs>
          <w:tab w:val="left" w:pos="357"/>
        </w:tabs>
        <w:spacing w:after="0" w:line="240" w:lineRule="auto"/>
        <w:rPr>
          <w:rFonts w:ascii="Arial" w:eastAsia="Times New Roman" w:hAnsi="Arial" w:cs="Times New Roman"/>
          <w:b/>
          <w:lang w:val="en-GB"/>
        </w:rPr>
      </w:pPr>
    </w:p>
    <w:p w14:paraId="32FB26BD" w14:textId="6809EDC2" w:rsidR="00EA7AE4" w:rsidRDefault="00EA7AE4" w:rsidP="005D5883">
      <w:pPr>
        <w:tabs>
          <w:tab w:val="left" w:pos="357"/>
        </w:tabs>
        <w:spacing w:after="0" w:line="240" w:lineRule="auto"/>
        <w:rPr>
          <w:rFonts w:ascii="Arial" w:eastAsia="Times New Roman" w:hAnsi="Arial" w:cs="Times New Roman"/>
          <w:b/>
          <w:lang w:val="en-GB"/>
        </w:rPr>
      </w:pPr>
    </w:p>
    <w:p w14:paraId="5FF32828" w14:textId="0E5869F7" w:rsidR="00EA7AE4" w:rsidRDefault="00EA7AE4" w:rsidP="005D5883">
      <w:pPr>
        <w:tabs>
          <w:tab w:val="left" w:pos="357"/>
        </w:tabs>
        <w:spacing w:after="0" w:line="240" w:lineRule="auto"/>
        <w:rPr>
          <w:rFonts w:ascii="Arial" w:eastAsia="Times New Roman" w:hAnsi="Arial" w:cs="Times New Roman"/>
          <w:b/>
          <w:lang w:val="en-GB"/>
        </w:rPr>
      </w:pPr>
    </w:p>
    <w:p w14:paraId="70E5DDA1" w14:textId="3D744C78" w:rsidR="00EA7AE4" w:rsidRDefault="00EA7AE4" w:rsidP="005D5883">
      <w:pPr>
        <w:tabs>
          <w:tab w:val="left" w:pos="357"/>
        </w:tabs>
        <w:spacing w:after="0" w:line="240" w:lineRule="auto"/>
        <w:rPr>
          <w:rFonts w:ascii="Arial" w:eastAsia="Times New Roman" w:hAnsi="Arial" w:cs="Times New Roman"/>
          <w:b/>
          <w:lang w:val="en-GB"/>
        </w:rPr>
      </w:pPr>
    </w:p>
    <w:p w14:paraId="31A66F7C" w14:textId="590FC45B" w:rsidR="00EA7AE4" w:rsidRDefault="00EA7AE4" w:rsidP="005D5883">
      <w:pPr>
        <w:tabs>
          <w:tab w:val="left" w:pos="357"/>
        </w:tabs>
        <w:spacing w:after="0" w:line="240" w:lineRule="auto"/>
        <w:rPr>
          <w:rFonts w:ascii="Arial" w:eastAsia="Times New Roman" w:hAnsi="Arial" w:cs="Times New Roman"/>
          <w:b/>
          <w:lang w:val="en-GB"/>
        </w:rPr>
      </w:pPr>
    </w:p>
    <w:p w14:paraId="4CECCEDE" w14:textId="33C9057F" w:rsidR="00EA7AE4" w:rsidRDefault="00EA7AE4" w:rsidP="005D5883">
      <w:pPr>
        <w:tabs>
          <w:tab w:val="left" w:pos="357"/>
        </w:tabs>
        <w:spacing w:after="0" w:line="240" w:lineRule="auto"/>
        <w:rPr>
          <w:rFonts w:ascii="Arial" w:eastAsia="Times New Roman" w:hAnsi="Arial" w:cs="Times New Roman"/>
          <w:b/>
          <w:lang w:val="en-GB"/>
        </w:rPr>
      </w:pPr>
    </w:p>
    <w:p w14:paraId="41E4B3BA" w14:textId="7DCFB132" w:rsidR="00EA7AE4" w:rsidRDefault="00EA7AE4" w:rsidP="005D5883">
      <w:pPr>
        <w:tabs>
          <w:tab w:val="left" w:pos="357"/>
        </w:tabs>
        <w:spacing w:after="0" w:line="240" w:lineRule="auto"/>
        <w:rPr>
          <w:rFonts w:ascii="Arial" w:eastAsia="Times New Roman" w:hAnsi="Arial" w:cs="Times New Roman"/>
          <w:b/>
          <w:lang w:val="en-GB"/>
        </w:rPr>
      </w:pPr>
    </w:p>
    <w:p w14:paraId="23CDC812" w14:textId="28812C96" w:rsidR="00EA7AE4" w:rsidRDefault="00EA7AE4" w:rsidP="005D5883">
      <w:pPr>
        <w:tabs>
          <w:tab w:val="left" w:pos="357"/>
        </w:tabs>
        <w:spacing w:after="0" w:line="240" w:lineRule="auto"/>
        <w:rPr>
          <w:rFonts w:ascii="Arial" w:eastAsia="Times New Roman" w:hAnsi="Arial" w:cs="Times New Roman"/>
          <w:b/>
          <w:lang w:val="en-GB"/>
        </w:rPr>
      </w:pPr>
    </w:p>
    <w:p w14:paraId="7E984C5B" w14:textId="33B64568" w:rsidR="00EA7AE4" w:rsidRDefault="00EA7AE4" w:rsidP="005D5883">
      <w:pPr>
        <w:tabs>
          <w:tab w:val="left" w:pos="357"/>
        </w:tabs>
        <w:spacing w:after="0" w:line="240" w:lineRule="auto"/>
        <w:rPr>
          <w:rFonts w:ascii="Arial" w:eastAsia="Times New Roman" w:hAnsi="Arial" w:cs="Times New Roman"/>
          <w:b/>
          <w:lang w:val="en-GB"/>
        </w:rPr>
      </w:pPr>
    </w:p>
    <w:p w14:paraId="7291747B" w14:textId="512E7A62" w:rsidR="00EA7AE4" w:rsidRDefault="00EA7AE4" w:rsidP="005D5883">
      <w:pPr>
        <w:tabs>
          <w:tab w:val="left" w:pos="357"/>
        </w:tabs>
        <w:spacing w:after="0" w:line="240" w:lineRule="auto"/>
        <w:rPr>
          <w:rFonts w:ascii="Arial" w:eastAsia="Times New Roman" w:hAnsi="Arial" w:cs="Times New Roman"/>
          <w:b/>
          <w:lang w:val="en-GB"/>
        </w:rPr>
      </w:pPr>
    </w:p>
    <w:p w14:paraId="7F19EA6C" w14:textId="204335DC" w:rsidR="00EA7AE4" w:rsidRDefault="00EA7AE4" w:rsidP="005D5883">
      <w:pPr>
        <w:tabs>
          <w:tab w:val="left" w:pos="357"/>
        </w:tabs>
        <w:spacing w:after="0" w:line="240" w:lineRule="auto"/>
        <w:rPr>
          <w:rFonts w:ascii="Arial" w:eastAsia="Times New Roman" w:hAnsi="Arial" w:cs="Times New Roman"/>
          <w:b/>
          <w:lang w:val="en-GB"/>
        </w:rPr>
      </w:pPr>
    </w:p>
    <w:p w14:paraId="4D75FFE1" w14:textId="42E6351A" w:rsidR="00EA7AE4" w:rsidRDefault="00EA7AE4" w:rsidP="005D5883">
      <w:pPr>
        <w:tabs>
          <w:tab w:val="left" w:pos="357"/>
        </w:tabs>
        <w:spacing w:after="0" w:line="240" w:lineRule="auto"/>
        <w:rPr>
          <w:rFonts w:ascii="Arial" w:eastAsia="Times New Roman" w:hAnsi="Arial" w:cs="Times New Roman"/>
          <w:b/>
          <w:lang w:val="en-GB"/>
        </w:rPr>
      </w:pPr>
    </w:p>
    <w:p w14:paraId="14900289" w14:textId="73BDFE4F" w:rsidR="00EA7AE4" w:rsidRDefault="00EA7AE4" w:rsidP="005D5883">
      <w:pPr>
        <w:tabs>
          <w:tab w:val="left" w:pos="357"/>
        </w:tabs>
        <w:spacing w:after="0" w:line="240" w:lineRule="auto"/>
        <w:rPr>
          <w:rFonts w:ascii="Arial" w:eastAsia="Times New Roman" w:hAnsi="Arial" w:cs="Times New Roman"/>
          <w:b/>
          <w:lang w:val="en-GB"/>
        </w:rPr>
      </w:pPr>
    </w:p>
    <w:p w14:paraId="5AD213E9" w14:textId="4852AB2F" w:rsidR="00EA7AE4" w:rsidRDefault="00EA7AE4" w:rsidP="005D5883">
      <w:pPr>
        <w:tabs>
          <w:tab w:val="left" w:pos="357"/>
        </w:tabs>
        <w:spacing w:after="0" w:line="240" w:lineRule="auto"/>
        <w:rPr>
          <w:rFonts w:ascii="Arial" w:eastAsia="Times New Roman" w:hAnsi="Arial" w:cs="Times New Roman"/>
          <w:b/>
          <w:lang w:val="en-GB"/>
        </w:rPr>
      </w:pPr>
    </w:p>
    <w:p w14:paraId="267E063D" w14:textId="4BC215AC" w:rsidR="00EA7AE4" w:rsidRDefault="00EA7AE4" w:rsidP="005D5883">
      <w:pPr>
        <w:tabs>
          <w:tab w:val="left" w:pos="357"/>
        </w:tabs>
        <w:spacing w:after="0" w:line="240" w:lineRule="auto"/>
        <w:rPr>
          <w:rFonts w:ascii="Arial" w:eastAsia="Times New Roman" w:hAnsi="Arial" w:cs="Times New Roman"/>
          <w:b/>
          <w:lang w:val="en-GB"/>
        </w:rPr>
      </w:pPr>
    </w:p>
    <w:p w14:paraId="6FC63435" w14:textId="21CDD575" w:rsidR="00EA7AE4" w:rsidRDefault="00EA7AE4" w:rsidP="005D5883">
      <w:pPr>
        <w:tabs>
          <w:tab w:val="left" w:pos="357"/>
        </w:tabs>
        <w:spacing w:after="0" w:line="240" w:lineRule="auto"/>
        <w:rPr>
          <w:rFonts w:ascii="Arial" w:eastAsia="Times New Roman" w:hAnsi="Arial" w:cs="Times New Roman"/>
          <w:b/>
          <w:lang w:val="en-GB"/>
        </w:rPr>
      </w:pPr>
    </w:p>
    <w:p w14:paraId="7082BB3F" w14:textId="6256669B" w:rsidR="00EA7AE4" w:rsidRDefault="00EA7AE4" w:rsidP="005D5883">
      <w:pPr>
        <w:tabs>
          <w:tab w:val="left" w:pos="357"/>
        </w:tabs>
        <w:spacing w:after="0" w:line="240" w:lineRule="auto"/>
        <w:rPr>
          <w:rFonts w:ascii="Arial" w:eastAsia="Times New Roman" w:hAnsi="Arial" w:cs="Times New Roman"/>
          <w:b/>
          <w:lang w:val="en-GB"/>
        </w:rPr>
      </w:pPr>
    </w:p>
    <w:p w14:paraId="27AB38ED" w14:textId="6EB3B629" w:rsidR="00EA7AE4" w:rsidRDefault="00EA7AE4" w:rsidP="005D5883">
      <w:pPr>
        <w:tabs>
          <w:tab w:val="left" w:pos="357"/>
        </w:tabs>
        <w:spacing w:after="0" w:line="240" w:lineRule="auto"/>
        <w:rPr>
          <w:rFonts w:ascii="Arial" w:eastAsia="Times New Roman" w:hAnsi="Arial" w:cs="Times New Roman"/>
          <w:b/>
          <w:lang w:val="en-GB"/>
        </w:rPr>
      </w:pPr>
    </w:p>
    <w:p w14:paraId="7F602978" w14:textId="2723D40F" w:rsidR="00EA7AE4" w:rsidRDefault="00EA7AE4" w:rsidP="005D5883">
      <w:pPr>
        <w:tabs>
          <w:tab w:val="left" w:pos="357"/>
        </w:tabs>
        <w:spacing w:after="0" w:line="240" w:lineRule="auto"/>
        <w:rPr>
          <w:rFonts w:ascii="Arial" w:eastAsia="Times New Roman" w:hAnsi="Arial" w:cs="Times New Roman"/>
          <w:b/>
          <w:lang w:val="en-GB"/>
        </w:rPr>
      </w:pPr>
    </w:p>
    <w:p w14:paraId="248B19D8" w14:textId="076B3782" w:rsidR="00EA7AE4" w:rsidRDefault="00EA7AE4" w:rsidP="005D5883">
      <w:pPr>
        <w:tabs>
          <w:tab w:val="left" w:pos="357"/>
        </w:tabs>
        <w:spacing w:after="0" w:line="240" w:lineRule="auto"/>
        <w:rPr>
          <w:rFonts w:ascii="Arial" w:eastAsia="Times New Roman" w:hAnsi="Arial" w:cs="Times New Roman"/>
          <w:b/>
          <w:lang w:val="en-GB"/>
        </w:rPr>
      </w:pPr>
    </w:p>
    <w:p w14:paraId="373D2701" w14:textId="400E34B8" w:rsidR="00EA7AE4" w:rsidRDefault="00EA7AE4" w:rsidP="005D5883">
      <w:pPr>
        <w:tabs>
          <w:tab w:val="left" w:pos="357"/>
        </w:tabs>
        <w:spacing w:after="0" w:line="240" w:lineRule="auto"/>
        <w:rPr>
          <w:rFonts w:ascii="Arial" w:eastAsia="Times New Roman" w:hAnsi="Arial" w:cs="Times New Roman"/>
          <w:b/>
          <w:lang w:val="en-GB"/>
        </w:rPr>
      </w:pPr>
    </w:p>
    <w:p w14:paraId="7C094B22" w14:textId="0B9464D2" w:rsidR="00EA7AE4" w:rsidRDefault="00EA7AE4" w:rsidP="005D5883">
      <w:pPr>
        <w:tabs>
          <w:tab w:val="left" w:pos="357"/>
        </w:tabs>
        <w:spacing w:after="0" w:line="240" w:lineRule="auto"/>
        <w:rPr>
          <w:rFonts w:ascii="Arial" w:eastAsia="Times New Roman" w:hAnsi="Arial" w:cs="Times New Roman"/>
          <w:b/>
          <w:lang w:val="en-GB"/>
        </w:rPr>
      </w:pPr>
    </w:p>
    <w:p w14:paraId="56EC7D5E" w14:textId="49925803" w:rsidR="00EA7AE4" w:rsidRDefault="00EA7AE4" w:rsidP="005D5883">
      <w:pPr>
        <w:tabs>
          <w:tab w:val="left" w:pos="357"/>
        </w:tabs>
        <w:spacing w:after="0" w:line="240" w:lineRule="auto"/>
        <w:rPr>
          <w:rFonts w:ascii="Arial" w:eastAsia="Times New Roman" w:hAnsi="Arial" w:cs="Times New Roman"/>
          <w:b/>
          <w:lang w:val="en-GB"/>
        </w:rPr>
      </w:pPr>
    </w:p>
    <w:p w14:paraId="0E475544" w14:textId="619ED3F0" w:rsidR="00EA7AE4" w:rsidRDefault="00EA7AE4" w:rsidP="005D5883">
      <w:pPr>
        <w:tabs>
          <w:tab w:val="left" w:pos="357"/>
        </w:tabs>
        <w:spacing w:after="0" w:line="240" w:lineRule="auto"/>
        <w:rPr>
          <w:rFonts w:ascii="Arial" w:eastAsia="Times New Roman" w:hAnsi="Arial" w:cs="Times New Roman"/>
          <w:b/>
          <w:lang w:val="en-GB"/>
        </w:rPr>
      </w:pPr>
    </w:p>
    <w:p w14:paraId="25358DE8" w14:textId="1291D074" w:rsidR="00EA7AE4" w:rsidRDefault="00EA7AE4" w:rsidP="005D5883">
      <w:pPr>
        <w:tabs>
          <w:tab w:val="left" w:pos="357"/>
        </w:tabs>
        <w:spacing w:after="0" w:line="240" w:lineRule="auto"/>
        <w:rPr>
          <w:rFonts w:ascii="Arial" w:eastAsia="Times New Roman" w:hAnsi="Arial" w:cs="Times New Roman"/>
          <w:b/>
          <w:lang w:val="en-GB"/>
        </w:rPr>
      </w:pPr>
    </w:p>
    <w:p w14:paraId="7EF6BD71" w14:textId="5ACE86F1" w:rsidR="00EA7AE4" w:rsidRDefault="00EA7AE4" w:rsidP="005D5883">
      <w:pPr>
        <w:tabs>
          <w:tab w:val="left" w:pos="357"/>
        </w:tabs>
        <w:spacing w:after="0" w:line="240" w:lineRule="auto"/>
        <w:rPr>
          <w:rFonts w:ascii="Arial" w:eastAsia="Times New Roman" w:hAnsi="Arial" w:cs="Times New Roman"/>
          <w:b/>
          <w:lang w:val="en-GB"/>
        </w:rPr>
      </w:pPr>
    </w:p>
    <w:p w14:paraId="401BC529" w14:textId="0467882B" w:rsidR="00EA7AE4" w:rsidRDefault="00EA7AE4" w:rsidP="005D5883">
      <w:pPr>
        <w:tabs>
          <w:tab w:val="left" w:pos="357"/>
        </w:tabs>
        <w:spacing w:after="0" w:line="240" w:lineRule="auto"/>
        <w:rPr>
          <w:rFonts w:ascii="Arial" w:eastAsia="Times New Roman" w:hAnsi="Arial" w:cs="Times New Roman"/>
          <w:b/>
          <w:lang w:val="en-GB"/>
        </w:rPr>
      </w:pPr>
    </w:p>
    <w:p w14:paraId="12DF9E09" w14:textId="27BE6C87" w:rsidR="00EA7AE4" w:rsidRDefault="00EA7AE4" w:rsidP="005D5883">
      <w:pPr>
        <w:tabs>
          <w:tab w:val="left" w:pos="357"/>
        </w:tabs>
        <w:spacing w:after="0" w:line="240" w:lineRule="auto"/>
        <w:rPr>
          <w:rFonts w:ascii="Arial" w:eastAsia="Times New Roman" w:hAnsi="Arial" w:cs="Times New Roman"/>
          <w:b/>
          <w:lang w:val="en-GB"/>
        </w:rPr>
      </w:pPr>
    </w:p>
    <w:p w14:paraId="4F5645CB" w14:textId="3BC052EA" w:rsidR="00EA7AE4" w:rsidRDefault="00EA7AE4" w:rsidP="005D5883">
      <w:pPr>
        <w:tabs>
          <w:tab w:val="left" w:pos="357"/>
        </w:tabs>
        <w:spacing w:after="0" w:line="240" w:lineRule="auto"/>
        <w:rPr>
          <w:rFonts w:ascii="Arial" w:eastAsia="Times New Roman" w:hAnsi="Arial" w:cs="Times New Roman"/>
          <w:b/>
          <w:lang w:val="en-GB"/>
        </w:rPr>
      </w:pPr>
    </w:p>
    <w:p w14:paraId="5C39B080" w14:textId="2C350202" w:rsidR="00EA7AE4" w:rsidRDefault="00EA7AE4" w:rsidP="005D5883">
      <w:pPr>
        <w:tabs>
          <w:tab w:val="left" w:pos="357"/>
        </w:tabs>
        <w:spacing w:after="0" w:line="240" w:lineRule="auto"/>
        <w:rPr>
          <w:rFonts w:ascii="Arial" w:eastAsia="Times New Roman" w:hAnsi="Arial" w:cs="Times New Roman"/>
          <w:b/>
          <w:lang w:val="en-GB"/>
        </w:rPr>
      </w:pPr>
    </w:p>
    <w:p w14:paraId="089AC299" w14:textId="77777777" w:rsidR="00EA7AE4" w:rsidRPr="00C529F9" w:rsidRDefault="00EA7AE4" w:rsidP="005D5883">
      <w:pPr>
        <w:tabs>
          <w:tab w:val="left" w:pos="357"/>
        </w:tabs>
        <w:spacing w:after="0" w:line="240" w:lineRule="auto"/>
        <w:rPr>
          <w:rFonts w:ascii="Arial" w:eastAsia="Times New Roman" w:hAnsi="Arial" w:cs="Times New Roman"/>
          <w:b/>
          <w:lang w:val="en-GB"/>
        </w:rPr>
      </w:pPr>
    </w:p>
    <w:p w14:paraId="64635263" w14:textId="77777777" w:rsidR="000D6B90" w:rsidRPr="00C529F9" w:rsidRDefault="000D6B90" w:rsidP="005D5883">
      <w:pPr>
        <w:tabs>
          <w:tab w:val="left" w:pos="357"/>
        </w:tabs>
        <w:spacing w:after="0" w:line="240" w:lineRule="auto"/>
        <w:rPr>
          <w:rFonts w:ascii="Arial" w:eastAsia="Times New Roman" w:hAnsi="Arial" w:cs="Times New Roman"/>
          <w:b/>
          <w:lang w:val="en-GB"/>
        </w:rPr>
      </w:pPr>
    </w:p>
    <w:p w14:paraId="515C7F0C" w14:textId="77777777" w:rsidR="005D5883" w:rsidRPr="00C529F9" w:rsidRDefault="005D5883" w:rsidP="005D5883">
      <w:pPr>
        <w:tabs>
          <w:tab w:val="left" w:pos="357"/>
        </w:tabs>
        <w:spacing w:after="0" w:line="240" w:lineRule="auto"/>
        <w:rPr>
          <w:rFonts w:ascii="Arial" w:eastAsia="Times New Roman" w:hAnsi="Arial" w:cs="Times New Roman"/>
          <w:b/>
          <w:lang w:val="en-GB"/>
        </w:rPr>
      </w:pPr>
      <w:r w:rsidRPr="00C529F9">
        <w:rPr>
          <w:rFonts w:ascii="Arial" w:eastAsia="Times New Roman" w:hAnsi="Arial" w:cs="Times New Roman"/>
          <w:b/>
          <w:lang w:val="en-GB"/>
        </w:rPr>
        <w:lastRenderedPageBreak/>
        <w:t xml:space="preserve">ANNEXURE </w:t>
      </w:r>
      <w:r w:rsidR="00781B9A" w:rsidRPr="00C529F9">
        <w:rPr>
          <w:rFonts w:ascii="Arial" w:eastAsia="Times New Roman" w:hAnsi="Arial" w:cs="Times New Roman"/>
          <w:b/>
          <w:lang w:val="en-GB"/>
        </w:rPr>
        <w:t>G</w:t>
      </w:r>
    </w:p>
    <w:p w14:paraId="6482DC74" w14:textId="77777777" w:rsidR="005D5883" w:rsidRPr="00C529F9" w:rsidRDefault="005D5883" w:rsidP="005D5883">
      <w:pPr>
        <w:tabs>
          <w:tab w:val="left" w:pos="357"/>
        </w:tabs>
        <w:spacing w:after="0" w:line="240" w:lineRule="auto"/>
        <w:jc w:val="right"/>
        <w:rPr>
          <w:rFonts w:ascii="Arial" w:eastAsia="Times New Roman" w:hAnsi="Arial" w:cs="Times New Roman"/>
          <w:b/>
          <w:lang w:val="en-GB"/>
        </w:rPr>
      </w:pPr>
      <w:r w:rsidRPr="00C529F9">
        <w:rPr>
          <w:rFonts w:ascii="Arial" w:eastAsia="Times New Roman" w:hAnsi="Arial" w:cs="Times New Roman"/>
          <w:b/>
          <w:lang w:val="en-GB"/>
        </w:rPr>
        <w:t>SBD 1</w:t>
      </w:r>
    </w:p>
    <w:p w14:paraId="0B5039F7" w14:textId="77777777" w:rsidR="005D5883" w:rsidRPr="00C529F9" w:rsidRDefault="005D5883" w:rsidP="005D5883">
      <w:pPr>
        <w:tabs>
          <w:tab w:val="left" w:pos="357"/>
        </w:tabs>
        <w:spacing w:after="0" w:line="240" w:lineRule="auto"/>
        <w:rPr>
          <w:rFonts w:ascii="Arial Narrow" w:eastAsia="Times New Roman" w:hAnsi="Arial Narrow" w:cs="Times New Roman"/>
          <w:b/>
          <w:snapToGrid w:val="0"/>
          <w:lang w:val="en-GB"/>
        </w:rPr>
      </w:pPr>
      <w:r w:rsidRPr="00C529F9">
        <w:t xml:space="preserve">                                                                                </w:t>
      </w:r>
      <w:r w:rsidRPr="00C529F9">
        <w:rPr>
          <w:rFonts w:ascii="Arial Narrow" w:eastAsia="Times New Roman" w:hAnsi="Arial Narrow" w:cs="Times New Roman"/>
          <w:b/>
          <w:snapToGrid w:val="0"/>
          <w:lang w:val="en-GB"/>
        </w:rPr>
        <w:t>PART A</w:t>
      </w:r>
    </w:p>
    <w:p w14:paraId="1FCC7AD2" w14:textId="77777777" w:rsidR="005D5883" w:rsidRPr="00C529F9" w:rsidRDefault="005D5883" w:rsidP="005D5883">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snapToGrid w:val="0"/>
          <w:lang w:val="en-GB"/>
        </w:rPr>
      </w:pPr>
      <w:r w:rsidRPr="00C529F9">
        <w:rPr>
          <w:rFonts w:ascii="Arial Narrow" w:eastAsia="Times New Roman" w:hAnsi="Arial Narrow" w:cs="Times New Roman"/>
          <w:b/>
          <w:snapToGrid w:val="0"/>
          <w:lang w:val="en-GB"/>
        </w:rPr>
        <w:t>INVITATION TO BID</w:t>
      </w:r>
    </w:p>
    <w:tbl>
      <w:tblPr>
        <w:tblW w:w="107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
        <w:gridCol w:w="1449"/>
        <w:gridCol w:w="1987"/>
        <w:gridCol w:w="244"/>
        <w:gridCol w:w="614"/>
        <w:gridCol w:w="378"/>
        <w:gridCol w:w="597"/>
        <w:gridCol w:w="128"/>
        <w:gridCol w:w="629"/>
        <w:gridCol w:w="59"/>
        <w:gridCol w:w="535"/>
        <w:gridCol w:w="33"/>
        <w:gridCol w:w="561"/>
        <w:gridCol w:w="566"/>
        <w:gridCol w:w="17"/>
        <w:gridCol w:w="263"/>
        <w:gridCol w:w="142"/>
        <w:gridCol w:w="748"/>
        <w:gridCol w:w="1670"/>
        <w:gridCol w:w="86"/>
      </w:tblGrid>
      <w:tr w:rsidR="005D5883" w:rsidRPr="00C529F9" w14:paraId="7D664C2A" w14:textId="77777777" w:rsidTr="00C000CC">
        <w:trPr>
          <w:gridBefore w:val="1"/>
          <w:gridAfter w:val="1"/>
          <w:wBefore w:w="10" w:type="dxa"/>
          <w:wAfter w:w="88" w:type="dxa"/>
          <w:trHeight w:val="228"/>
          <w:jc w:val="center"/>
        </w:trPr>
        <w:tc>
          <w:tcPr>
            <w:tcW w:w="10619" w:type="dxa"/>
            <w:gridSpan w:val="18"/>
            <w:shd w:val="clear" w:color="auto" w:fill="DDD9C3"/>
            <w:vAlign w:val="bottom"/>
          </w:tcPr>
          <w:p w14:paraId="029085B6"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lang w:val="en-GB"/>
              </w:rPr>
            </w:pPr>
            <w:r w:rsidRPr="00C529F9">
              <w:rPr>
                <w:rFonts w:ascii="Arial Narrow" w:eastAsia="Times New Roman" w:hAnsi="Arial Narrow" w:cs="Times New Roman"/>
                <w:b/>
                <w:snapToGrid w:val="0"/>
                <w:lang w:val="en-US"/>
              </w:rPr>
              <w:t>YOU ARE HEREBY INVITED TO BID FOR REQUIREMENTS OF THE (</w:t>
            </w:r>
            <w:r w:rsidRPr="00C529F9">
              <w:rPr>
                <w:rFonts w:ascii="Arial Narrow" w:eastAsia="Times New Roman" w:hAnsi="Arial Narrow" w:cs="Times New Roman"/>
                <w:i/>
                <w:snapToGrid w:val="0"/>
                <w:lang w:val="en-US"/>
              </w:rPr>
              <w:t>NAME OF DEPARTMENT/ PUBLIC ENTITY</w:t>
            </w:r>
            <w:r w:rsidRPr="00C529F9">
              <w:rPr>
                <w:rFonts w:ascii="Arial Narrow" w:eastAsia="Times New Roman" w:hAnsi="Arial Narrow" w:cs="Times New Roman"/>
                <w:b/>
                <w:snapToGrid w:val="0"/>
                <w:lang w:val="en-US"/>
              </w:rPr>
              <w:t>)</w:t>
            </w:r>
          </w:p>
        </w:tc>
      </w:tr>
      <w:tr w:rsidR="005D5883" w:rsidRPr="00C529F9" w14:paraId="53449F89" w14:textId="77777777" w:rsidTr="00C000CC">
        <w:trPr>
          <w:gridBefore w:val="1"/>
          <w:gridAfter w:val="1"/>
          <w:wBefore w:w="10" w:type="dxa"/>
          <w:wAfter w:w="88" w:type="dxa"/>
          <w:trHeight w:val="228"/>
          <w:jc w:val="center"/>
        </w:trPr>
        <w:tc>
          <w:tcPr>
            <w:tcW w:w="1365" w:type="dxa"/>
            <w:shd w:val="clear" w:color="auto" w:fill="auto"/>
            <w:vAlign w:val="bottom"/>
          </w:tcPr>
          <w:p w14:paraId="5884D82D"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r w:rsidRPr="00C529F9">
              <w:rPr>
                <w:rFonts w:ascii="Arial Narrow" w:eastAsia="Times New Roman" w:hAnsi="Arial Narrow" w:cs="Times New Roman"/>
                <w:snapToGrid w:val="0"/>
                <w:lang w:val="en-GB"/>
              </w:rPr>
              <w:t>BID NUMBER:</w:t>
            </w:r>
          </w:p>
        </w:tc>
        <w:tc>
          <w:tcPr>
            <w:tcW w:w="2268" w:type="dxa"/>
            <w:gridSpan w:val="2"/>
            <w:shd w:val="clear" w:color="auto" w:fill="auto"/>
            <w:vAlign w:val="bottom"/>
          </w:tcPr>
          <w:p w14:paraId="7B661CEC"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p>
        </w:tc>
        <w:tc>
          <w:tcPr>
            <w:tcW w:w="1589" w:type="dxa"/>
            <w:gridSpan w:val="3"/>
            <w:shd w:val="clear" w:color="auto" w:fill="auto"/>
            <w:vAlign w:val="bottom"/>
          </w:tcPr>
          <w:p w14:paraId="17707D20"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r w:rsidRPr="00C529F9">
              <w:rPr>
                <w:rFonts w:ascii="Arial Narrow" w:eastAsia="Times New Roman" w:hAnsi="Arial Narrow" w:cs="Times New Roman"/>
                <w:snapToGrid w:val="0"/>
                <w:lang w:val="en-GB"/>
              </w:rPr>
              <w:t>CLOSING DATE:</w:t>
            </w:r>
          </w:p>
        </w:tc>
        <w:tc>
          <w:tcPr>
            <w:tcW w:w="1956" w:type="dxa"/>
            <w:gridSpan w:val="6"/>
            <w:shd w:val="clear" w:color="auto" w:fill="auto"/>
            <w:vAlign w:val="bottom"/>
          </w:tcPr>
          <w:p w14:paraId="517D03F9"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p>
        </w:tc>
        <w:tc>
          <w:tcPr>
            <w:tcW w:w="1744" w:type="dxa"/>
            <w:gridSpan w:val="5"/>
            <w:shd w:val="clear" w:color="auto" w:fill="auto"/>
            <w:vAlign w:val="bottom"/>
          </w:tcPr>
          <w:p w14:paraId="440E4F02"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r w:rsidRPr="00C529F9">
              <w:rPr>
                <w:rFonts w:ascii="Arial Narrow" w:eastAsia="Times New Roman" w:hAnsi="Arial Narrow" w:cs="Times New Roman"/>
                <w:snapToGrid w:val="0"/>
                <w:lang w:val="en-GB"/>
              </w:rPr>
              <w:t>CLOSING TIME:</w:t>
            </w:r>
          </w:p>
        </w:tc>
        <w:tc>
          <w:tcPr>
            <w:tcW w:w="1697" w:type="dxa"/>
            <w:shd w:val="clear" w:color="auto" w:fill="auto"/>
            <w:vAlign w:val="bottom"/>
          </w:tcPr>
          <w:p w14:paraId="73F9DA9D"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p>
        </w:tc>
      </w:tr>
      <w:tr w:rsidR="005D5883" w:rsidRPr="00C529F9" w14:paraId="45440C3E" w14:textId="77777777" w:rsidTr="00C000CC">
        <w:trPr>
          <w:gridBefore w:val="1"/>
          <w:gridAfter w:val="1"/>
          <w:wBefore w:w="10" w:type="dxa"/>
          <w:wAfter w:w="88" w:type="dxa"/>
          <w:trHeight w:val="228"/>
          <w:jc w:val="center"/>
        </w:trPr>
        <w:tc>
          <w:tcPr>
            <w:tcW w:w="1365" w:type="dxa"/>
            <w:tcBorders>
              <w:bottom w:val="single" w:sz="4" w:space="0" w:color="auto"/>
            </w:tcBorders>
            <w:shd w:val="clear" w:color="auto" w:fill="auto"/>
            <w:vAlign w:val="bottom"/>
          </w:tcPr>
          <w:p w14:paraId="0AA93732"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r w:rsidRPr="00C529F9">
              <w:rPr>
                <w:rFonts w:ascii="Arial Narrow" w:eastAsia="Times New Roman" w:hAnsi="Arial Narrow" w:cs="Times New Roman"/>
                <w:snapToGrid w:val="0"/>
                <w:lang w:val="en-GB"/>
              </w:rPr>
              <w:t>DESCRIPTION</w:t>
            </w:r>
          </w:p>
        </w:tc>
        <w:tc>
          <w:tcPr>
            <w:tcW w:w="9254" w:type="dxa"/>
            <w:gridSpan w:val="17"/>
            <w:tcBorders>
              <w:bottom w:val="single" w:sz="4" w:space="0" w:color="auto"/>
            </w:tcBorders>
            <w:shd w:val="clear" w:color="auto" w:fill="auto"/>
            <w:vAlign w:val="bottom"/>
          </w:tcPr>
          <w:p w14:paraId="18B72646"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p>
        </w:tc>
      </w:tr>
      <w:tr w:rsidR="005D5883" w:rsidRPr="00C529F9" w14:paraId="4F769991" w14:textId="77777777" w:rsidTr="00C000CC">
        <w:trPr>
          <w:gridBefore w:val="1"/>
          <w:gridAfter w:val="1"/>
          <w:wBefore w:w="10" w:type="dxa"/>
          <w:wAfter w:w="88" w:type="dxa"/>
          <w:trHeight w:val="228"/>
          <w:jc w:val="center"/>
        </w:trPr>
        <w:tc>
          <w:tcPr>
            <w:tcW w:w="10619" w:type="dxa"/>
            <w:gridSpan w:val="18"/>
            <w:tcBorders>
              <w:bottom w:val="single" w:sz="4" w:space="0" w:color="auto"/>
            </w:tcBorders>
            <w:shd w:val="clear" w:color="auto" w:fill="DDD9C3"/>
            <w:vAlign w:val="bottom"/>
          </w:tcPr>
          <w:p w14:paraId="5E9684EE"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r w:rsidRPr="00C529F9">
              <w:rPr>
                <w:rFonts w:ascii="Arial Narrow" w:eastAsia="Times New Roman" w:hAnsi="Arial Narrow" w:cs="Times New Roman"/>
                <w:b/>
                <w:snapToGrid w:val="0"/>
                <w:lang w:val="en-GB"/>
              </w:rPr>
              <w:t>THE SUCCESSFUL BIDDER WILL BE REQUIRED TO FILL IN AND SIGN A WRITTEN CONTRACT FORM (SBD7).</w:t>
            </w:r>
          </w:p>
        </w:tc>
      </w:tr>
      <w:tr w:rsidR="005D5883" w:rsidRPr="00C529F9" w14:paraId="11890866" w14:textId="77777777" w:rsidTr="00C000CC">
        <w:trPr>
          <w:gridBefore w:val="1"/>
          <w:gridAfter w:val="1"/>
          <w:wBefore w:w="10" w:type="dxa"/>
          <w:wAfter w:w="88" w:type="dxa"/>
          <w:trHeight w:val="228"/>
          <w:jc w:val="center"/>
        </w:trPr>
        <w:tc>
          <w:tcPr>
            <w:tcW w:w="5350" w:type="dxa"/>
            <w:gridSpan w:val="7"/>
            <w:tcBorders>
              <w:top w:val="single" w:sz="4" w:space="0" w:color="auto"/>
              <w:left w:val="nil"/>
              <w:bottom w:val="single" w:sz="4" w:space="0" w:color="auto"/>
              <w:right w:val="nil"/>
            </w:tcBorders>
            <w:shd w:val="clear" w:color="auto" w:fill="auto"/>
            <w:vAlign w:val="bottom"/>
          </w:tcPr>
          <w:p w14:paraId="13EE3A3A"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r w:rsidRPr="00C529F9">
              <w:rPr>
                <w:rFonts w:ascii="Arial Narrow" w:eastAsia="Times New Roman" w:hAnsi="Arial Narrow" w:cs="Times New Roman"/>
                <w:snapToGrid w:val="0"/>
                <w:lang w:val="en-GB"/>
              </w:rPr>
              <w:t xml:space="preserve">BID RESPONSE DOCUMENTS MAY BE DEPOSITED IN THE BID BOX SITUATED AT </w:t>
            </w:r>
            <w:r w:rsidRPr="00C529F9">
              <w:rPr>
                <w:rFonts w:ascii="Arial Narrow" w:eastAsia="Times New Roman" w:hAnsi="Arial Narrow" w:cs="Times New Roman"/>
                <w:i/>
                <w:snapToGrid w:val="0"/>
                <w:lang w:val="en-GB"/>
              </w:rPr>
              <w:t>(STREET ADDRESS)</w:t>
            </w:r>
          </w:p>
        </w:tc>
        <w:tc>
          <w:tcPr>
            <w:tcW w:w="693" w:type="dxa"/>
            <w:gridSpan w:val="2"/>
            <w:tcBorders>
              <w:top w:val="single" w:sz="4" w:space="0" w:color="auto"/>
              <w:left w:val="nil"/>
              <w:bottom w:val="nil"/>
              <w:right w:val="nil"/>
            </w:tcBorders>
            <w:shd w:val="clear" w:color="auto" w:fill="auto"/>
            <w:vAlign w:val="center"/>
          </w:tcPr>
          <w:p w14:paraId="353C81C9"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b/>
                <w:snapToGrid w:val="0"/>
                <w:lang w:val="en-GB"/>
              </w:rPr>
            </w:pPr>
          </w:p>
        </w:tc>
        <w:tc>
          <w:tcPr>
            <w:tcW w:w="4576" w:type="dxa"/>
            <w:gridSpan w:val="9"/>
            <w:tcBorders>
              <w:top w:val="single" w:sz="4" w:space="0" w:color="auto"/>
              <w:left w:val="nil"/>
              <w:bottom w:val="single" w:sz="4" w:space="0" w:color="auto"/>
              <w:right w:val="nil"/>
            </w:tcBorders>
            <w:shd w:val="clear" w:color="auto" w:fill="auto"/>
            <w:vAlign w:val="bottom"/>
          </w:tcPr>
          <w:p w14:paraId="6D4BD721"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p>
        </w:tc>
      </w:tr>
      <w:tr w:rsidR="005D5883" w:rsidRPr="00C529F9" w14:paraId="04247C38" w14:textId="77777777" w:rsidTr="00C000CC">
        <w:trPr>
          <w:gridBefore w:val="1"/>
          <w:gridAfter w:val="1"/>
          <w:wBefore w:w="10" w:type="dxa"/>
          <w:wAfter w:w="88" w:type="dxa"/>
          <w:trHeight w:val="281"/>
          <w:jc w:val="center"/>
        </w:trPr>
        <w:tc>
          <w:tcPr>
            <w:tcW w:w="10619" w:type="dxa"/>
            <w:gridSpan w:val="18"/>
            <w:tcBorders>
              <w:top w:val="single" w:sz="4" w:space="0" w:color="auto"/>
            </w:tcBorders>
            <w:shd w:val="clear" w:color="auto" w:fill="auto"/>
            <w:vAlign w:val="bottom"/>
          </w:tcPr>
          <w:p w14:paraId="5113EAD3"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lang w:val="en-GB"/>
              </w:rPr>
            </w:pPr>
          </w:p>
        </w:tc>
      </w:tr>
      <w:tr w:rsidR="005D5883" w:rsidRPr="00C529F9" w14:paraId="473D434A" w14:textId="77777777" w:rsidTr="00C000CC">
        <w:trPr>
          <w:gridBefore w:val="1"/>
          <w:gridAfter w:val="1"/>
          <w:wBefore w:w="10" w:type="dxa"/>
          <w:wAfter w:w="88" w:type="dxa"/>
          <w:trHeight w:val="278"/>
          <w:jc w:val="center"/>
        </w:trPr>
        <w:tc>
          <w:tcPr>
            <w:tcW w:w="10619" w:type="dxa"/>
            <w:gridSpan w:val="18"/>
            <w:tcBorders>
              <w:top w:val="single" w:sz="4" w:space="0" w:color="auto"/>
            </w:tcBorders>
            <w:shd w:val="clear" w:color="auto" w:fill="auto"/>
            <w:vAlign w:val="bottom"/>
          </w:tcPr>
          <w:p w14:paraId="06BE2279"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lang w:val="en-GB"/>
              </w:rPr>
            </w:pPr>
          </w:p>
        </w:tc>
      </w:tr>
      <w:tr w:rsidR="005D5883" w:rsidRPr="00C529F9" w14:paraId="26985B0E" w14:textId="77777777" w:rsidTr="00C000CC">
        <w:trPr>
          <w:gridBefore w:val="1"/>
          <w:gridAfter w:val="1"/>
          <w:wBefore w:w="10" w:type="dxa"/>
          <w:wAfter w:w="88" w:type="dxa"/>
          <w:trHeight w:val="278"/>
          <w:jc w:val="center"/>
        </w:trPr>
        <w:tc>
          <w:tcPr>
            <w:tcW w:w="10619" w:type="dxa"/>
            <w:gridSpan w:val="18"/>
            <w:tcBorders>
              <w:top w:val="single" w:sz="4" w:space="0" w:color="auto"/>
            </w:tcBorders>
            <w:shd w:val="clear" w:color="auto" w:fill="auto"/>
            <w:vAlign w:val="bottom"/>
          </w:tcPr>
          <w:p w14:paraId="144B44BA"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lang w:val="en-GB"/>
              </w:rPr>
            </w:pPr>
          </w:p>
        </w:tc>
      </w:tr>
      <w:tr w:rsidR="005D5883" w:rsidRPr="00C529F9" w14:paraId="513CA21A" w14:textId="77777777" w:rsidTr="00C000CC">
        <w:trPr>
          <w:gridBefore w:val="1"/>
          <w:gridAfter w:val="1"/>
          <w:wBefore w:w="10" w:type="dxa"/>
          <w:wAfter w:w="88" w:type="dxa"/>
          <w:trHeight w:val="278"/>
          <w:jc w:val="center"/>
        </w:trPr>
        <w:tc>
          <w:tcPr>
            <w:tcW w:w="10619" w:type="dxa"/>
            <w:gridSpan w:val="18"/>
            <w:tcBorders>
              <w:top w:val="single" w:sz="4" w:space="0" w:color="auto"/>
            </w:tcBorders>
            <w:shd w:val="clear" w:color="auto" w:fill="auto"/>
            <w:vAlign w:val="bottom"/>
          </w:tcPr>
          <w:p w14:paraId="3DE9E680"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lang w:val="en-GB"/>
              </w:rPr>
            </w:pPr>
          </w:p>
        </w:tc>
      </w:tr>
      <w:tr w:rsidR="005D5883" w:rsidRPr="00C529F9" w14:paraId="587CC304" w14:textId="77777777" w:rsidTr="00C000CC">
        <w:trPr>
          <w:gridBefore w:val="1"/>
          <w:gridAfter w:val="1"/>
          <w:wBefore w:w="10" w:type="dxa"/>
          <w:wAfter w:w="88" w:type="dxa"/>
          <w:trHeight w:val="228"/>
          <w:jc w:val="center"/>
        </w:trPr>
        <w:tc>
          <w:tcPr>
            <w:tcW w:w="10619" w:type="dxa"/>
            <w:gridSpan w:val="18"/>
            <w:shd w:val="clear" w:color="auto" w:fill="DDD9C3"/>
            <w:vAlign w:val="bottom"/>
          </w:tcPr>
          <w:p w14:paraId="1E23A4FA"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lang w:val="en-GB"/>
              </w:rPr>
            </w:pPr>
            <w:r w:rsidRPr="00C529F9">
              <w:rPr>
                <w:rFonts w:ascii="Arial Narrow" w:eastAsia="Times New Roman" w:hAnsi="Arial Narrow" w:cs="Times New Roman"/>
                <w:b/>
                <w:snapToGrid w:val="0"/>
                <w:lang w:val="en-GB"/>
              </w:rPr>
              <w:t>SUPPLIER INFORMATION</w:t>
            </w:r>
          </w:p>
        </w:tc>
      </w:tr>
      <w:tr w:rsidR="005D5883" w:rsidRPr="00C529F9" w14:paraId="3DB40FDC"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45525322"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r w:rsidRPr="00C529F9">
              <w:rPr>
                <w:rFonts w:ascii="Arial Narrow" w:eastAsia="Times New Roman" w:hAnsi="Arial Narrow" w:cs="Times New Roman"/>
                <w:snapToGrid w:val="0"/>
                <w:lang w:val="en-GB"/>
              </w:rPr>
              <w:t>NAME OF BIDDER</w:t>
            </w:r>
          </w:p>
        </w:tc>
        <w:tc>
          <w:tcPr>
            <w:tcW w:w="7231" w:type="dxa"/>
            <w:gridSpan w:val="16"/>
            <w:shd w:val="clear" w:color="auto" w:fill="auto"/>
            <w:vAlign w:val="bottom"/>
          </w:tcPr>
          <w:p w14:paraId="024C21A9"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p>
        </w:tc>
      </w:tr>
      <w:tr w:rsidR="005D5883" w:rsidRPr="00C529F9" w14:paraId="65A91FB1"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3FD13EFE"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r w:rsidRPr="00C529F9">
              <w:rPr>
                <w:rFonts w:ascii="Arial Narrow" w:eastAsia="Times New Roman" w:hAnsi="Arial Narrow" w:cs="Times New Roman"/>
                <w:snapToGrid w:val="0"/>
                <w:lang w:val="en-GB"/>
              </w:rPr>
              <w:t>POSTAL ADDRESS</w:t>
            </w:r>
          </w:p>
        </w:tc>
        <w:tc>
          <w:tcPr>
            <w:tcW w:w="7231" w:type="dxa"/>
            <w:gridSpan w:val="16"/>
            <w:shd w:val="clear" w:color="auto" w:fill="auto"/>
            <w:vAlign w:val="bottom"/>
          </w:tcPr>
          <w:p w14:paraId="596A7F79"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p>
        </w:tc>
      </w:tr>
      <w:tr w:rsidR="005D5883" w:rsidRPr="00C529F9" w14:paraId="0C41F805"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2431C83B"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r w:rsidRPr="00C529F9">
              <w:rPr>
                <w:rFonts w:ascii="Arial Narrow" w:eastAsia="Times New Roman" w:hAnsi="Arial Narrow" w:cs="Times New Roman"/>
                <w:snapToGrid w:val="0"/>
                <w:lang w:val="en-GB"/>
              </w:rPr>
              <w:t>STREET ADDRESS</w:t>
            </w:r>
          </w:p>
        </w:tc>
        <w:tc>
          <w:tcPr>
            <w:tcW w:w="7231" w:type="dxa"/>
            <w:gridSpan w:val="16"/>
            <w:shd w:val="clear" w:color="auto" w:fill="auto"/>
            <w:vAlign w:val="bottom"/>
          </w:tcPr>
          <w:p w14:paraId="24DB4DBC"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p>
        </w:tc>
      </w:tr>
      <w:tr w:rsidR="005D5883" w:rsidRPr="00C529F9" w14:paraId="420D1411"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59D49FAC"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r w:rsidRPr="00C529F9">
              <w:rPr>
                <w:rFonts w:ascii="Arial Narrow" w:eastAsia="Times New Roman" w:hAnsi="Arial Narrow" w:cs="Times New Roman"/>
                <w:snapToGrid w:val="0"/>
                <w:lang w:val="en-GB"/>
              </w:rPr>
              <w:t>TELEPHONE NUMBER</w:t>
            </w:r>
          </w:p>
        </w:tc>
        <w:tc>
          <w:tcPr>
            <w:tcW w:w="1237" w:type="dxa"/>
            <w:gridSpan w:val="3"/>
            <w:shd w:val="clear" w:color="auto" w:fill="auto"/>
            <w:vAlign w:val="bottom"/>
          </w:tcPr>
          <w:p w14:paraId="4CFE6ABE"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r w:rsidRPr="00C529F9">
              <w:rPr>
                <w:rFonts w:ascii="Arial Narrow" w:eastAsia="Times New Roman" w:hAnsi="Arial Narrow" w:cs="Times New Roman"/>
                <w:snapToGrid w:val="0"/>
                <w:lang w:val="en-GB"/>
              </w:rPr>
              <w:t>CODE</w:t>
            </w:r>
          </w:p>
        </w:tc>
        <w:tc>
          <w:tcPr>
            <w:tcW w:w="1956" w:type="dxa"/>
            <w:gridSpan w:val="5"/>
            <w:shd w:val="clear" w:color="auto" w:fill="auto"/>
            <w:vAlign w:val="bottom"/>
          </w:tcPr>
          <w:p w14:paraId="5751CC05"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p>
        </w:tc>
        <w:tc>
          <w:tcPr>
            <w:tcW w:w="1181" w:type="dxa"/>
            <w:gridSpan w:val="4"/>
            <w:shd w:val="clear" w:color="auto" w:fill="auto"/>
            <w:vAlign w:val="bottom"/>
          </w:tcPr>
          <w:p w14:paraId="780CC337"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r w:rsidRPr="00C529F9">
              <w:rPr>
                <w:rFonts w:ascii="Arial Narrow" w:eastAsia="Times New Roman" w:hAnsi="Arial Narrow" w:cs="Times New Roman"/>
                <w:snapToGrid w:val="0"/>
                <w:lang w:val="en-GB"/>
              </w:rPr>
              <w:t>NUMBER</w:t>
            </w:r>
          </w:p>
        </w:tc>
        <w:tc>
          <w:tcPr>
            <w:tcW w:w="2857" w:type="dxa"/>
            <w:gridSpan w:val="4"/>
            <w:shd w:val="clear" w:color="auto" w:fill="auto"/>
            <w:vAlign w:val="bottom"/>
          </w:tcPr>
          <w:p w14:paraId="1CAA084C"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p>
        </w:tc>
      </w:tr>
      <w:tr w:rsidR="005D5883" w:rsidRPr="00C529F9" w14:paraId="2A511FCE"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0AC79C75"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r w:rsidRPr="00C529F9">
              <w:rPr>
                <w:rFonts w:ascii="Arial Narrow" w:eastAsia="Times New Roman" w:hAnsi="Arial Narrow" w:cs="Times New Roman"/>
                <w:snapToGrid w:val="0"/>
                <w:lang w:val="en-GB"/>
              </w:rPr>
              <w:t>CELLPHONE NUMBER</w:t>
            </w:r>
          </w:p>
        </w:tc>
        <w:tc>
          <w:tcPr>
            <w:tcW w:w="7231" w:type="dxa"/>
            <w:gridSpan w:val="16"/>
            <w:shd w:val="clear" w:color="auto" w:fill="auto"/>
            <w:vAlign w:val="bottom"/>
          </w:tcPr>
          <w:p w14:paraId="26C9E489"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p>
        </w:tc>
      </w:tr>
      <w:tr w:rsidR="005D5883" w:rsidRPr="00C529F9" w14:paraId="0AC5979D"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053DF8FB"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r w:rsidRPr="00C529F9">
              <w:rPr>
                <w:rFonts w:ascii="Arial Narrow" w:eastAsia="Times New Roman" w:hAnsi="Arial Narrow" w:cs="Times New Roman"/>
                <w:snapToGrid w:val="0"/>
                <w:lang w:val="en-GB"/>
              </w:rPr>
              <w:t>FACSIMILE NUMBER</w:t>
            </w:r>
          </w:p>
        </w:tc>
        <w:tc>
          <w:tcPr>
            <w:tcW w:w="1237" w:type="dxa"/>
            <w:gridSpan w:val="3"/>
            <w:shd w:val="clear" w:color="auto" w:fill="auto"/>
            <w:vAlign w:val="bottom"/>
          </w:tcPr>
          <w:p w14:paraId="3585722D"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r w:rsidRPr="00C529F9">
              <w:rPr>
                <w:rFonts w:ascii="Arial Narrow" w:eastAsia="Times New Roman" w:hAnsi="Arial Narrow" w:cs="Times New Roman"/>
                <w:snapToGrid w:val="0"/>
                <w:lang w:val="en-GB"/>
              </w:rPr>
              <w:t>CODE</w:t>
            </w:r>
          </w:p>
        </w:tc>
        <w:tc>
          <w:tcPr>
            <w:tcW w:w="1956" w:type="dxa"/>
            <w:gridSpan w:val="5"/>
            <w:shd w:val="clear" w:color="auto" w:fill="auto"/>
            <w:vAlign w:val="bottom"/>
          </w:tcPr>
          <w:p w14:paraId="5B79FCA4"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p>
        </w:tc>
        <w:tc>
          <w:tcPr>
            <w:tcW w:w="1181" w:type="dxa"/>
            <w:gridSpan w:val="4"/>
            <w:shd w:val="clear" w:color="auto" w:fill="auto"/>
            <w:vAlign w:val="bottom"/>
          </w:tcPr>
          <w:p w14:paraId="71DE06AD"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r w:rsidRPr="00C529F9">
              <w:rPr>
                <w:rFonts w:ascii="Arial Narrow" w:eastAsia="Times New Roman" w:hAnsi="Arial Narrow" w:cs="Times New Roman"/>
                <w:snapToGrid w:val="0"/>
                <w:lang w:val="en-GB"/>
              </w:rPr>
              <w:t>NUMBER</w:t>
            </w:r>
          </w:p>
        </w:tc>
        <w:tc>
          <w:tcPr>
            <w:tcW w:w="2857" w:type="dxa"/>
            <w:gridSpan w:val="4"/>
            <w:shd w:val="clear" w:color="auto" w:fill="auto"/>
            <w:vAlign w:val="bottom"/>
          </w:tcPr>
          <w:p w14:paraId="6DB318A6"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p>
        </w:tc>
      </w:tr>
      <w:tr w:rsidR="005D5883" w:rsidRPr="00C529F9" w14:paraId="7D076D98"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59560686"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r w:rsidRPr="00C529F9">
              <w:rPr>
                <w:rFonts w:ascii="Arial Narrow" w:eastAsia="Times New Roman" w:hAnsi="Arial Narrow" w:cs="Times New Roman"/>
                <w:snapToGrid w:val="0"/>
                <w:lang w:val="en-GB"/>
              </w:rPr>
              <w:t>E-MAIL ADDRESS</w:t>
            </w:r>
          </w:p>
        </w:tc>
        <w:tc>
          <w:tcPr>
            <w:tcW w:w="7231" w:type="dxa"/>
            <w:gridSpan w:val="16"/>
            <w:shd w:val="clear" w:color="auto" w:fill="auto"/>
            <w:vAlign w:val="bottom"/>
          </w:tcPr>
          <w:p w14:paraId="54452E20"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p>
        </w:tc>
      </w:tr>
      <w:tr w:rsidR="005D5883" w:rsidRPr="00C529F9" w14:paraId="1BFFCDFF"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2104569C"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r w:rsidRPr="00C529F9">
              <w:rPr>
                <w:rFonts w:ascii="Arial Narrow" w:eastAsia="Times New Roman" w:hAnsi="Arial Narrow" w:cs="Times New Roman"/>
                <w:snapToGrid w:val="0"/>
                <w:lang w:val="en-GB"/>
              </w:rPr>
              <w:t>VAT REGISTRATION NUMBER</w:t>
            </w:r>
          </w:p>
        </w:tc>
        <w:tc>
          <w:tcPr>
            <w:tcW w:w="7231" w:type="dxa"/>
            <w:gridSpan w:val="16"/>
            <w:shd w:val="clear" w:color="auto" w:fill="auto"/>
            <w:vAlign w:val="bottom"/>
          </w:tcPr>
          <w:p w14:paraId="3E7B51D9"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p>
        </w:tc>
      </w:tr>
      <w:tr w:rsidR="005D5883" w:rsidRPr="00C529F9" w14:paraId="0E4C4C40"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3F8E7326"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lang w:val="en-GB"/>
              </w:rPr>
            </w:pPr>
          </w:p>
        </w:tc>
        <w:tc>
          <w:tcPr>
            <w:tcW w:w="7231" w:type="dxa"/>
            <w:gridSpan w:val="16"/>
            <w:shd w:val="clear" w:color="auto" w:fill="auto"/>
            <w:vAlign w:val="bottom"/>
          </w:tcPr>
          <w:p w14:paraId="56E44588"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p>
        </w:tc>
      </w:tr>
      <w:tr w:rsidR="005D5883" w:rsidRPr="00C529F9" w14:paraId="78E26ADD"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2015DE90"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p>
        </w:tc>
        <w:tc>
          <w:tcPr>
            <w:tcW w:w="1237" w:type="dxa"/>
            <w:gridSpan w:val="3"/>
            <w:shd w:val="clear" w:color="auto" w:fill="auto"/>
            <w:vAlign w:val="bottom"/>
          </w:tcPr>
          <w:p w14:paraId="0207ED58"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r w:rsidRPr="00C529F9">
              <w:rPr>
                <w:rFonts w:ascii="Arial Narrow" w:eastAsia="Times New Roman" w:hAnsi="Arial Narrow" w:cs="Times New Roman"/>
                <w:snapToGrid w:val="0"/>
                <w:lang w:val="en-US"/>
              </w:rPr>
              <w:t>TCS PIN:</w:t>
            </w:r>
          </w:p>
        </w:tc>
        <w:tc>
          <w:tcPr>
            <w:tcW w:w="1359" w:type="dxa"/>
            <w:gridSpan w:val="3"/>
            <w:shd w:val="clear" w:color="auto" w:fill="auto"/>
            <w:vAlign w:val="bottom"/>
          </w:tcPr>
          <w:p w14:paraId="0528F0D6"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p>
        </w:tc>
        <w:tc>
          <w:tcPr>
            <w:tcW w:w="630" w:type="dxa"/>
            <w:gridSpan w:val="3"/>
            <w:shd w:val="clear" w:color="auto" w:fill="auto"/>
            <w:vAlign w:val="bottom"/>
          </w:tcPr>
          <w:p w14:paraId="0EABE723"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lang w:val="en-GB"/>
              </w:rPr>
            </w:pPr>
            <w:r w:rsidRPr="00C529F9">
              <w:rPr>
                <w:rFonts w:ascii="Arial Narrow" w:eastAsia="Times New Roman" w:hAnsi="Arial Narrow" w:cs="Times New Roman"/>
                <w:b/>
                <w:snapToGrid w:val="0"/>
                <w:lang w:val="en-GB"/>
              </w:rPr>
              <w:t>OR</w:t>
            </w:r>
          </w:p>
        </w:tc>
        <w:tc>
          <w:tcPr>
            <w:tcW w:w="1131" w:type="dxa"/>
            <w:gridSpan w:val="2"/>
            <w:shd w:val="clear" w:color="auto" w:fill="auto"/>
            <w:vAlign w:val="bottom"/>
          </w:tcPr>
          <w:p w14:paraId="73CEE652"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r w:rsidRPr="00C529F9">
              <w:rPr>
                <w:rFonts w:ascii="Arial Narrow" w:eastAsia="Times New Roman" w:hAnsi="Arial Narrow" w:cs="Times New Roman"/>
                <w:snapToGrid w:val="0"/>
                <w:lang w:val="en-US"/>
              </w:rPr>
              <w:t>CSD No:</w:t>
            </w:r>
          </w:p>
        </w:tc>
        <w:tc>
          <w:tcPr>
            <w:tcW w:w="2874" w:type="dxa"/>
            <w:gridSpan w:val="5"/>
            <w:shd w:val="clear" w:color="auto" w:fill="auto"/>
            <w:vAlign w:val="bottom"/>
          </w:tcPr>
          <w:p w14:paraId="6366C6B8"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p>
        </w:tc>
      </w:tr>
      <w:tr w:rsidR="005D5883" w:rsidRPr="00C529F9" w14:paraId="05EEAD96"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212AA150"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lang w:val="en-US"/>
              </w:rPr>
            </w:pPr>
            <w:r w:rsidRPr="00C529F9">
              <w:rPr>
                <w:rFonts w:ascii="Arial Narrow" w:eastAsia="Times New Roman" w:hAnsi="Arial Narrow" w:cs="Times New Roman"/>
                <w:snapToGrid w:val="0"/>
                <w:lang w:val="en-US"/>
              </w:rPr>
              <w:t>B-BBEE STATUS LEVEL VERIFICATION CERTIFICATE</w:t>
            </w:r>
          </w:p>
          <w:p w14:paraId="7B7B4BCE"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lang w:val="en-GB"/>
              </w:rPr>
            </w:pPr>
            <w:r w:rsidRPr="00C529F9">
              <w:rPr>
                <w:rFonts w:ascii="Arial Narrow" w:eastAsia="Times New Roman" w:hAnsi="Arial Narrow" w:cs="Times New Roman"/>
                <w:snapToGrid w:val="0"/>
                <w:lang w:val="en-GB"/>
              </w:rPr>
              <w:t>[TICK APPLICABLE BOX]</w:t>
            </w:r>
          </w:p>
        </w:tc>
        <w:tc>
          <w:tcPr>
            <w:tcW w:w="2596" w:type="dxa"/>
            <w:gridSpan w:val="6"/>
            <w:shd w:val="clear" w:color="auto" w:fill="auto"/>
            <w:vAlign w:val="bottom"/>
          </w:tcPr>
          <w:p w14:paraId="4418248F"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r w:rsidRPr="00C529F9">
              <w:rPr>
                <w:rFonts w:ascii="Arial Narrow" w:eastAsia="Times New Roman" w:hAnsi="Arial Narrow" w:cs="Times New Roman"/>
                <w:snapToGrid w:val="0"/>
                <w:lang w:val="en-GB"/>
              </w:rPr>
              <w:fldChar w:fldCharType="begin">
                <w:ffData>
                  <w:name w:val="Check1"/>
                  <w:enabled/>
                  <w:calcOnExit w:val="0"/>
                  <w:checkBox>
                    <w:sizeAuto/>
                    <w:default w:val="0"/>
                  </w:checkBox>
                </w:ffData>
              </w:fldChar>
            </w:r>
            <w:r w:rsidRPr="00C529F9">
              <w:rPr>
                <w:rFonts w:ascii="Arial Narrow" w:eastAsia="Times New Roman" w:hAnsi="Arial Narrow" w:cs="Times New Roman"/>
                <w:snapToGrid w:val="0"/>
                <w:lang w:val="en-GB"/>
              </w:rPr>
              <w:instrText xml:space="preserve"> FORMCHECKBOX </w:instrText>
            </w:r>
            <w:r w:rsidR="006F0664">
              <w:rPr>
                <w:rFonts w:ascii="Arial Narrow" w:eastAsia="Times New Roman" w:hAnsi="Arial Narrow" w:cs="Times New Roman"/>
                <w:snapToGrid w:val="0"/>
                <w:lang w:val="en-GB"/>
              </w:rPr>
            </w:r>
            <w:r w:rsidR="006F0664">
              <w:rPr>
                <w:rFonts w:ascii="Arial Narrow" w:eastAsia="Times New Roman" w:hAnsi="Arial Narrow" w:cs="Times New Roman"/>
                <w:snapToGrid w:val="0"/>
                <w:lang w:val="en-GB"/>
              </w:rPr>
              <w:fldChar w:fldCharType="separate"/>
            </w:r>
            <w:r w:rsidRPr="00C529F9">
              <w:rPr>
                <w:rFonts w:ascii="Arial Narrow" w:eastAsia="Times New Roman" w:hAnsi="Arial Narrow" w:cs="Times New Roman"/>
                <w:snapToGrid w:val="0"/>
                <w:lang w:val="en-GB"/>
              </w:rPr>
              <w:fldChar w:fldCharType="end"/>
            </w:r>
            <w:r w:rsidRPr="00C529F9">
              <w:rPr>
                <w:rFonts w:ascii="Arial Narrow" w:eastAsia="Times New Roman" w:hAnsi="Arial Narrow" w:cs="Times New Roman"/>
                <w:snapToGrid w:val="0"/>
                <w:lang w:val="en-GB"/>
              </w:rPr>
              <w:t xml:space="preserve"> Yes  </w:t>
            </w:r>
          </w:p>
          <w:p w14:paraId="6D3F4C33"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p>
          <w:p w14:paraId="305B40F5"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r w:rsidRPr="00C529F9">
              <w:rPr>
                <w:rFonts w:ascii="Arial Narrow" w:eastAsia="Times New Roman" w:hAnsi="Arial Narrow" w:cs="Times New Roman"/>
                <w:snapToGrid w:val="0"/>
                <w:lang w:val="en-GB"/>
              </w:rPr>
              <w:fldChar w:fldCharType="begin">
                <w:ffData>
                  <w:name w:val="Check2"/>
                  <w:enabled/>
                  <w:calcOnExit w:val="0"/>
                  <w:checkBox>
                    <w:sizeAuto/>
                    <w:default w:val="0"/>
                  </w:checkBox>
                </w:ffData>
              </w:fldChar>
            </w:r>
            <w:r w:rsidRPr="00C529F9">
              <w:rPr>
                <w:rFonts w:ascii="Arial Narrow" w:eastAsia="Times New Roman" w:hAnsi="Arial Narrow" w:cs="Times New Roman"/>
                <w:snapToGrid w:val="0"/>
                <w:lang w:val="en-GB"/>
              </w:rPr>
              <w:instrText xml:space="preserve"> FORMCHECKBOX </w:instrText>
            </w:r>
            <w:r w:rsidR="006F0664">
              <w:rPr>
                <w:rFonts w:ascii="Arial Narrow" w:eastAsia="Times New Roman" w:hAnsi="Arial Narrow" w:cs="Times New Roman"/>
                <w:snapToGrid w:val="0"/>
                <w:lang w:val="en-GB"/>
              </w:rPr>
            </w:r>
            <w:r w:rsidR="006F0664">
              <w:rPr>
                <w:rFonts w:ascii="Arial Narrow" w:eastAsia="Times New Roman" w:hAnsi="Arial Narrow" w:cs="Times New Roman"/>
                <w:snapToGrid w:val="0"/>
                <w:lang w:val="en-GB"/>
              </w:rPr>
              <w:fldChar w:fldCharType="separate"/>
            </w:r>
            <w:r w:rsidRPr="00C529F9">
              <w:rPr>
                <w:rFonts w:ascii="Arial Narrow" w:eastAsia="Times New Roman" w:hAnsi="Arial Narrow" w:cs="Times New Roman"/>
                <w:snapToGrid w:val="0"/>
                <w:lang w:val="en-GB"/>
              </w:rPr>
              <w:fldChar w:fldCharType="end"/>
            </w:r>
            <w:r w:rsidRPr="00C529F9">
              <w:rPr>
                <w:rFonts w:ascii="Arial Narrow" w:eastAsia="Times New Roman" w:hAnsi="Arial Narrow" w:cs="Times New Roman"/>
                <w:snapToGrid w:val="0"/>
                <w:lang w:val="en-GB"/>
              </w:rPr>
              <w:t xml:space="preserve"> No</w:t>
            </w:r>
          </w:p>
        </w:tc>
        <w:tc>
          <w:tcPr>
            <w:tcW w:w="1761" w:type="dxa"/>
            <w:gridSpan w:val="5"/>
            <w:shd w:val="clear" w:color="auto" w:fill="auto"/>
            <w:vAlign w:val="bottom"/>
          </w:tcPr>
          <w:p w14:paraId="37D7B75E"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lang w:val="en-US"/>
              </w:rPr>
            </w:pPr>
            <w:r w:rsidRPr="00C529F9">
              <w:rPr>
                <w:rFonts w:ascii="Arial Narrow" w:eastAsia="Times New Roman" w:hAnsi="Arial Narrow" w:cs="Times New Roman"/>
                <w:snapToGrid w:val="0"/>
                <w:lang w:val="en-US"/>
              </w:rPr>
              <w:t xml:space="preserve">B-BBEE STATUS LEVEL SWORN AFFIDAVIT  </w:t>
            </w:r>
          </w:p>
        </w:tc>
        <w:tc>
          <w:tcPr>
            <w:tcW w:w="2874" w:type="dxa"/>
            <w:gridSpan w:val="5"/>
            <w:shd w:val="clear" w:color="auto" w:fill="auto"/>
            <w:vAlign w:val="bottom"/>
          </w:tcPr>
          <w:p w14:paraId="69A26C1C"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r w:rsidRPr="00C529F9">
              <w:rPr>
                <w:rFonts w:ascii="Arial Narrow" w:eastAsia="Times New Roman" w:hAnsi="Arial Narrow" w:cs="Times New Roman"/>
                <w:snapToGrid w:val="0"/>
                <w:lang w:val="en-GB"/>
              </w:rPr>
              <w:fldChar w:fldCharType="begin">
                <w:ffData>
                  <w:name w:val="Check1"/>
                  <w:enabled/>
                  <w:calcOnExit w:val="0"/>
                  <w:checkBox>
                    <w:sizeAuto/>
                    <w:default w:val="0"/>
                  </w:checkBox>
                </w:ffData>
              </w:fldChar>
            </w:r>
            <w:r w:rsidRPr="00C529F9">
              <w:rPr>
                <w:rFonts w:ascii="Arial Narrow" w:eastAsia="Times New Roman" w:hAnsi="Arial Narrow" w:cs="Times New Roman"/>
                <w:snapToGrid w:val="0"/>
                <w:lang w:val="en-GB"/>
              </w:rPr>
              <w:instrText xml:space="preserve"> FORMCHECKBOX </w:instrText>
            </w:r>
            <w:r w:rsidR="006F0664">
              <w:rPr>
                <w:rFonts w:ascii="Arial Narrow" w:eastAsia="Times New Roman" w:hAnsi="Arial Narrow" w:cs="Times New Roman"/>
                <w:snapToGrid w:val="0"/>
                <w:lang w:val="en-GB"/>
              </w:rPr>
            </w:r>
            <w:r w:rsidR="006F0664">
              <w:rPr>
                <w:rFonts w:ascii="Arial Narrow" w:eastAsia="Times New Roman" w:hAnsi="Arial Narrow" w:cs="Times New Roman"/>
                <w:snapToGrid w:val="0"/>
                <w:lang w:val="en-GB"/>
              </w:rPr>
              <w:fldChar w:fldCharType="separate"/>
            </w:r>
            <w:r w:rsidRPr="00C529F9">
              <w:rPr>
                <w:rFonts w:ascii="Arial Narrow" w:eastAsia="Times New Roman" w:hAnsi="Arial Narrow" w:cs="Times New Roman"/>
                <w:snapToGrid w:val="0"/>
                <w:lang w:val="en-GB"/>
              </w:rPr>
              <w:fldChar w:fldCharType="end"/>
            </w:r>
            <w:r w:rsidRPr="00C529F9">
              <w:rPr>
                <w:rFonts w:ascii="Arial Narrow" w:eastAsia="Times New Roman" w:hAnsi="Arial Narrow" w:cs="Times New Roman"/>
                <w:snapToGrid w:val="0"/>
                <w:lang w:val="en-GB"/>
              </w:rPr>
              <w:t xml:space="preserve"> Yes </w:t>
            </w:r>
          </w:p>
          <w:p w14:paraId="171A5BA5"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r w:rsidRPr="00C529F9">
              <w:rPr>
                <w:rFonts w:ascii="Arial Narrow" w:eastAsia="Times New Roman" w:hAnsi="Arial Narrow" w:cs="Times New Roman"/>
                <w:snapToGrid w:val="0"/>
                <w:lang w:val="en-GB"/>
              </w:rPr>
              <w:t xml:space="preserve">  </w:t>
            </w:r>
          </w:p>
          <w:p w14:paraId="693A8AE0"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r w:rsidRPr="00C529F9">
              <w:rPr>
                <w:rFonts w:ascii="Arial Narrow" w:eastAsia="Times New Roman" w:hAnsi="Arial Narrow" w:cs="Times New Roman"/>
                <w:snapToGrid w:val="0"/>
                <w:lang w:val="en-GB"/>
              </w:rPr>
              <w:fldChar w:fldCharType="begin">
                <w:ffData>
                  <w:name w:val="Check2"/>
                  <w:enabled/>
                  <w:calcOnExit w:val="0"/>
                  <w:checkBox>
                    <w:sizeAuto/>
                    <w:default w:val="0"/>
                  </w:checkBox>
                </w:ffData>
              </w:fldChar>
            </w:r>
            <w:r w:rsidRPr="00C529F9">
              <w:rPr>
                <w:rFonts w:ascii="Arial Narrow" w:eastAsia="Times New Roman" w:hAnsi="Arial Narrow" w:cs="Times New Roman"/>
                <w:snapToGrid w:val="0"/>
                <w:lang w:val="en-GB"/>
              </w:rPr>
              <w:instrText xml:space="preserve"> FORMCHECKBOX </w:instrText>
            </w:r>
            <w:r w:rsidR="006F0664">
              <w:rPr>
                <w:rFonts w:ascii="Arial Narrow" w:eastAsia="Times New Roman" w:hAnsi="Arial Narrow" w:cs="Times New Roman"/>
                <w:snapToGrid w:val="0"/>
                <w:lang w:val="en-GB"/>
              </w:rPr>
            </w:r>
            <w:r w:rsidR="006F0664">
              <w:rPr>
                <w:rFonts w:ascii="Arial Narrow" w:eastAsia="Times New Roman" w:hAnsi="Arial Narrow" w:cs="Times New Roman"/>
                <w:snapToGrid w:val="0"/>
                <w:lang w:val="en-GB"/>
              </w:rPr>
              <w:fldChar w:fldCharType="separate"/>
            </w:r>
            <w:r w:rsidRPr="00C529F9">
              <w:rPr>
                <w:rFonts w:ascii="Arial Narrow" w:eastAsia="Times New Roman" w:hAnsi="Arial Narrow" w:cs="Times New Roman"/>
                <w:snapToGrid w:val="0"/>
                <w:lang w:val="en-GB"/>
              </w:rPr>
              <w:fldChar w:fldCharType="end"/>
            </w:r>
            <w:r w:rsidRPr="00C529F9">
              <w:rPr>
                <w:rFonts w:ascii="Arial Narrow" w:eastAsia="Times New Roman" w:hAnsi="Arial Narrow" w:cs="Times New Roman"/>
                <w:snapToGrid w:val="0"/>
                <w:lang w:val="en-GB"/>
              </w:rPr>
              <w:t xml:space="preserve"> No</w:t>
            </w:r>
          </w:p>
        </w:tc>
      </w:tr>
      <w:tr w:rsidR="005D5883" w:rsidRPr="00C529F9" w14:paraId="5B454D45"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308610C9" w14:textId="77777777" w:rsidR="005D5883" w:rsidRPr="00C529F9" w:rsidRDefault="005D5883" w:rsidP="005D5883">
            <w:pPr>
              <w:widowControl w:val="0"/>
              <w:tabs>
                <w:tab w:val="left" w:pos="720"/>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lang w:val="en-US"/>
              </w:rPr>
            </w:pPr>
            <w:r w:rsidRPr="00C529F9">
              <w:rPr>
                <w:rFonts w:ascii="Arial Narrow" w:eastAsia="Times New Roman" w:hAnsi="Arial Narrow" w:cs="Times New Roman"/>
                <w:snapToGrid w:val="0"/>
                <w:lang w:val="en-US"/>
              </w:rPr>
              <w:t xml:space="preserve">IF YES, WHO WAS THE CERTIFICATE ISSUED BY? </w:t>
            </w:r>
          </w:p>
        </w:tc>
        <w:tc>
          <w:tcPr>
            <w:tcW w:w="7231" w:type="dxa"/>
            <w:gridSpan w:val="16"/>
            <w:shd w:val="clear" w:color="auto" w:fill="auto"/>
            <w:vAlign w:val="bottom"/>
          </w:tcPr>
          <w:p w14:paraId="223EB8D3"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p>
        </w:tc>
      </w:tr>
      <w:tr w:rsidR="005D5883" w:rsidRPr="00C529F9" w14:paraId="09098AB4" w14:textId="77777777" w:rsidTr="00C000CC">
        <w:trPr>
          <w:trHeight w:val="340"/>
          <w:jc w:val="center"/>
        </w:trPr>
        <w:tc>
          <w:tcPr>
            <w:tcW w:w="3398" w:type="dxa"/>
            <w:gridSpan w:val="3"/>
            <w:vMerge w:val="restart"/>
            <w:shd w:val="clear" w:color="auto" w:fill="auto"/>
            <w:vAlign w:val="center"/>
          </w:tcPr>
          <w:p w14:paraId="0CB22902" w14:textId="77777777" w:rsidR="005D5883" w:rsidRPr="00C529F9" w:rsidRDefault="005D5883" w:rsidP="005D5883">
            <w:pPr>
              <w:widowControl w:val="0"/>
              <w:tabs>
                <w:tab w:val="left" w:pos="3384"/>
                <w:tab w:val="left" w:pos="3744"/>
                <w:tab w:val="left" w:pos="4644"/>
                <w:tab w:val="left" w:pos="5760"/>
                <w:tab w:val="left" w:pos="7920"/>
              </w:tabs>
              <w:spacing w:after="0" w:line="240" w:lineRule="auto"/>
              <w:rPr>
                <w:rFonts w:ascii="Arial Narrow" w:eastAsia="Times New Roman" w:hAnsi="Arial Narrow" w:cs="Times New Roman"/>
                <w:snapToGrid w:val="0"/>
                <w:lang w:val="en-US"/>
              </w:rPr>
            </w:pPr>
            <w:r w:rsidRPr="00C529F9">
              <w:rPr>
                <w:rFonts w:ascii="Arial Narrow" w:eastAsia="Times New Roman" w:hAnsi="Arial Narrow" w:cs="Times New Roman"/>
                <w:snapToGrid w:val="0"/>
                <w:lang w:val="en-US"/>
              </w:rPr>
              <w:t>AN ACCOUNTING OFFICER AS CONTEMPLATED IN THE CLOSE CORPORATION ACT (CCA) AND NAME THE APPLICABLE IN THE TICK BOX</w:t>
            </w:r>
          </w:p>
        </w:tc>
        <w:tc>
          <w:tcPr>
            <w:tcW w:w="859" w:type="dxa"/>
            <w:gridSpan w:val="2"/>
            <w:shd w:val="clear" w:color="auto" w:fill="auto"/>
            <w:vAlign w:val="center"/>
          </w:tcPr>
          <w:p w14:paraId="29DBFC82"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lang w:val="en-GB"/>
              </w:rPr>
            </w:pPr>
            <w:r w:rsidRPr="00C529F9">
              <w:rPr>
                <w:rFonts w:ascii="Arial Narrow" w:eastAsia="Times New Roman" w:hAnsi="Arial Narrow" w:cs="Times New Roman"/>
                <w:snapToGrid w:val="0"/>
                <w:lang w:val="en-GB"/>
              </w:rPr>
              <w:fldChar w:fldCharType="begin">
                <w:ffData>
                  <w:name w:val="Check2"/>
                  <w:enabled/>
                  <w:calcOnExit w:val="0"/>
                  <w:checkBox>
                    <w:sizeAuto/>
                    <w:default w:val="0"/>
                  </w:checkBox>
                </w:ffData>
              </w:fldChar>
            </w:r>
            <w:r w:rsidRPr="00C529F9">
              <w:rPr>
                <w:rFonts w:ascii="Arial Narrow" w:eastAsia="Times New Roman" w:hAnsi="Arial Narrow" w:cs="Times New Roman"/>
                <w:snapToGrid w:val="0"/>
                <w:lang w:val="en-GB"/>
              </w:rPr>
              <w:instrText xml:space="preserve"> FORMCHECKBOX </w:instrText>
            </w:r>
            <w:r w:rsidR="006F0664">
              <w:rPr>
                <w:rFonts w:ascii="Arial Narrow" w:eastAsia="Times New Roman" w:hAnsi="Arial Narrow" w:cs="Times New Roman"/>
                <w:snapToGrid w:val="0"/>
                <w:lang w:val="en-GB"/>
              </w:rPr>
            </w:r>
            <w:r w:rsidR="006F0664">
              <w:rPr>
                <w:rFonts w:ascii="Arial Narrow" w:eastAsia="Times New Roman" w:hAnsi="Arial Narrow" w:cs="Times New Roman"/>
                <w:snapToGrid w:val="0"/>
                <w:lang w:val="en-GB"/>
              </w:rPr>
              <w:fldChar w:fldCharType="separate"/>
            </w:r>
            <w:r w:rsidRPr="00C529F9">
              <w:rPr>
                <w:rFonts w:ascii="Arial Narrow" w:eastAsia="Times New Roman" w:hAnsi="Arial Narrow" w:cs="Times New Roman"/>
                <w:snapToGrid w:val="0"/>
                <w:lang w:val="en-GB"/>
              </w:rPr>
              <w:fldChar w:fldCharType="end"/>
            </w:r>
          </w:p>
        </w:tc>
        <w:tc>
          <w:tcPr>
            <w:tcW w:w="6460" w:type="dxa"/>
            <w:gridSpan w:val="15"/>
            <w:shd w:val="clear" w:color="auto" w:fill="auto"/>
            <w:vAlign w:val="bottom"/>
          </w:tcPr>
          <w:p w14:paraId="7772C557"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US"/>
              </w:rPr>
            </w:pPr>
            <w:r w:rsidRPr="00C529F9">
              <w:rPr>
                <w:rFonts w:ascii="Arial Narrow" w:eastAsia="Times New Roman" w:hAnsi="Arial Narrow" w:cs="Times New Roman"/>
                <w:snapToGrid w:val="0"/>
                <w:lang w:val="en-US"/>
              </w:rPr>
              <w:t>AN ACCOUNTING OFFICER AS CONTEMPLATED IN THE CLOSE CORPORATION ACT (CCA)</w:t>
            </w:r>
          </w:p>
        </w:tc>
      </w:tr>
      <w:tr w:rsidR="005D5883" w:rsidRPr="00C529F9" w14:paraId="76C01A6F" w14:textId="77777777" w:rsidTr="00C000CC">
        <w:trPr>
          <w:trHeight w:val="298"/>
          <w:jc w:val="center"/>
        </w:trPr>
        <w:tc>
          <w:tcPr>
            <w:tcW w:w="3398" w:type="dxa"/>
            <w:gridSpan w:val="3"/>
            <w:vMerge/>
            <w:shd w:val="clear" w:color="auto" w:fill="auto"/>
            <w:vAlign w:val="bottom"/>
          </w:tcPr>
          <w:p w14:paraId="4E1AC4AD"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US"/>
              </w:rPr>
            </w:pPr>
          </w:p>
        </w:tc>
        <w:tc>
          <w:tcPr>
            <w:tcW w:w="859" w:type="dxa"/>
            <w:gridSpan w:val="2"/>
            <w:shd w:val="clear" w:color="auto" w:fill="auto"/>
            <w:vAlign w:val="center"/>
          </w:tcPr>
          <w:p w14:paraId="73F7FDE8"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lang w:val="en-GB"/>
              </w:rPr>
            </w:pPr>
            <w:r w:rsidRPr="00C529F9">
              <w:rPr>
                <w:rFonts w:ascii="Arial Narrow" w:eastAsia="Times New Roman" w:hAnsi="Arial Narrow" w:cs="Times New Roman"/>
                <w:snapToGrid w:val="0"/>
                <w:lang w:val="en-GB"/>
              </w:rPr>
              <w:fldChar w:fldCharType="begin">
                <w:ffData>
                  <w:name w:val="Check2"/>
                  <w:enabled/>
                  <w:calcOnExit w:val="0"/>
                  <w:checkBox>
                    <w:sizeAuto/>
                    <w:default w:val="0"/>
                  </w:checkBox>
                </w:ffData>
              </w:fldChar>
            </w:r>
            <w:r w:rsidRPr="00C529F9">
              <w:rPr>
                <w:rFonts w:ascii="Arial Narrow" w:eastAsia="Times New Roman" w:hAnsi="Arial Narrow" w:cs="Times New Roman"/>
                <w:snapToGrid w:val="0"/>
                <w:lang w:val="en-GB"/>
              </w:rPr>
              <w:instrText xml:space="preserve"> FORMCHECKBOX </w:instrText>
            </w:r>
            <w:r w:rsidR="006F0664">
              <w:rPr>
                <w:rFonts w:ascii="Arial Narrow" w:eastAsia="Times New Roman" w:hAnsi="Arial Narrow" w:cs="Times New Roman"/>
                <w:snapToGrid w:val="0"/>
                <w:lang w:val="en-GB"/>
              </w:rPr>
            </w:r>
            <w:r w:rsidR="006F0664">
              <w:rPr>
                <w:rFonts w:ascii="Arial Narrow" w:eastAsia="Times New Roman" w:hAnsi="Arial Narrow" w:cs="Times New Roman"/>
                <w:snapToGrid w:val="0"/>
                <w:lang w:val="en-GB"/>
              </w:rPr>
              <w:fldChar w:fldCharType="separate"/>
            </w:r>
            <w:r w:rsidRPr="00C529F9">
              <w:rPr>
                <w:rFonts w:ascii="Arial Narrow" w:eastAsia="Times New Roman" w:hAnsi="Arial Narrow" w:cs="Times New Roman"/>
                <w:snapToGrid w:val="0"/>
                <w:lang w:val="en-GB"/>
              </w:rPr>
              <w:fldChar w:fldCharType="end"/>
            </w:r>
          </w:p>
        </w:tc>
        <w:tc>
          <w:tcPr>
            <w:tcW w:w="6460" w:type="dxa"/>
            <w:gridSpan w:val="15"/>
            <w:shd w:val="clear" w:color="auto" w:fill="auto"/>
            <w:vAlign w:val="bottom"/>
          </w:tcPr>
          <w:p w14:paraId="0BD49E0D"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US"/>
              </w:rPr>
            </w:pPr>
            <w:r w:rsidRPr="00C529F9">
              <w:rPr>
                <w:rFonts w:ascii="Arial Narrow" w:eastAsia="Times New Roman" w:hAnsi="Arial Narrow" w:cs="Times New Roman"/>
                <w:snapToGrid w:val="0"/>
                <w:lang w:val="en-US"/>
              </w:rPr>
              <w:t>A VERIFICATION AGENCY ACCREDITED BY THE SOUTH AFRICAN ACCREDITATION SYSTEM (SANAS)</w:t>
            </w:r>
          </w:p>
        </w:tc>
      </w:tr>
      <w:tr w:rsidR="005D5883" w:rsidRPr="00C529F9" w14:paraId="2B46A172" w14:textId="77777777" w:rsidTr="00C000CC">
        <w:trPr>
          <w:trHeight w:val="56"/>
          <w:jc w:val="center"/>
        </w:trPr>
        <w:tc>
          <w:tcPr>
            <w:tcW w:w="3398" w:type="dxa"/>
            <w:gridSpan w:val="3"/>
            <w:vMerge/>
            <w:shd w:val="clear" w:color="auto" w:fill="auto"/>
            <w:vAlign w:val="bottom"/>
          </w:tcPr>
          <w:p w14:paraId="42C2F9A1"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p>
        </w:tc>
        <w:tc>
          <w:tcPr>
            <w:tcW w:w="859" w:type="dxa"/>
            <w:gridSpan w:val="2"/>
            <w:vMerge w:val="restart"/>
            <w:shd w:val="clear" w:color="auto" w:fill="auto"/>
            <w:vAlign w:val="center"/>
          </w:tcPr>
          <w:p w14:paraId="4CEF5F24"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lang w:val="en-GB"/>
              </w:rPr>
            </w:pPr>
            <w:r w:rsidRPr="00C529F9">
              <w:rPr>
                <w:rFonts w:ascii="Arial Narrow" w:eastAsia="Times New Roman" w:hAnsi="Arial Narrow" w:cs="Times New Roman"/>
                <w:snapToGrid w:val="0"/>
                <w:lang w:val="en-GB"/>
              </w:rPr>
              <w:fldChar w:fldCharType="begin">
                <w:ffData>
                  <w:name w:val="Check2"/>
                  <w:enabled/>
                  <w:calcOnExit w:val="0"/>
                  <w:checkBox>
                    <w:sizeAuto/>
                    <w:default w:val="0"/>
                  </w:checkBox>
                </w:ffData>
              </w:fldChar>
            </w:r>
            <w:r w:rsidRPr="00C529F9">
              <w:rPr>
                <w:rFonts w:ascii="Arial Narrow" w:eastAsia="Times New Roman" w:hAnsi="Arial Narrow" w:cs="Times New Roman"/>
                <w:snapToGrid w:val="0"/>
                <w:lang w:val="en-GB"/>
              </w:rPr>
              <w:instrText xml:space="preserve"> FORMCHECKBOX </w:instrText>
            </w:r>
            <w:r w:rsidR="006F0664">
              <w:rPr>
                <w:rFonts w:ascii="Arial Narrow" w:eastAsia="Times New Roman" w:hAnsi="Arial Narrow" w:cs="Times New Roman"/>
                <w:snapToGrid w:val="0"/>
                <w:lang w:val="en-GB"/>
              </w:rPr>
            </w:r>
            <w:r w:rsidR="006F0664">
              <w:rPr>
                <w:rFonts w:ascii="Arial Narrow" w:eastAsia="Times New Roman" w:hAnsi="Arial Narrow" w:cs="Times New Roman"/>
                <w:snapToGrid w:val="0"/>
                <w:lang w:val="en-GB"/>
              </w:rPr>
              <w:fldChar w:fldCharType="separate"/>
            </w:r>
            <w:r w:rsidRPr="00C529F9">
              <w:rPr>
                <w:rFonts w:ascii="Arial Narrow" w:eastAsia="Times New Roman" w:hAnsi="Arial Narrow" w:cs="Times New Roman"/>
                <w:snapToGrid w:val="0"/>
                <w:lang w:val="en-GB"/>
              </w:rPr>
              <w:fldChar w:fldCharType="end"/>
            </w:r>
          </w:p>
        </w:tc>
        <w:tc>
          <w:tcPr>
            <w:tcW w:w="6460" w:type="dxa"/>
            <w:gridSpan w:val="15"/>
            <w:shd w:val="clear" w:color="auto" w:fill="auto"/>
            <w:vAlign w:val="bottom"/>
          </w:tcPr>
          <w:p w14:paraId="1621D720"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lang w:val="en-US"/>
              </w:rPr>
            </w:pPr>
            <w:r w:rsidRPr="00C529F9">
              <w:rPr>
                <w:rFonts w:ascii="Arial Narrow" w:eastAsia="Times New Roman" w:hAnsi="Arial Narrow" w:cs="Times New Roman"/>
                <w:snapToGrid w:val="0"/>
                <w:lang w:val="en-US"/>
              </w:rPr>
              <w:t>A REGISTERED AUDITOR</w:t>
            </w:r>
          </w:p>
        </w:tc>
      </w:tr>
      <w:tr w:rsidR="005D5883" w:rsidRPr="00C529F9" w14:paraId="26CB0616" w14:textId="77777777" w:rsidTr="00C000CC">
        <w:trPr>
          <w:trHeight w:val="257"/>
          <w:jc w:val="center"/>
        </w:trPr>
        <w:tc>
          <w:tcPr>
            <w:tcW w:w="3398" w:type="dxa"/>
            <w:gridSpan w:val="3"/>
            <w:vMerge/>
            <w:shd w:val="clear" w:color="auto" w:fill="auto"/>
            <w:vAlign w:val="bottom"/>
          </w:tcPr>
          <w:p w14:paraId="4FAC5C71"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p>
        </w:tc>
        <w:tc>
          <w:tcPr>
            <w:tcW w:w="859" w:type="dxa"/>
            <w:gridSpan w:val="2"/>
            <w:vMerge/>
            <w:shd w:val="clear" w:color="auto" w:fill="auto"/>
            <w:vAlign w:val="bottom"/>
          </w:tcPr>
          <w:p w14:paraId="22634693"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p>
        </w:tc>
        <w:tc>
          <w:tcPr>
            <w:tcW w:w="6460" w:type="dxa"/>
            <w:gridSpan w:val="15"/>
            <w:shd w:val="clear" w:color="auto" w:fill="auto"/>
            <w:vAlign w:val="bottom"/>
          </w:tcPr>
          <w:p w14:paraId="559741FA"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lang w:val="en-US"/>
              </w:rPr>
            </w:pPr>
            <w:r w:rsidRPr="00C529F9">
              <w:rPr>
                <w:rFonts w:ascii="Arial Narrow" w:eastAsia="Times New Roman" w:hAnsi="Arial Narrow" w:cs="Times New Roman"/>
                <w:snapToGrid w:val="0"/>
                <w:lang w:val="en-US"/>
              </w:rPr>
              <w:t>NAME:</w:t>
            </w:r>
          </w:p>
        </w:tc>
      </w:tr>
      <w:tr w:rsidR="005D5883" w:rsidRPr="00C529F9" w14:paraId="2860C3EC" w14:textId="77777777" w:rsidTr="00C000CC">
        <w:trPr>
          <w:gridBefore w:val="1"/>
          <w:gridAfter w:val="1"/>
          <w:wBefore w:w="10" w:type="dxa"/>
          <w:wAfter w:w="88" w:type="dxa"/>
          <w:trHeight w:val="242"/>
          <w:jc w:val="center"/>
        </w:trPr>
        <w:tc>
          <w:tcPr>
            <w:tcW w:w="10619" w:type="dxa"/>
            <w:gridSpan w:val="18"/>
            <w:shd w:val="clear" w:color="auto" w:fill="DDD9C3"/>
            <w:vAlign w:val="bottom"/>
          </w:tcPr>
          <w:p w14:paraId="55B553E8" w14:textId="0AB7ABAC" w:rsidR="005D5883" w:rsidRPr="00C529F9"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i/>
                <w:snapToGrid w:val="0"/>
                <w:color w:val="FF0000"/>
                <w:lang w:val="en-GB"/>
              </w:rPr>
            </w:pPr>
            <w:r w:rsidRPr="00C529F9">
              <w:rPr>
                <w:rFonts w:ascii="Arial" w:eastAsia="Times New Roman" w:hAnsi="Arial" w:cs="Times New Roman"/>
                <w:b/>
                <w:i/>
                <w:snapToGrid w:val="0"/>
                <w:lang w:val="en-GB"/>
              </w:rPr>
              <w:t>[</w:t>
            </w:r>
            <w:r w:rsidRPr="00C529F9">
              <w:rPr>
                <w:rFonts w:ascii="Arial" w:eastAsia="Times New Roman" w:hAnsi="Arial" w:cs="Times New Roman"/>
                <w:b/>
                <w:i/>
                <w:snapToGrid w:val="0"/>
                <w:shd w:val="clear" w:color="auto" w:fill="DDD9C3"/>
                <w:lang w:val="en-GB"/>
              </w:rPr>
              <w:t xml:space="preserve">A B-BBEE STATUS LEVEL VERIFICATION CERTIFICATE/SWORN </w:t>
            </w:r>
            <w:r w:rsidR="00407C73" w:rsidRPr="00C529F9">
              <w:rPr>
                <w:rFonts w:ascii="Arial" w:eastAsia="Times New Roman" w:hAnsi="Arial" w:cs="Times New Roman"/>
                <w:b/>
                <w:i/>
                <w:snapToGrid w:val="0"/>
                <w:shd w:val="clear" w:color="auto" w:fill="DDD9C3"/>
                <w:lang w:val="en-GB"/>
              </w:rPr>
              <w:t>AFFIDAVIT (</w:t>
            </w:r>
            <w:r w:rsidRPr="00C529F9">
              <w:rPr>
                <w:rFonts w:ascii="Arial" w:eastAsia="Times New Roman" w:hAnsi="Arial" w:cs="Times New Roman"/>
                <w:b/>
                <w:i/>
                <w:snapToGrid w:val="0"/>
                <w:shd w:val="clear" w:color="auto" w:fill="DDD9C3"/>
                <w:lang w:val="en-GB"/>
              </w:rPr>
              <w:t>FOR EMEs&amp; QSEs) MUST BE SUBMITTED IN ORDER TO QUALIFY FOR PREFERENCE POINTS FOR B-BBEE]</w:t>
            </w:r>
          </w:p>
        </w:tc>
      </w:tr>
      <w:tr w:rsidR="005D5883" w:rsidRPr="00C529F9" w14:paraId="52AFB42A" w14:textId="77777777" w:rsidTr="00C000CC">
        <w:trPr>
          <w:gridBefore w:val="1"/>
          <w:gridAfter w:val="1"/>
          <w:wBefore w:w="10" w:type="dxa"/>
          <w:wAfter w:w="88" w:type="dxa"/>
          <w:trHeight w:val="864"/>
          <w:jc w:val="center"/>
        </w:trPr>
        <w:tc>
          <w:tcPr>
            <w:tcW w:w="3388" w:type="dxa"/>
            <w:gridSpan w:val="2"/>
            <w:shd w:val="clear" w:color="auto" w:fill="auto"/>
            <w:vAlign w:val="bottom"/>
          </w:tcPr>
          <w:p w14:paraId="23490A01" w14:textId="77777777" w:rsidR="005D5883" w:rsidRPr="00C529F9" w:rsidRDefault="005D5883" w:rsidP="005D5883">
            <w:pPr>
              <w:keepNext/>
              <w:widowControl w:val="0"/>
              <w:spacing w:after="0" w:line="240" w:lineRule="auto"/>
              <w:outlineLvl w:val="3"/>
              <w:rPr>
                <w:rFonts w:ascii="Arial Narrow" w:eastAsia="Times New Roman" w:hAnsi="Arial Narrow" w:cs="Times New Roman"/>
                <w:b/>
                <w:snapToGrid w:val="0"/>
                <w:lang w:val="en-US"/>
              </w:rPr>
            </w:pPr>
            <w:r w:rsidRPr="00C529F9">
              <w:rPr>
                <w:rFonts w:ascii="Arial Narrow" w:eastAsia="Times New Roman" w:hAnsi="Arial Narrow" w:cs="Times New Roman"/>
                <w:snapToGrid w:val="0"/>
                <w:lang w:val="en-US"/>
              </w:rPr>
              <w:lastRenderedPageBreak/>
              <w:t xml:space="preserve">ARE YOU THE ACCREDITED REPRESENTATIVE </w:t>
            </w:r>
            <w:r w:rsidRPr="00C529F9">
              <w:rPr>
                <w:rFonts w:ascii="Arial Narrow" w:eastAsia="Times New Roman" w:hAnsi="Arial Narrow" w:cs="Times New Roman"/>
                <w:b/>
                <w:snapToGrid w:val="0"/>
                <w:lang w:val="en-US"/>
              </w:rPr>
              <w:t>IN SOUTH AFRICA FOR THE GOODS /SERVICES /WORKS OFFERED?</w:t>
            </w:r>
          </w:p>
          <w:p w14:paraId="441196F7" w14:textId="77777777" w:rsidR="005D5883" w:rsidRPr="00C529F9" w:rsidRDefault="005D5883" w:rsidP="005D5883">
            <w:pPr>
              <w:widowControl w:val="0"/>
              <w:spacing w:after="0" w:line="240" w:lineRule="auto"/>
              <w:rPr>
                <w:rFonts w:ascii="Times New Roman" w:eastAsia="Times New Roman" w:hAnsi="Times New Roman" w:cs="Times New Roman"/>
                <w:snapToGrid w:val="0"/>
                <w:lang w:val="en-US"/>
              </w:rPr>
            </w:pPr>
          </w:p>
        </w:tc>
        <w:tc>
          <w:tcPr>
            <w:tcW w:w="2655" w:type="dxa"/>
            <w:gridSpan w:val="7"/>
            <w:shd w:val="clear" w:color="auto" w:fill="auto"/>
            <w:vAlign w:val="bottom"/>
          </w:tcPr>
          <w:p w14:paraId="71D949F5"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lang w:val="en-GB"/>
              </w:rPr>
            </w:pPr>
            <w:r w:rsidRPr="00C529F9">
              <w:rPr>
                <w:rFonts w:ascii="Arial Narrow" w:eastAsia="Times New Roman" w:hAnsi="Arial Narrow" w:cs="Times New Roman"/>
                <w:snapToGrid w:val="0"/>
                <w:lang w:val="en-GB"/>
              </w:rPr>
              <w:fldChar w:fldCharType="begin">
                <w:ffData>
                  <w:name w:val="Check1"/>
                  <w:enabled/>
                  <w:calcOnExit w:val="0"/>
                  <w:checkBox>
                    <w:sizeAuto/>
                    <w:default w:val="0"/>
                  </w:checkBox>
                </w:ffData>
              </w:fldChar>
            </w:r>
            <w:r w:rsidRPr="00C529F9">
              <w:rPr>
                <w:rFonts w:ascii="Arial Narrow" w:eastAsia="Times New Roman" w:hAnsi="Arial Narrow" w:cs="Times New Roman"/>
                <w:snapToGrid w:val="0"/>
                <w:lang w:val="en-GB"/>
              </w:rPr>
              <w:instrText xml:space="preserve"> FORMCHECKBOX </w:instrText>
            </w:r>
            <w:r w:rsidR="006F0664">
              <w:rPr>
                <w:rFonts w:ascii="Arial Narrow" w:eastAsia="Times New Roman" w:hAnsi="Arial Narrow" w:cs="Times New Roman"/>
                <w:snapToGrid w:val="0"/>
                <w:lang w:val="en-GB"/>
              </w:rPr>
            </w:r>
            <w:r w:rsidR="006F0664">
              <w:rPr>
                <w:rFonts w:ascii="Arial Narrow" w:eastAsia="Times New Roman" w:hAnsi="Arial Narrow" w:cs="Times New Roman"/>
                <w:snapToGrid w:val="0"/>
                <w:lang w:val="en-GB"/>
              </w:rPr>
              <w:fldChar w:fldCharType="separate"/>
            </w:r>
            <w:r w:rsidRPr="00C529F9">
              <w:rPr>
                <w:rFonts w:ascii="Arial Narrow" w:eastAsia="Times New Roman" w:hAnsi="Arial Narrow" w:cs="Times New Roman"/>
                <w:snapToGrid w:val="0"/>
                <w:lang w:val="en-GB"/>
              </w:rPr>
              <w:fldChar w:fldCharType="end"/>
            </w:r>
            <w:r w:rsidRPr="00C529F9">
              <w:rPr>
                <w:rFonts w:ascii="Arial Narrow" w:eastAsia="Times New Roman" w:hAnsi="Arial Narrow" w:cs="Times New Roman"/>
                <w:snapToGrid w:val="0"/>
                <w:lang w:val="en-GB"/>
              </w:rPr>
              <w:t xml:space="preserve">Yes                         </w:t>
            </w:r>
            <w:r w:rsidRPr="00C529F9">
              <w:rPr>
                <w:rFonts w:ascii="Arial Narrow" w:eastAsia="Times New Roman" w:hAnsi="Arial Narrow" w:cs="Times New Roman"/>
                <w:snapToGrid w:val="0"/>
                <w:lang w:val="en-GB"/>
              </w:rPr>
              <w:fldChar w:fldCharType="begin">
                <w:ffData>
                  <w:name w:val=""/>
                  <w:enabled/>
                  <w:calcOnExit w:val="0"/>
                  <w:checkBox>
                    <w:sizeAuto/>
                    <w:default w:val="0"/>
                  </w:checkBox>
                </w:ffData>
              </w:fldChar>
            </w:r>
            <w:r w:rsidRPr="00C529F9">
              <w:rPr>
                <w:rFonts w:ascii="Arial Narrow" w:eastAsia="Times New Roman" w:hAnsi="Arial Narrow" w:cs="Times New Roman"/>
                <w:snapToGrid w:val="0"/>
                <w:lang w:val="en-GB"/>
              </w:rPr>
              <w:instrText xml:space="preserve"> FORMCHECKBOX </w:instrText>
            </w:r>
            <w:r w:rsidR="006F0664">
              <w:rPr>
                <w:rFonts w:ascii="Arial Narrow" w:eastAsia="Times New Roman" w:hAnsi="Arial Narrow" w:cs="Times New Roman"/>
                <w:snapToGrid w:val="0"/>
                <w:lang w:val="en-GB"/>
              </w:rPr>
            </w:r>
            <w:r w:rsidR="006F0664">
              <w:rPr>
                <w:rFonts w:ascii="Arial Narrow" w:eastAsia="Times New Roman" w:hAnsi="Arial Narrow" w:cs="Times New Roman"/>
                <w:snapToGrid w:val="0"/>
                <w:lang w:val="en-GB"/>
              </w:rPr>
              <w:fldChar w:fldCharType="separate"/>
            </w:r>
            <w:r w:rsidRPr="00C529F9">
              <w:rPr>
                <w:rFonts w:ascii="Arial Narrow" w:eastAsia="Times New Roman" w:hAnsi="Arial Narrow" w:cs="Times New Roman"/>
                <w:snapToGrid w:val="0"/>
                <w:lang w:val="en-GB"/>
              </w:rPr>
              <w:fldChar w:fldCharType="end"/>
            </w:r>
            <w:r w:rsidRPr="00C529F9">
              <w:rPr>
                <w:rFonts w:ascii="Arial Narrow" w:eastAsia="Times New Roman" w:hAnsi="Arial Narrow" w:cs="Times New Roman"/>
                <w:snapToGrid w:val="0"/>
                <w:lang w:val="en-GB"/>
              </w:rPr>
              <w:t xml:space="preserve">No </w:t>
            </w:r>
          </w:p>
          <w:p w14:paraId="37F7401A"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lang w:val="en-GB"/>
              </w:rPr>
            </w:pPr>
          </w:p>
          <w:p w14:paraId="23630847"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lang w:val="en-GB"/>
              </w:rPr>
            </w:pPr>
          </w:p>
          <w:p w14:paraId="294155AD"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lang w:val="en-US"/>
              </w:rPr>
            </w:pPr>
            <w:r w:rsidRPr="00C529F9">
              <w:rPr>
                <w:rFonts w:ascii="Arial Narrow" w:eastAsia="Times New Roman" w:hAnsi="Arial Narrow" w:cs="Times New Roman"/>
                <w:snapToGrid w:val="0"/>
                <w:lang w:val="en-GB"/>
              </w:rPr>
              <w:t>[</w:t>
            </w:r>
            <w:r w:rsidRPr="00C529F9">
              <w:rPr>
                <w:rFonts w:ascii="Arial Narrow" w:eastAsia="Times New Roman" w:hAnsi="Arial Narrow" w:cs="Times New Roman"/>
                <w:snapToGrid w:val="0"/>
                <w:lang w:val="en-US"/>
              </w:rPr>
              <w:t>IF YES ENCLOSE PROOF]</w:t>
            </w:r>
          </w:p>
          <w:p w14:paraId="4A808512"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lang w:val="en-GB"/>
              </w:rPr>
            </w:pPr>
          </w:p>
        </w:tc>
        <w:tc>
          <w:tcPr>
            <w:tcW w:w="2126" w:type="dxa"/>
            <w:gridSpan w:val="7"/>
            <w:shd w:val="clear" w:color="auto" w:fill="auto"/>
            <w:vAlign w:val="bottom"/>
          </w:tcPr>
          <w:p w14:paraId="3F7DD85C" w14:textId="77777777" w:rsidR="005D5883" w:rsidRPr="00C529F9" w:rsidRDefault="005D5883" w:rsidP="005D5883">
            <w:pPr>
              <w:keepNext/>
              <w:widowControl w:val="0"/>
              <w:spacing w:after="0" w:line="240" w:lineRule="auto"/>
              <w:outlineLvl w:val="3"/>
              <w:rPr>
                <w:rFonts w:ascii="Arial Narrow" w:eastAsia="Times New Roman" w:hAnsi="Arial Narrow" w:cs="Times New Roman"/>
                <w:b/>
                <w:snapToGrid w:val="0"/>
                <w:lang w:val="en-US"/>
              </w:rPr>
            </w:pPr>
            <w:r w:rsidRPr="00C529F9">
              <w:rPr>
                <w:rFonts w:ascii="Arial Narrow" w:eastAsia="Times New Roman" w:hAnsi="Arial Narrow" w:cs="Times New Roman"/>
                <w:snapToGrid w:val="0"/>
                <w:lang w:val="en-US"/>
              </w:rPr>
              <w:t>ARE YOU A FOREIGN BASED SUPPLIER FOR</w:t>
            </w:r>
            <w:r w:rsidRPr="00C529F9">
              <w:rPr>
                <w:rFonts w:ascii="Arial Narrow" w:eastAsia="Times New Roman" w:hAnsi="Arial Narrow" w:cs="Times New Roman"/>
                <w:b/>
                <w:snapToGrid w:val="0"/>
                <w:lang w:val="en-US"/>
              </w:rPr>
              <w:t xml:space="preserve"> THE GOODS /SERVICES /WORKS OFFERED?</w:t>
            </w:r>
            <w:r w:rsidRPr="00C529F9">
              <w:rPr>
                <w:rFonts w:ascii="Arial Narrow" w:eastAsia="Times New Roman" w:hAnsi="Arial Narrow" w:cs="Times New Roman"/>
                <w:b/>
                <w:snapToGrid w:val="0"/>
                <w:lang w:val="en-GB"/>
              </w:rPr>
              <w:br/>
            </w:r>
          </w:p>
        </w:tc>
        <w:tc>
          <w:tcPr>
            <w:tcW w:w="2450" w:type="dxa"/>
            <w:gridSpan w:val="2"/>
            <w:shd w:val="clear" w:color="auto" w:fill="auto"/>
            <w:vAlign w:val="bottom"/>
          </w:tcPr>
          <w:p w14:paraId="59E20C93"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r w:rsidRPr="00C529F9">
              <w:rPr>
                <w:rFonts w:ascii="Arial Narrow" w:eastAsia="Times New Roman" w:hAnsi="Arial Narrow" w:cs="Times New Roman"/>
                <w:snapToGrid w:val="0"/>
                <w:lang w:val="en-GB"/>
              </w:rPr>
              <w:fldChar w:fldCharType="begin">
                <w:ffData>
                  <w:name w:val="Check1"/>
                  <w:enabled/>
                  <w:calcOnExit w:val="0"/>
                  <w:checkBox>
                    <w:sizeAuto/>
                    <w:default w:val="0"/>
                  </w:checkBox>
                </w:ffData>
              </w:fldChar>
            </w:r>
            <w:r w:rsidRPr="00C529F9">
              <w:rPr>
                <w:rFonts w:ascii="Arial Narrow" w:eastAsia="Times New Roman" w:hAnsi="Arial Narrow" w:cs="Times New Roman"/>
                <w:snapToGrid w:val="0"/>
                <w:lang w:val="en-GB"/>
              </w:rPr>
              <w:instrText xml:space="preserve"> FORMCHECKBOX </w:instrText>
            </w:r>
            <w:r w:rsidR="006F0664">
              <w:rPr>
                <w:rFonts w:ascii="Arial Narrow" w:eastAsia="Times New Roman" w:hAnsi="Arial Narrow" w:cs="Times New Roman"/>
                <w:snapToGrid w:val="0"/>
                <w:lang w:val="en-GB"/>
              </w:rPr>
            </w:r>
            <w:r w:rsidR="006F0664">
              <w:rPr>
                <w:rFonts w:ascii="Arial Narrow" w:eastAsia="Times New Roman" w:hAnsi="Arial Narrow" w:cs="Times New Roman"/>
                <w:snapToGrid w:val="0"/>
                <w:lang w:val="en-GB"/>
              </w:rPr>
              <w:fldChar w:fldCharType="separate"/>
            </w:r>
            <w:r w:rsidRPr="00C529F9">
              <w:rPr>
                <w:rFonts w:ascii="Arial Narrow" w:eastAsia="Times New Roman" w:hAnsi="Arial Narrow" w:cs="Times New Roman"/>
                <w:snapToGrid w:val="0"/>
                <w:lang w:val="en-GB"/>
              </w:rPr>
              <w:fldChar w:fldCharType="end"/>
            </w:r>
            <w:r w:rsidRPr="00C529F9">
              <w:rPr>
                <w:rFonts w:ascii="Arial Narrow" w:eastAsia="Times New Roman" w:hAnsi="Arial Narrow" w:cs="Times New Roman"/>
                <w:snapToGrid w:val="0"/>
                <w:lang w:val="en-GB"/>
              </w:rPr>
              <w:t xml:space="preserve">Yes </w:t>
            </w:r>
            <w:r w:rsidRPr="00C529F9">
              <w:rPr>
                <w:rFonts w:ascii="Arial Narrow" w:eastAsia="Times New Roman" w:hAnsi="Arial Narrow" w:cs="Times New Roman"/>
                <w:snapToGrid w:val="0"/>
                <w:lang w:val="en-GB"/>
              </w:rPr>
              <w:fldChar w:fldCharType="begin">
                <w:ffData>
                  <w:name w:val="Check2"/>
                  <w:enabled/>
                  <w:calcOnExit w:val="0"/>
                  <w:checkBox>
                    <w:sizeAuto/>
                    <w:default w:val="0"/>
                  </w:checkBox>
                </w:ffData>
              </w:fldChar>
            </w:r>
            <w:r w:rsidRPr="00C529F9">
              <w:rPr>
                <w:rFonts w:ascii="Arial Narrow" w:eastAsia="Times New Roman" w:hAnsi="Arial Narrow" w:cs="Times New Roman"/>
                <w:snapToGrid w:val="0"/>
                <w:lang w:val="en-GB"/>
              </w:rPr>
              <w:instrText xml:space="preserve"> FORMCHECKBOX </w:instrText>
            </w:r>
            <w:r w:rsidR="006F0664">
              <w:rPr>
                <w:rFonts w:ascii="Arial Narrow" w:eastAsia="Times New Roman" w:hAnsi="Arial Narrow" w:cs="Times New Roman"/>
                <w:snapToGrid w:val="0"/>
                <w:lang w:val="en-GB"/>
              </w:rPr>
            </w:r>
            <w:r w:rsidR="006F0664">
              <w:rPr>
                <w:rFonts w:ascii="Arial Narrow" w:eastAsia="Times New Roman" w:hAnsi="Arial Narrow" w:cs="Times New Roman"/>
                <w:snapToGrid w:val="0"/>
                <w:lang w:val="en-GB"/>
              </w:rPr>
              <w:fldChar w:fldCharType="separate"/>
            </w:r>
            <w:r w:rsidRPr="00C529F9">
              <w:rPr>
                <w:rFonts w:ascii="Arial Narrow" w:eastAsia="Times New Roman" w:hAnsi="Arial Narrow" w:cs="Times New Roman"/>
                <w:snapToGrid w:val="0"/>
                <w:lang w:val="en-GB"/>
              </w:rPr>
              <w:fldChar w:fldCharType="end"/>
            </w:r>
            <w:r w:rsidRPr="00C529F9">
              <w:rPr>
                <w:rFonts w:ascii="Arial Narrow" w:eastAsia="Times New Roman" w:hAnsi="Arial Narrow" w:cs="Times New Roman"/>
                <w:snapToGrid w:val="0"/>
                <w:lang w:val="en-GB"/>
              </w:rPr>
              <w:t>No</w:t>
            </w:r>
            <w:r w:rsidRPr="00C529F9">
              <w:rPr>
                <w:rFonts w:ascii="Arial Narrow" w:eastAsia="Times New Roman" w:hAnsi="Arial Narrow" w:cs="Times New Roman"/>
                <w:snapToGrid w:val="0"/>
                <w:lang w:val="en-GB"/>
              </w:rPr>
              <w:br/>
            </w:r>
          </w:p>
          <w:p w14:paraId="5009445C" w14:textId="476A9D78"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lang w:val="en-US"/>
              </w:rPr>
            </w:pPr>
            <w:r w:rsidRPr="00C529F9">
              <w:rPr>
                <w:rFonts w:ascii="Arial Narrow" w:eastAsia="Times New Roman" w:hAnsi="Arial Narrow" w:cs="Times New Roman"/>
                <w:snapToGrid w:val="0"/>
                <w:lang w:val="en-GB"/>
              </w:rPr>
              <w:t>[</w:t>
            </w:r>
            <w:r w:rsidRPr="00C529F9">
              <w:rPr>
                <w:rFonts w:ascii="Arial Narrow" w:eastAsia="Times New Roman" w:hAnsi="Arial Narrow" w:cs="Times New Roman"/>
                <w:snapToGrid w:val="0"/>
                <w:lang w:val="en-US"/>
              </w:rPr>
              <w:t xml:space="preserve">IF YES ANSWER PART B:3 </w:t>
            </w:r>
            <w:r w:rsidR="00407C73" w:rsidRPr="00C529F9">
              <w:rPr>
                <w:rFonts w:ascii="Arial Narrow" w:eastAsia="Times New Roman" w:hAnsi="Arial Narrow" w:cs="Times New Roman"/>
                <w:snapToGrid w:val="0"/>
                <w:lang w:val="en-US"/>
              </w:rPr>
              <w:t>BELOW]</w:t>
            </w:r>
          </w:p>
          <w:p w14:paraId="0E9058EA"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lang w:val="en-US"/>
              </w:rPr>
            </w:pPr>
          </w:p>
        </w:tc>
      </w:tr>
      <w:tr w:rsidR="005D5883" w:rsidRPr="00C529F9" w14:paraId="2C698130" w14:textId="77777777" w:rsidTr="00C000CC">
        <w:trPr>
          <w:gridBefore w:val="1"/>
          <w:gridAfter w:val="1"/>
          <w:wBefore w:w="10" w:type="dxa"/>
          <w:wAfter w:w="88" w:type="dxa"/>
          <w:trHeight w:val="670"/>
          <w:jc w:val="center"/>
        </w:trPr>
        <w:tc>
          <w:tcPr>
            <w:tcW w:w="3388" w:type="dxa"/>
            <w:gridSpan w:val="2"/>
            <w:shd w:val="clear" w:color="auto" w:fill="auto"/>
            <w:vAlign w:val="bottom"/>
          </w:tcPr>
          <w:p w14:paraId="399FA113" w14:textId="77777777" w:rsidR="005D5883" w:rsidRPr="00C529F9" w:rsidRDefault="005D5883" w:rsidP="005D5883">
            <w:pPr>
              <w:keepNext/>
              <w:widowControl w:val="0"/>
              <w:spacing w:after="0" w:line="240" w:lineRule="auto"/>
              <w:outlineLvl w:val="3"/>
              <w:rPr>
                <w:rFonts w:ascii="Arial Narrow" w:eastAsia="Times New Roman" w:hAnsi="Arial Narrow" w:cs="Times New Roman"/>
                <w:b/>
                <w:snapToGrid w:val="0"/>
                <w:lang w:val="en-US"/>
              </w:rPr>
            </w:pPr>
            <w:r w:rsidRPr="00C529F9">
              <w:rPr>
                <w:rFonts w:ascii="Arial Narrow" w:eastAsia="Times New Roman" w:hAnsi="Arial Narrow" w:cs="Times New Roman"/>
                <w:b/>
                <w:snapToGrid w:val="0"/>
                <w:lang w:val="en-US"/>
              </w:rPr>
              <w:t>SIGNATURE OF BIDDER</w:t>
            </w:r>
          </w:p>
        </w:tc>
        <w:tc>
          <w:tcPr>
            <w:tcW w:w="2655" w:type="dxa"/>
            <w:gridSpan w:val="7"/>
            <w:shd w:val="clear" w:color="auto" w:fill="auto"/>
            <w:vAlign w:val="bottom"/>
          </w:tcPr>
          <w:p w14:paraId="3BF32C5F"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r w:rsidRPr="00C529F9">
              <w:rPr>
                <w:rFonts w:ascii="Arial Narrow" w:eastAsia="Times New Roman" w:hAnsi="Arial Narrow" w:cs="Times New Roman"/>
                <w:snapToGrid w:val="0"/>
                <w:lang w:val="en-US"/>
              </w:rPr>
              <w:t>………………………………</w:t>
            </w:r>
          </w:p>
        </w:tc>
        <w:tc>
          <w:tcPr>
            <w:tcW w:w="2126" w:type="dxa"/>
            <w:gridSpan w:val="7"/>
            <w:shd w:val="clear" w:color="auto" w:fill="auto"/>
            <w:vAlign w:val="bottom"/>
          </w:tcPr>
          <w:p w14:paraId="7AFA0383" w14:textId="77777777" w:rsidR="005D5883" w:rsidRPr="00C529F9" w:rsidRDefault="005D5883" w:rsidP="005D5883">
            <w:pPr>
              <w:keepNext/>
              <w:widowControl w:val="0"/>
              <w:spacing w:after="0" w:line="240" w:lineRule="auto"/>
              <w:outlineLvl w:val="3"/>
              <w:rPr>
                <w:rFonts w:ascii="Arial Narrow" w:eastAsia="Times New Roman" w:hAnsi="Arial Narrow" w:cs="Times New Roman"/>
                <w:b/>
                <w:snapToGrid w:val="0"/>
                <w:lang w:val="en-US"/>
              </w:rPr>
            </w:pPr>
            <w:r w:rsidRPr="00C529F9">
              <w:rPr>
                <w:rFonts w:ascii="Arial Narrow" w:eastAsia="Times New Roman" w:hAnsi="Arial Narrow" w:cs="Times New Roman"/>
                <w:b/>
                <w:snapToGrid w:val="0"/>
                <w:lang w:val="en-US"/>
              </w:rPr>
              <w:t>DATE</w:t>
            </w:r>
          </w:p>
        </w:tc>
        <w:tc>
          <w:tcPr>
            <w:tcW w:w="2450" w:type="dxa"/>
            <w:gridSpan w:val="2"/>
            <w:shd w:val="clear" w:color="auto" w:fill="auto"/>
            <w:vAlign w:val="bottom"/>
          </w:tcPr>
          <w:p w14:paraId="6465B1F9"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p>
        </w:tc>
      </w:tr>
      <w:tr w:rsidR="005D5883" w:rsidRPr="00C529F9" w14:paraId="306D4ADA"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668DDF35" w14:textId="77777777" w:rsidR="005D5883" w:rsidRPr="00C529F9" w:rsidRDefault="005D5883" w:rsidP="005D5883">
            <w:pPr>
              <w:keepNext/>
              <w:widowControl w:val="0"/>
              <w:spacing w:after="0" w:line="240" w:lineRule="auto"/>
              <w:outlineLvl w:val="3"/>
              <w:rPr>
                <w:rFonts w:ascii="Arial Narrow" w:eastAsia="Times New Roman" w:hAnsi="Arial Narrow" w:cs="Times New Roman"/>
                <w:b/>
                <w:snapToGrid w:val="0"/>
                <w:lang w:val="en-US"/>
              </w:rPr>
            </w:pPr>
            <w:r w:rsidRPr="00C529F9">
              <w:rPr>
                <w:rFonts w:ascii="Arial Narrow" w:eastAsia="Times New Roman" w:hAnsi="Arial Narrow" w:cs="Times New Roman"/>
                <w:b/>
                <w:snapToGrid w:val="0"/>
                <w:lang w:val="en-US"/>
              </w:rPr>
              <w:t xml:space="preserve">CAPACITY UNDER WHICH THIS BID IS SIGNED (Attach proof of authority to sign this </w:t>
            </w:r>
            <w:proofErr w:type="gramStart"/>
            <w:r w:rsidRPr="00C529F9">
              <w:rPr>
                <w:rFonts w:ascii="Arial Narrow" w:eastAsia="Times New Roman" w:hAnsi="Arial Narrow" w:cs="Times New Roman"/>
                <w:b/>
                <w:snapToGrid w:val="0"/>
                <w:lang w:val="en-US"/>
              </w:rPr>
              <w:t>bid;</w:t>
            </w:r>
            <w:proofErr w:type="gramEnd"/>
            <w:r w:rsidRPr="00C529F9">
              <w:rPr>
                <w:rFonts w:ascii="Arial Narrow" w:eastAsia="Times New Roman" w:hAnsi="Arial Narrow" w:cs="Times New Roman"/>
                <w:b/>
                <w:snapToGrid w:val="0"/>
                <w:lang w:val="en-US"/>
              </w:rPr>
              <w:t xml:space="preserve"> e.g. resolution of directors, etc.)</w:t>
            </w:r>
          </w:p>
        </w:tc>
        <w:tc>
          <w:tcPr>
            <w:tcW w:w="7231" w:type="dxa"/>
            <w:gridSpan w:val="16"/>
            <w:shd w:val="clear" w:color="auto" w:fill="auto"/>
            <w:vAlign w:val="bottom"/>
          </w:tcPr>
          <w:p w14:paraId="6BB8ED1C"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p>
        </w:tc>
      </w:tr>
      <w:tr w:rsidR="005D5883" w:rsidRPr="00C529F9" w14:paraId="72E63C50"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6BDD5473" w14:textId="77777777" w:rsidR="005D5883" w:rsidRPr="00C529F9" w:rsidRDefault="005D5883" w:rsidP="005D5883">
            <w:pPr>
              <w:keepNext/>
              <w:widowControl w:val="0"/>
              <w:spacing w:after="0" w:line="240" w:lineRule="auto"/>
              <w:outlineLvl w:val="3"/>
              <w:rPr>
                <w:rFonts w:ascii="Arial Narrow" w:eastAsia="Times New Roman" w:hAnsi="Arial Narrow" w:cs="Times New Roman"/>
                <w:b/>
                <w:snapToGrid w:val="0"/>
                <w:lang w:val="en-US"/>
              </w:rPr>
            </w:pPr>
            <w:r w:rsidRPr="00C529F9">
              <w:rPr>
                <w:rFonts w:ascii="Arial Narrow" w:eastAsia="Times New Roman" w:hAnsi="Arial Narrow" w:cs="Times New Roman"/>
                <w:b/>
                <w:snapToGrid w:val="0"/>
                <w:lang w:val="en-GB"/>
              </w:rPr>
              <w:t>TOTAL NUMBER OF ITEMS OFFERED</w:t>
            </w:r>
          </w:p>
        </w:tc>
        <w:tc>
          <w:tcPr>
            <w:tcW w:w="2655" w:type="dxa"/>
            <w:gridSpan w:val="7"/>
            <w:shd w:val="clear" w:color="auto" w:fill="auto"/>
            <w:vAlign w:val="bottom"/>
          </w:tcPr>
          <w:p w14:paraId="24FDB604"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US"/>
              </w:rPr>
            </w:pPr>
          </w:p>
        </w:tc>
        <w:tc>
          <w:tcPr>
            <w:tcW w:w="2126" w:type="dxa"/>
            <w:gridSpan w:val="7"/>
            <w:shd w:val="clear" w:color="auto" w:fill="auto"/>
            <w:vAlign w:val="bottom"/>
          </w:tcPr>
          <w:p w14:paraId="343C8335" w14:textId="77777777" w:rsidR="005D5883" w:rsidRPr="00C529F9" w:rsidRDefault="005D5883" w:rsidP="005D5883">
            <w:pPr>
              <w:keepNext/>
              <w:widowControl w:val="0"/>
              <w:spacing w:after="0" w:line="240" w:lineRule="auto"/>
              <w:outlineLvl w:val="3"/>
              <w:rPr>
                <w:rFonts w:ascii="Arial Narrow" w:eastAsia="Times New Roman" w:hAnsi="Arial Narrow" w:cs="Times New Roman"/>
                <w:b/>
                <w:snapToGrid w:val="0"/>
                <w:lang w:val="en-GB"/>
              </w:rPr>
            </w:pPr>
            <w:r w:rsidRPr="00C529F9">
              <w:rPr>
                <w:rFonts w:ascii="Arial Narrow" w:eastAsia="Times New Roman" w:hAnsi="Arial Narrow" w:cs="Times New Roman"/>
                <w:b/>
                <w:snapToGrid w:val="0"/>
                <w:lang w:val="en-GB"/>
              </w:rPr>
              <w:t>TOTAL BID PRICE (ALL INCLUSIVE)</w:t>
            </w:r>
          </w:p>
        </w:tc>
        <w:tc>
          <w:tcPr>
            <w:tcW w:w="2450" w:type="dxa"/>
            <w:gridSpan w:val="2"/>
            <w:shd w:val="clear" w:color="auto" w:fill="auto"/>
            <w:vAlign w:val="bottom"/>
          </w:tcPr>
          <w:p w14:paraId="1082543C"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p>
        </w:tc>
      </w:tr>
      <w:tr w:rsidR="005D5883" w:rsidRPr="00C529F9" w14:paraId="55026907" w14:textId="77777777" w:rsidTr="00C000CC">
        <w:trPr>
          <w:gridBefore w:val="1"/>
          <w:gridAfter w:val="1"/>
          <w:wBefore w:w="10" w:type="dxa"/>
          <w:wAfter w:w="88" w:type="dxa"/>
          <w:trHeight w:val="242"/>
          <w:jc w:val="center"/>
        </w:trPr>
        <w:tc>
          <w:tcPr>
            <w:tcW w:w="5350" w:type="dxa"/>
            <w:gridSpan w:val="7"/>
            <w:shd w:val="clear" w:color="auto" w:fill="DDD9C3"/>
            <w:vAlign w:val="bottom"/>
          </w:tcPr>
          <w:p w14:paraId="05A4C3F3"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r w:rsidRPr="00C529F9">
              <w:rPr>
                <w:rFonts w:ascii="Arial Narrow" w:eastAsia="Times New Roman" w:hAnsi="Arial Narrow" w:cs="Times New Roman"/>
                <w:b/>
                <w:bCs/>
                <w:snapToGrid w:val="0"/>
                <w:shd w:val="clear" w:color="auto" w:fill="DDD9C3"/>
                <w:lang w:val="en-GB"/>
              </w:rPr>
              <w:t>BIDDING PROCEDURE ENQUIRIES MAY BE DIRECTED TO:</w:t>
            </w:r>
          </w:p>
        </w:tc>
        <w:tc>
          <w:tcPr>
            <w:tcW w:w="5269" w:type="dxa"/>
            <w:gridSpan w:val="11"/>
            <w:shd w:val="clear" w:color="auto" w:fill="DDD9C3"/>
            <w:vAlign w:val="bottom"/>
          </w:tcPr>
          <w:p w14:paraId="1CFDF08F"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r w:rsidRPr="00C529F9">
              <w:rPr>
                <w:rFonts w:ascii="Arial Narrow" w:eastAsia="Times New Roman" w:hAnsi="Arial Narrow" w:cs="Times New Roman"/>
                <w:b/>
                <w:bCs/>
                <w:snapToGrid w:val="0"/>
                <w:lang w:val="en-GB"/>
              </w:rPr>
              <w:t>TECHNICAL INFORMATION MAY BE DIRECTED TO:</w:t>
            </w:r>
          </w:p>
        </w:tc>
      </w:tr>
      <w:tr w:rsidR="005D5883" w:rsidRPr="00C529F9" w14:paraId="5F37B671"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58840B88" w14:textId="77777777" w:rsidR="005D5883" w:rsidRPr="00C529F9"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r w:rsidRPr="00C529F9">
              <w:rPr>
                <w:rFonts w:ascii="Arial Narrow" w:eastAsia="Times New Roman" w:hAnsi="Arial Narrow" w:cs="Times New Roman"/>
                <w:snapToGrid w:val="0"/>
                <w:lang w:val="en-GB"/>
              </w:rPr>
              <w:t>DEPARTMENT/ PUBLIC ENTITY</w:t>
            </w:r>
          </w:p>
        </w:tc>
        <w:tc>
          <w:tcPr>
            <w:tcW w:w="1962" w:type="dxa"/>
            <w:gridSpan w:val="5"/>
            <w:shd w:val="clear" w:color="auto" w:fill="auto"/>
            <w:vAlign w:val="bottom"/>
          </w:tcPr>
          <w:p w14:paraId="5CBB4003"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p>
        </w:tc>
        <w:tc>
          <w:tcPr>
            <w:tcW w:w="2677" w:type="dxa"/>
            <w:gridSpan w:val="8"/>
            <w:shd w:val="clear" w:color="auto" w:fill="auto"/>
            <w:vAlign w:val="bottom"/>
          </w:tcPr>
          <w:p w14:paraId="1693AA9A" w14:textId="77777777" w:rsidR="005D5883" w:rsidRPr="00C529F9"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r w:rsidRPr="00C529F9">
              <w:rPr>
                <w:rFonts w:ascii="Arial Narrow" w:eastAsia="Times New Roman" w:hAnsi="Arial Narrow" w:cs="Times New Roman"/>
                <w:snapToGrid w:val="0"/>
                <w:lang w:val="en-GB"/>
              </w:rPr>
              <w:t>CONTACT PERSON</w:t>
            </w:r>
          </w:p>
        </w:tc>
        <w:tc>
          <w:tcPr>
            <w:tcW w:w="2592" w:type="dxa"/>
            <w:gridSpan w:val="3"/>
            <w:shd w:val="clear" w:color="auto" w:fill="auto"/>
            <w:vAlign w:val="bottom"/>
          </w:tcPr>
          <w:p w14:paraId="3A04A4EC"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p>
        </w:tc>
      </w:tr>
      <w:tr w:rsidR="005D5883" w:rsidRPr="00C529F9" w14:paraId="5C0E165E"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775EFC8B" w14:textId="77777777" w:rsidR="005D5883" w:rsidRPr="00C529F9"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r w:rsidRPr="00C529F9">
              <w:rPr>
                <w:rFonts w:ascii="Arial Narrow" w:eastAsia="Times New Roman" w:hAnsi="Arial Narrow" w:cs="Times New Roman"/>
                <w:snapToGrid w:val="0"/>
                <w:lang w:val="en-GB"/>
              </w:rPr>
              <w:t>CONTACT PERSON</w:t>
            </w:r>
          </w:p>
        </w:tc>
        <w:tc>
          <w:tcPr>
            <w:tcW w:w="1962" w:type="dxa"/>
            <w:gridSpan w:val="5"/>
            <w:shd w:val="clear" w:color="auto" w:fill="auto"/>
            <w:vAlign w:val="bottom"/>
          </w:tcPr>
          <w:p w14:paraId="120B4521"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p>
        </w:tc>
        <w:tc>
          <w:tcPr>
            <w:tcW w:w="2677" w:type="dxa"/>
            <w:gridSpan w:val="8"/>
            <w:shd w:val="clear" w:color="auto" w:fill="auto"/>
            <w:vAlign w:val="bottom"/>
          </w:tcPr>
          <w:p w14:paraId="5567B45D" w14:textId="77777777" w:rsidR="005D5883" w:rsidRPr="00C529F9"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r w:rsidRPr="00C529F9">
              <w:rPr>
                <w:rFonts w:ascii="Arial Narrow" w:eastAsia="Times New Roman" w:hAnsi="Arial Narrow" w:cs="Times New Roman"/>
                <w:snapToGrid w:val="0"/>
                <w:lang w:val="en-GB"/>
              </w:rPr>
              <w:t>TELEPHONE NUMBER</w:t>
            </w:r>
          </w:p>
        </w:tc>
        <w:tc>
          <w:tcPr>
            <w:tcW w:w="2592" w:type="dxa"/>
            <w:gridSpan w:val="3"/>
            <w:shd w:val="clear" w:color="auto" w:fill="auto"/>
            <w:vAlign w:val="bottom"/>
          </w:tcPr>
          <w:p w14:paraId="067F4887"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p>
        </w:tc>
      </w:tr>
      <w:tr w:rsidR="005D5883" w:rsidRPr="00C529F9" w14:paraId="7189F451"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237CFE40" w14:textId="77777777" w:rsidR="005D5883" w:rsidRPr="00C529F9"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r w:rsidRPr="00C529F9">
              <w:rPr>
                <w:rFonts w:ascii="Arial Narrow" w:eastAsia="Times New Roman" w:hAnsi="Arial Narrow" w:cs="Times New Roman"/>
                <w:snapToGrid w:val="0"/>
                <w:lang w:val="en-GB"/>
              </w:rPr>
              <w:t>TELEPHONE NUMBER</w:t>
            </w:r>
          </w:p>
        </w:tc>
        <w:tc>
          <w:tcPr>
            <w:tcW w:w="1962" w:type="dxa"/>
            <w:gridSpan w:val="5"/>
            <w:shd w:val="clear" w:color="auto" w:fill="auto"/>
            <w:vAlign w:val="bottom"/>
          </w:tcPr>
          <w:p w14:paraId="0D329886"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p>
        </w:tc>
        <w:tc>
          <w:tcPr>
            <w:tcW w:w="2677" w:type="dxa"/>
            <w:gridSpan w:val="8"/>
            <w:shd w:val="clear" w:color="auto" w:fill="auto"/>
            <w:vAlign w:val="bottom"/>
          </w:tcPr>
          <w:p w14:paraId="6911F3CA" w14:textId="77777777" w:rsidR="005D5883" w:rsidRPr="00C529F9"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r w:rsidRPr="00C529F9">
              <w:rPr>
                <w:rFonts w:ascii="Arial Narrow" w:eastAsia="Times New Roman" w:hAnsi="Arial Narrow" w:cs="Times New Roman"/>
                <w:snapToGrid w:val="0"/>
                <w:lang w:val="en-GB"/>
              </w:rPr>
              <w:t>FACSIMILE NUMBER</w:t>
            </w:r>
          </w:p>
        </w:tc>
        <w:tc>
          <w:tcPr>
            <w:tcW w:w="2592" w:type="dxa"/>
            <w:gridSpan w:val="3"/>
            <w:shd w:val="clear" w:color="auto" w:fill="auto"/>
            <w:vAlign w:val="bottom"/>
          </w:tcPr>
          <w:p w14:paraId="70C2858A"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p>
        </w:tc>
      </w:tr>
      <w:tr w:rsidR="005D5883" w:rsidRPr="00C529F9" w14:paraId="24A864A8"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546ECAED" w14:textId="77777777" w:rsidR="005D5883" w:rsidRPr="00C529F9"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r w:rsidRPr="00C529F9">
              <w:rPr>
                <w:rFonts w:ascii="Arial Narrow" w:eastAsia="Times New Roman" w:hAnsi="Arial Narrow" w:cs="Times New Roman"/>
                <w:snapToGrid w:val="0"/>
                <w:lang w:val="en-GB"/>
              </w:rPr>
              <w:t>FACSIMILE NUMBER</w:t>
            </w:r>
          </w:p>
        </w:tc>
        <w:tc>
          <w:tcPr>
            <w:tcW w:w="1962" w:type="dxa"/>
            <w:gridSpan w:val="5"/>
            <w:shd w:val="clear" w:color="auto" w:fill="auto"/>
            <w:vAlign w:val="bottom"/>
          </w:tcPr>
          <w:p w14:paraId="396BB78C"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p>
        </w:tc>
        <w:tc>
          <w:tcPr>
            <w:tcW w:w="2677" w:type="dxa"/>
            <w:gridSpan w:val="8"/>
            <w:shd w:val="clear" w:color="auto" w:fill="auto"/>
            <w:vAlign w:val="bottom"/>
          </w:tcPr>
          <w:p w14:paraId="746D3A57" w14:textId="77777777" w:rsidR="005D5883" w:rsidRPr="00C529F9"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r w:rsidRPr="00C529F9">
              <w:rPr>
                <w:rFonts w:ascii="Arial Narrow" w:eastAsia="Times New Roman" w:hAnsi="Arial Narrow" w:cs="Times New Roman"/>
                <w:snapToGrid w:val="0"/>
                <w:lang w:val="en-GB"/>
              </w:rPr>
              <w:t>E-MAIL ADDRESS</w:t>
            </w:r>
          </w:p>
        </w:tc>
        <w:tc>
          <w:tcPr>
            <w:tcW w:w="2592" w:type="dxa"/>
            <w:gridSpan w:val="3"/>
            <w:shd w:val="clear" w:color="auto" w:fill="auto"/>
            <w:vAlign w:val="bottom"/>
          </w:tcPr>
          <w:p w14:paraId="1D641C8F"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p>
        </w:tc>
      </w:tr>
      <w:tr w:rsidR="005D5883" w:rsidRPr="00C529F9" w14:paraId="67CA0BF1"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6B2A382D" w14:textId="77777777" w:rsidR="005D5883" w:rsidRPr="00C529F9"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r w:rsidRPr="00C529F9">
              <w:rPr>
                <w:rFonts w:ascii="Arial Narrow" w:eastAsia="Times New Roman" w:hAnsi="Arial Narrow" w:cs="Times New Roman"/>
                <w:snapToGrid w:val="0"/>
                <w:lang w:val="en-GB"/>
              </w:rPr>
              <w:t>E-MAIL ADDRESS</w:t>
            </w:r>
          </w:p>
        </w:tc>
        <w:tc>
          <w:tcPr>
            <w:tcW w:w="1962" w:type="dxa"/>
            <w:gridSpan w:val="5"/>
            <w:shd w:val="clear" w:color="auto" w:fill="auto"/>
            <w:vAlign w:val="bottom"/>
          </w:tcPr>
          <w:p w14:paraId="4DBA0A90"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p>
        </w:tc>
        <w:tc>
          <w:tcPr>
            <w:tcW w:w="5269" w:type="dxa"/>
            <w:gridSpan w:val="11"/>
            <w:shd w:val="clear" w:color="auto" w:fill="auto"/>
            <w:vAlign w:val="bottom"/>
          </w:tcPr>
          <w:p w14:paraId="753405A9" w14:textId="77777777" w:rsidR="005D5883" w:rsidRPr="00C529F9"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lang w:val="en-GB"/>
              </w:rPr>
            </w:pPr>
          </w:p>
        </w:tc>
      </w:tr>
    </w:tbl>
    <w:p w14:paraId="4D391DF4" w14:textId="77777777" w:rsidR="005D5883" w:rsidRPr="00C529F9" w:rsidRDefault="005D5883" w:rsidP="00E16B2C">
      <w:pPr>
        <w:widowControl w:val="0"/>
        <w:tabs>
          <w:tab w:val="left" w:pos="720"/>
          <w:tab w:val="left" w:pos="1944"/>
          <w:tab w:val="left" w:pos="3384"/>
          <w:tab w:val="left" w:pos="3744"/>
          <w:tab w:val="left" w:pos="4644"/>
          <w:tab w:val="left" w:pos="5760"/>
          <w:tab w:val="left" w:pos="7920"/>
        </w:tabs>
        <w:spacing w:after="0" w:line="215" w:lineRule="auto"/>
        <w:rPr>
          <w:rFonts w:ascii="Arial Narrow" w:eastAsia="Times New Roman" w:hAnsi="Arial Narrow" w:cs="Times New Roman"/>
          <w:b/>
          <w:snapToGrid w:val="0"/>
          <w:lang w:val="en-GB"/>
        </w:rPr>
      </w:pPr>
    </w:p>
    <w:p w14:paraId="233EE7B8" w14:textId="77777777" w:rsidR="005D5883" w:rsidRPr="00C529F9" w:rsidRDefault="005D5883" w:rsidP="005D5883">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snapToGrid w:val="0"/>
          <w:lang w:val="en-GB"/>
        </w:rPr>
      </w:pPr>
      <w:r w:rsidRPr="00C529F9">
        <w:rPr>
          <w:rFonts w:ascii="Arial Narrow" w:eastAsia="Times New Roman" w:hAnsi="Arial Narrow" w:cs="Times New Roman"/>
          <w:b/>
          <w:snapToGrid w:val="0"/>
          <w:lang w:val="en-GB"/>
        </w:rPr>
        <w:t>PART B</w:t>
      </w:r>
    </w:p>
    <w:p w14:paraId="3F4C3BA9" w14:textId="77777777" w:rsidR="005D5883" w:rsidRPr="00C529F9" w:rsidRDefault="005D5883" w:rsidP="005D5883">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bCs/>
          <w:snapToGrid w:val="0"/>
          <w:lang w:val="en-GB"/>
        </w:rPr>
      </w:pPr>
      <w:r w:rsidRPr="00C529F9">
        <w:rPr>
          <w:rFonts w:ascii="Arial Narrow" w:eastAsia="Times New Roman" w:hAnsi="Arial Narrow" w:cs="Times New Roman"/>
          <w:b/>
          <w:bCs/>
          <w:snapToGrid w:val="0"/>
          <w:lang w:val="en-GB"/>
        </w:rPr>
        <w:t>TERMS AND CONDITIONS FOR BIDDING</w:t>
      </w:r>
    </w:p>
    <w:p w14:paraId="6A99969D" w14:textId="77777777" w:rsidR="005D5883" w:rsidRPr="00C529F9" w:rsidRDefault="005D5883" w:rsidP="005D5883">
      <w:pPr>
        <w:widowControl w:val="0"/>
        <w:tabs>
          <w:tab w:val="left" w:pos="720"/>
          <w:tab w:val="left" w:pos="8190"/>
        </w:tabs>
        <w:spacing w:after="0" w:line="215" w:lineRule="auto"/>
        <w:rPr>
          <w:rFonts w:ascii="Arial Narrow" w:eastAsia="Times New Roman" w:hAnsi="Arial Narrow" w:cs="Times New Roman"/>
          <w:snapToGrid w:val="0"/>
          <w:lang w:val="en-GB"/>
        </w:rPr>
      </w:pPr>
      <w:r w:rsidRPr="00C529F9">
        <w:rPr>
          <w:rFonts w:ascii="Arial Narrow" w:eastAsia="Times New Roman" w:hAnsi="Arial Narrow" w:cs="Times New Roman"/>
          <w:b/>
          <w:bCs/>
          <w:snapToGrid w:val="0"/>
          <w:lang w:val="en-GB"/>
        </w:rPr>
        <w:tab/>
      </w:r>
    </w:p>
    <w:tbl>
      <w:tblPr>
        <w:tblW w:w="10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26"/>
      </w:tblGrid>
      <w:tr w:rsidR="005D5883" w:rsidRPr="00C529F9" w14:paraId="5EEB7E2F" w14:textId="77777777" w:rsidTr="00C000CC">
        <w:trPr>
          <w:jc w:val="center"/>
        </w:trPr>
        <w:tc>
          <w:tcPr>
            <w:tcW w:w="10726" w:type="dxa"/>
            <w:shd w:val="clear" w:color="auto" w:fill="DDD9C3"/>
          </w:tcPr>
          <w:p w14:paraId="2133E52C" w14:textId="77777777" w:rsidR="005D5883" w:rsidRPr="00C529F9" w:rsidRDefault="005D5883" w:rsidP="009D57DE">
            <w:pPr>
              <w:widowControl w:val="0"/>
              <w:numPr>
                <w:ilvl w:val="0"/>
                <w:numId w:val="24"/>
              </w:numPr>
              <w:tabs>
                <w:tab w:val="left" w:pos="426"/>
              </w:tabs>
              <w:spacing w:after="0" w:line="215" w:lineRule="auto"/>
              <w:ind w:hanging="1146"/>
              <w:jc w:val="both"/>
              <w:rPr>
                <w:rFonts w:ascii="Arial Narrow" w:eastAsia="Times New Roman" w:hAnsi="Arial Narrow" w:cs="Times New Roman"/>
                <w:b/>
                <w:snapToGrid w:val="0"/>
                <w:lang w:val="en-GB"/>
              </w:rPr>
            </w:pPr>
            <w:r w:rsidRPr="00C529F9">
              <w:rPr>
                <w:rFonts w:ascii="Arial Narrow" w:eastAsia="Times New Roman" w:hAnsi="Arial Narrow" w:cs="Arial"/>
                <w:b/>
                <w:bCs/>
                <w:snapToGrid w:val="0"/>
                <w:color w:val="000000"/>
                <w:lang w:val="en-US"/>
              </w:rPr>
              <w:t>BID SUBMISSION:</w:t>
            </w:r>
          </w:p>
        </w:tc>
      </w:tr>
      <w:tr w:rsidR="005D5883" w:rsidRPr="00C529F9" w14:paraId="5FED40B3" w14:textId="77777777" w:rsidTr="00C000CC">
        <w:trPr>
          <w:trHeight w:val="1212"/>
          <w:jc w:val="center"/>
        </w:trPr>
        <w:tc>
          <w:tcPr>
            <w:tcW w:w="10726" w:type="dxa"/>
            <w:shd w:val="clear" w:color="auto" w:fill="auto"/>
          </w:tcPr>
          <w:p w14:paraId="0B54A991" w14:textId="77777777" w:rsidR="005D5883" w:rsidRPr="00C529F9" w:rsidRDefault="005D5883" w:rsidP="009D57DE">
            <w:pPr>
              <w:widowControl w:val="0"/>
              <w:numPr>
                <w:ilvl w:val="1"/>
                <w:numId w:val="25"/>
              </w:numPr>
              <w:tabs>
                <w:tab w:val="left" w:pos="426"/>
              </w:tabs>
              <w:spacing w:after="0" w:line="215" w:lineRule="auto"/>
              <w:ind w:left="426" w:hanging="426"/>
              <w:jc w:val="both"/>
              <w:rPr>
                <w:rFonts w:ascii="Arial Narrow" w:eastAsia="Times New Roman" w:hAnsi="Arial Narrow" w:cs="Times New Roman"/>
                <w:snapToGrid w:val="0"/>
                <w:lang w:val="en-US"/>
              </w:rPr>
            </w:pPr>
            <w:r w:rsidRPr="00C529F9">
              <w:rPr>
                <w:rFonts w:ascii="Arial Narrow" w:eastAsia="Times New Roman" w:hAnsi="Arial Narrow" w:cs="Times New Roman"/>
                <w:snapToGrid w:val="0"/>
                <w:lang w:val="en-US"/>
              </w:rPr>
              <w:t>BIDS MUST BE DELIVERED BY THE STIPULATED TIME TO THE CORRECT ADDRESS. LATE BIDS WILL NOT BE ACCEPTED FOR CONSIDERATION.</w:t>
            </w:r>
          </w:p>
          <w:p w14:paraId="49F9E702" w14:textId="77777777" w:rsidR="005D5883" w:rsidRPr="00C529F9" w:rsidRDefault="005D5883" w:rsidP="005D5883">
            <w:pPr>
              <w:widowControl w:val="0"/>
              <w:tabs>
                <w:tab w:val="left" w:pos="426"/>
                <w:tab w:val="left" w:pos="1944"/>
                <w:tab w:val="left" w:pos="3384"/>
                <w:tab w:val="left" w:pos="3744"/>
                <w:tab w:val="left" w:pos="4644"/>
                <w:tab w:val="left" w:pos="5760"/>
                <w:tab w:val="left" w:pos="7920"/>
              </w:tabs>
              <w:spacing w:after="0" w:line="215" w:lineRule="auto"/>
              <w:ind w:left="426" w:hanging="426"/>
              <w:jc w:val="both"/>
              <w:rPr>
                <w:rFonts w:ascii="Arial Narrow" w:eastAsia="Times New Roman" w:hAnsi="Arial Narrow" w:cs="Times New Roman"/>
                <w:snapToGrid w:val="0"/>
                <w:lang w:val="en-GB"/>
              </w:rPr>
            </w:pPr>
          </w:p>
          <w:p w14:paraId="13200E92" w14:textId="77777777" w:rsidR="005D5883" w:rsidRPr="00C529F9" w:rsidRDefault="005D5883" w:rsidP="009D57DE">
            <w:pPr>
              <w:widowControl w:val="0"/>
              <w:numPr>
                <w:ilvl w:val="1"/>
                <w:numId w:val="25"/>
              </w:numPr>
              <w:tabs>
                <w:tab w:val="left" w:pos="426"/>
              </w:tabs>
              <w:spacing w:after="0" w:line="215" w:lineRule="auto"/>
              <w:ind w:left="426" w:hanging="426"/>
              <w:jc w:val="both"/>
              <w:rPr>
                <w:rFonts w:ascii="Arial Narrow" w:eastAsia="Times New Roman" w:hAnsi="Arial Narrow" w:cs="Arial Narrow"/>
                <w:b/>
                <w:snapToGrid w:val="0"/>
                <w:lang w:val="en-US"/>
              </w:rPr>
            </w:pPr>
            <w:r w:rsidRPr="00C529F9">
              <w:rPr>
                <w:rFonts w:ascii="Arial Narrow" w:eastAsia="Times New Roman" w:hAnsi="Arial Narrow" w:cs="Arial Narrow"/>
                <w:b/>
                <w:snapToGrid w:val="0"/>
                <w:lang w:val="en-US"/>
              </w:rPr>
              <w:t>ALL BIDS MUST BE SUBMITTED ON THE OFFICIAL FORMS PROVIDED</w:t>
            </w:r>
            <w:proofErr w:type="gramStart"/>
            <w:r w:rsidRPr="00C529F9">
              <w:rPr>
                <w:rFonts w:ascii="Arial Narrow" w:eastAsia="Times New Roman" w:hAnsi="Arial Narrow" w:cs="Arial Narrow"/>
                <w:b/>
                <w:snapToGrid w:val="0"/>
                <w:lang w:val="en-US"/>
              </w:rPr>
              <w:t>–(</w:t>
            </w:r>
            <w:proofErr w:type="gramEnd"/>
            <w:r w:rsidRPr="00C529F9">
              <w:rPr>
                <w:rFonts w:ascii="Arial Narrow" w:eastAsia="Times New Roman" w:hAnsi="Arial Narrow" w:cs="Arial Narrow"/>
                <w:b/>
                <w:snapToGrid w:val="0"/>
                <w:lang w:val="en-US"/>
              </w:rPr>
              <w:t xml:space="preserve">NOT TO BE RE-TYPED) OR </w:t>
            </w:r>
            <w:r w:rsidRPr="00C529F9">
              <w:rPr>
                <w:rFonts w:ascii="Arial Narrow" w:eastAsia="Times New Roman" w:hAnsi="Arial Narrow" w:cs="Arial Narrow"/>
                <w:b/>
                <w:snapToGrid w:val="0"/>
                <w:color w:val="FF0000"/>
                <w:lang w:val="en-US"/>
              </w:rPr>
              <w:t xml:space="preserve"> </w:t>
            </w:r>
            <w:r w:rsidRPr="00C529F9">
              <w:rPr>
                <w:rFonts w:ascii="Arial Narrow" w:eastAsia="Times New Roman" w:hAnsi="Arial Narrow" w:cs="Arial Narrow"/>
                <w:b/>
                <w:snapToGrid w:val="0"/>
                <w:lang w:val="en-US"/>
              </w:rPr>
              <w:t>ONLINE</w:t>
            </w:r>
          </w:p>
          <w:p w14:paraId="4FDBBE85" w14:textId="77777777" w:rsidR="005D5883" w:rsidRPr="00C529F9" w:rsidRDefault="005D5883" w:rsidP="005D5883">
            <w:pPr>
              <w:ind w:left="720"/>
              <w:contextualSpacing/>
              <w:rPr>
                <w:rFonts w:ascii="Arial Narrow" w:eastAsia="Calibri" w:hAnsi="Arial Narrow" w:cs="Arial Narrow"/>
                <w:b/>
              </w:rPr>
            </w:pPr>
          </w:p>
          <w:p w14:paraId="3C28D918" w14:textId="77777777" w:rsidR="005D5883" w:rsidRPr="00C529F9" w:rsidRDefault="005D5883" w:rsidP="009D57DE">
            <w:pPr>
              <w:widowControl w:val="0"/>
              <w:numPr>
                <w:ilvl w:val="1"/>
                <w:numId w:val="25"/>
              </w:numPr>
              <w:tabs>
                <w:tab w:val="left" w:pos="426"/>
              </w:tabs>
              <w:spacing w:after="0" w:line="215" w:lineRule="auto"/>
              <w:ind w:left="426" w:hanging="426"/>
              <w:jc w:val="both"/>
              <w:rPr>
                <w:rFonts w:ascii="Arial Narrow" w:eastAsia="Times New Roman" w:hAnsi="Arial Narrow" w:cs="Arial Narrow"/>
                <w:b/>
                <w:snapToGrid w:val="0"/>
                <w:lang w:val="en-US"/>
              </w:rPr>
            </w:pPr>
            <w:r w:rsidRPr="00C529F9">
              <w:rPr>
                <w:rFonts w:ascii="Arial Narrow" w:eastAsia="Times New Roman" w:hAnsi="Arial Narrow" w:cs="Arial Narrow"/>
                <w:b/>
                <w:snapToGrid w:val="0"/>
                <w:lang w:val="en-US"/>
              </w:rPr>
              <w:t>BIDDERS MUST REGISTER ON THE CENTRAL SUPPLIER DATABASE (CSD) TO UPLOAD MANDATORY INFORMATION NAMELY: (BUSINESS REGISTRATION/ DIRECTORSHIP/ MEMBERSHIP/IDENTITY NUMBERS; TAX COMPLIANCE STATUS; AND BANKING INFORMATION FOR VERIFICATION PURPOSES). B-BBEE CERTIFICATE OR SWORN AFFIDAVIT FOR B-BBEE MUST BE SUBMITTED TO BIDDING INSTITUTION.</w:t>
            </w:r>
          </w:p>
          <w:p w14:paraId="061D5353" w14:textId="77777777" w:rsidR="005D5883" w:rsidRPr="00C529F9" w:rsidRDefault="005D5883" w:rsidP="005D5883">
            <w:pPr>
              <w:ind w:left="720"/>
              <w:contextualSpacing/>
              <w:rPr>
                <w:rFonts w:ascii="Arial Narrow" w:eastAsia="Calibri" w:hAnsi="Arial Narrow" w:cs="Arial Narrow"/>
                <w:b/>
              </w:rPr>
            </w:pPr>
          </w:p>
          <w:p w14:paraId="2E125651" w14:textId="77777777" w:rsidR="005D5883" w:rsidRPr="00C529F9" w:rsidRDefault="005D5883" w:rsidP="009D57DE">
            <w:pPr>
              <w:widowControl w:val="0"/>
              <w:numPr>
                <w:ilvl w:val="1"/>
                <w:numId w:val="25"/>
              </w:numPr>
              <w:tabs>
                <w:tab w:val="left" w:pos="426"/>
              </w:tabs>
              <w:spacing w:after="0" w:line="215" w:lineRule="auto"/>
              <w:ind w:left="426" w:hanging="426"/>
              <w:jc w:val="both"/>
              <w:rPr>
                <w:rFonts w:ascii="Arial Narrow" w:eastAsia="Times New Roman" w:hAnsi="Arial Narrow" w:cs="Arial Narrow"/>
                <w:b/>
                <w:snapToGrid w:val="0"/>
                <w:lang w:val="en-US"/>
              </w:rPr>
            </w:pPr>
            <w:r w:rsidRPr="00C529F9">
              <w:rPr>
                <w:rFonts w:ascii="Arial Narrow" w:eastAsia="Times New Roman" w:hAnsi="Arial Narrow" w:cs="Arial Narrow"/>
                <w:b/>
                <w:snapToGrid w:val="0"/>
                <w:lang w:val="en-US"/>
              </w:rPr>
              <w:t xml:space="preserve">WHERE A BIDDER IS NOT REGISTERED ON THE CSD, MANDATORY INFORMATION NAMELY: (BUSINESS REGISTRATION/ DIRECTORSHIP/ MEMBERSHIP/IDENTITY NUMBERS; TAX COMPLIANCE STATUS MAY NOT BE SUBMITTED WITH THE BID DOCUMENTATION. B-BBEE CERTIFICATE OR SWORN AFFIDAVIT FOR B-BBEE MUST BE SUBMITTED TO BIDDING INSTITUTION.             </w:t>
            </w:r>
          </w:p>
          <w:p w14:paraId="10863FFD" w14:textId="77777777" w:rsidR="005D5883" w:rsidRPr="00C529F9" w:rsidRDefault="005D5883" w:rsidP="005D5883">
            <w:pPr>
              <w:widowControl w:val="0"/>
              <w:tabs>
                <w:tab w:val="left" w:pos="426"/>
                <w:tab w:val="left" w:pos="1944"/>
                <w:tab w:val="left" w:pos="3384"/>
                <w:tab w:val="left" w:pos="3744"/>
                <w:tab w:val="left" w:pos="4644"/>
                <w:tab w:val="left" w:pos="5760"/>
                <w:tab w:val="left" w:pos="7920"/>
              </w:tabs>
              <w:spacing w:after="0" w:line="215" w:lineRule="auto"/>
              <w:ind w:left="426" w:hanging="426"/>
              <w:jc w:val="both"/>
              <w:rPr>
                <w:rFonts w:ascii="Arial Narrow" w:eastAsia="Times New Roman" w:hAnsi="Arial Narrow" w:cs="Times New Roman"/>
                <w:snapToGrid w:val="0"/>
                <w:lang w:val="en-US"/>
              </w:rPr>
            </w:pPr>
          </w:p>
          <w:p w14:paraId="0951893B" w14:textId="77777777" w:rsidR="005D5883" w:rsidRPr="00C529F9" w:rsidRDefault="005D5883" w:rsidP="009D57DE">
            <w:pPr>
              <w:widowControl w:val="0"/>
              <w:numPr>
                <w:ilvl w:val="1"/>
                <w:numId w:val="25"/>
              </w:numPr>
              <w:tabs>
                <w:tab w:val="left" w:pos="426"/>
              </w:tabs>
              <w:spacing w:after="0" w:line="215" w:lineRule="auto"/>
              <w:ind w:left="426" w:hanging="426"/>
              <w:rPr>
                <w:rFonts w:ascii="Arial Narrow" w:eastAsia="Times New Roman" w:hAnsi="Arial Narrow" w:cs="Times New Roman"/>
                <w:snapToGrid w:val="0"/>
                <w:lang w:val="en-US"/>
              </w:rPr>
            </w:pPr>
            <w:r w:rsidRPr="00C529F9">
              <w:rPr>
                <w:rFonts w:ascii="Arial Narrow" w:eastAsia="Times New Roman" w:hAnsi="Arial Narrow" w:cs="Times New Roman"/>
                <w:snapToGrid w:val="0"/>
                <w:lang w:val="en-US"/>
              </w:rPr>
              <w:t>THIS BID IS SUBJECT TO THE PREFERENTIAL PROCUREMENT POLICY FRAMEWORK ACT 2000 AND THE PREFERENTIAL PROCUREMENT REGULATIONS, 2017, THE GENERAL CONDITIONS OF CONTRACT (GCC) AND, IF APPLICABLE, ANY OTHER LEGISLATION OR SPECIAL CONDITIONS OF CONTRACT.</w:t>
            </w:r>
          </w:p>
          <w:p w14:paraId="180A5861" w14:textId="77777777" w:rsidR="005D5883" w:rsidRPr="00C529F9" w:rsidRDefault="005D5883" w:rsidP="005D5883">
            <w:pPr>
              <w:widowControl w:val="0"/>
              <w:tabs>
                <w:tab w:val="left" w:pos="426"/>
                <w:tab w:val="left" w:pos="1944"/>
                <w:tab w:val="left" w:pos="3384"/>
                <w:tab w:val="left" w:pos="3744"/>
                <w:tab w:val="left" w:pos="4644"/>
                <w:tab w:val="left" w:pos="5760"/>
                <w:tab w:val="left" w:pos="7920"/>
              </w:tabs>
              <w:spacing w:after="0" w:line="215" w:lineRule="auto"/>
              <w:ind w:left="426"/>
              <w:jc w:val="both"/>
              <w:rPr>
                <w:rFonts w:ascii="Arial Narrow" w:eastAsia="Times New Roman" w:hAnsi="Arial Narrow" w:cs="Times New Roman"/>
                <w:snapToGrid w:val="0"/>
                <w:lang w:val="en-US"/>
              </w:rPr>
            </w:pPr>
          </w:p>
        </w:tc>
      </w:tr>
      <w:tr w:rsidR="005D5883" w:rsidRPr="00C529F9" w14:paraId="1A893A11" w14:textId="77777777" w:rsidTr="00C000CC">
        <w:trPr>
          <w:jc w:val="center"/>
        </w:trPr>
        <w:tc>
          <w:tcPr>
            <w:tcW w:w="10726" w:type="dxa"/>
            <w:shd w:val="clear" w:color="auto" w:fill="DDD9C3"/>
          </w:tcPr>
          <w:p w14:paraId="2BD80D76" w14:textId="77777777" w:rsidR="005D5883" w:rsidRPr="00C529F9" w:rsidRDefault="005D5883" w:rsidP="009D57DE">
            <w:pPr>
              <w:widowControl w:val="0"/>
              <w:numPr>
                <w:ilvl w:val="0"/>
                <w:numId w:val="24"/>
              </w:numPr>
              <w:tabs>
                <w:tab w:val="left" w:pos="426"/>
              </w:tabs>
              <w:spacing w:after="0" w:line="215" w:lineRule="auto"/>
              <w:ind w:hanging="1146"/>
              <w:jc w:val="both"/>
              <w:rPr>
                <w:rFonts w:ascii="Arial Narrow" w:eastAsia="Times New Roman" w:hAnsi="Arial Narrow" w:cs="Arial"/>
                <w:b/>
                <w:bCs/>
                <w:snapToGrid w:val="0"/>
                <w:color w:val="000081"/>
                <w:lang w:val="en-US"/>
              </w:rPr>
            </w:pPr>
            <w:r w:rsidRPr="00C529F9">
              <w:rPr>
                <w:rFonts w:ascii="Arial Narrow" w:eastAsia="Times New Roman" w:hAnsi="Arial Narrow" w:cs="Arial"/>
                <w:b/>
                <w:bCs/>
                <w:snapToGrid w:val="0"/>
                <w:color w:val="000000"/>
                <w:lang w:val="en-US"/>
              </w:rPr>
              <w:t>TAX COMPLIANCE REQUIREMENTS</w:t>
            </w:r>
          </w:p>
        </w:tc>
      </w:tr>
      <w:tr w:rsidR="005D5883" w:rsidRPr="00C529F9" w14:paraId="51BA862C" w14:textId="77777777" w:rsidTr="00C000CC">
        <w:trPr>
          <w:jc w:val="center"/>
        </w:trPr>
        <w:tc>
          <w:tcPr>
            <w:tcW w:w="10726" w:type="dxa"/>
            <w:shd w:val="clear" w:color="auto" w:fill="FFFFFF"/>
          </w:tcPr>
          <w:p w14:paraId="1D855B9F" w14:textId="77777777" w:rsidR="005D5883" w:rsidRPr="00C529F9" w:rsidRDefault="005D5883" w:rsidP="009D57DE">
            <w:pPr>
              <w:widowControl w:val="0"/>
              <w:numPr>
                <w:ilvl w:val="0"/>
                <w:numId w:val="23"/>
              </w:numPr>
              <w:tabs>
                <w:tab w:val="left" w:pos="426"/>
              </w:tabs>
              <w:autoSpaceDE w:val="0"/>
              <w:autoSpaceDN w:val="0"/>
              <w:adjustRightInd w:val="0"/>
              <w:spacing w:after="120" w:line="240" w:lineRule="auto"/>
              <w:ind w:left="567" w:hanging="567"/>
              <w:jc w:val="both"/>
              <w:rPr>
                <w:rFonts w:ascii="Arial Narrow" w:eastAsia="Times New Roman" w:hAnsi="Arial Narrow" w:cs="Times New Roman"/>
                <w:snapToGrid w:val="0"/>
                <w:lang w:val="en-US"/>
              </w:rPr>
            </w:pPr>
            <w:r w:rsidRPr="00C529F9">
              <w:rPr>
                <w:rFonts w:ascii="Arial Narrow" w:eastAsia="Times New Roman" w:hAnsi="Arial Narrow" w:cs="Times New Roman"/>
                <w:snapToGrid w:val="0"/>
                <w:lang w:val="en-US"/>
              </w:rPr>
              <w:t xml:space="preserve">BIDDERS MUST ENSURE COMPLIANCE WITH THEIR TAX OBLIGATIONS. </w:t>
            </w:r>
          </w:p>
          <w:p w14:paraId="20189424" w14:textId="77777777" w:rsidR="005D5883" w:rsidRPr="00C529F9" w:rsidRDefault="005D5883" w:rsidP="009D57DE">
            <w:pPr>
              <w:widowControl w:val="0"/>
              <w:numPr>
                <w:ilvl w:val="0"/>
                <w:numId w:val="23"/>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lang w:val="en-US"/>
              </w:rPr>
            </w:pPr>
            <w:r w:rsidRPr="00C529F9">
              <w:rPr>
                <w:rFonts w:ascii="Arial Narrow" w:eastAsia="Times New Roman" w:hAnsi="Arial Narrow" w:cs="Times New Roman"/>
                <w:snapToGrid w:val="0"/>
                <w:lang w:val="en-US"/>
              </w:rPr>
              <w:t>BIDDERS ARE REQUIRED TO SUBMIT THEIR UNIQUE PERSONAL IDENTIFICATION NUMBER (PIN) ISSUED BY SARS TO ENABLE   THE ORGAN OF STATE TO VIEW THE TAXPAYER’S PROFILE AND TAX STATUS.</w:t>
            </w:r>
          </w:p>
          <w:p w14:paraId="69F7F773" w14:textId="77777777" w:rsidR="005D5883" w:rsidRPr="00C529F9" w:rsidRDefault="005D5883" w:rsidP="009D57DE">
            <w:pPr>
              <w:widowControl w:val="0"/>
              <w:numPr>
                <w:ilvl w:val="0"/>
                <w:numId w:val="23"/>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lang w:val="en-US"/>
              </w:rPr>
            </w:pPr>
            <w:r w:rsidRPr="00C529F9">
              <w:rPr>
                <w:rFonts w:ascii="Arial Narrow" w:eastAsia="Times New Roman" w:hAnsi="Arial Narrow" w:cs="Times New Roman"/>
                <w:snapToGrid w:val="0"/>
                <w:lang w:val="en-US"/>
              </w:rPr>
              <w:t xml:space="preserve">APPLICATION FOR TAX COMPLIANCE STATUS (TCS) OR PIN MAY ALSO BE MADE VIA E-FILING. IN ORDER TO USE THIS PROVISION, TAXPAYERS WILL NEED TO REGISTER WITH SARS AS E-FILERS THROUGH THE WEBSITE </w:t>
            </w:r>
            <w:hyperlink r:id="rId22" w:history="1">
              <w:r w:rsidRPr="00C529F9">
                <w:rPr>
                  <w:rFonts w:ascii="Arial Narrow" w:eastAsia="Times New Roman" w:hAnsi="Arial Narrow" w:cs="Times New Roman"/>
                  <w:snapToGrid w:val="0"/>
                  <w:lang w:val="en-US"/>
                </w:rPr>
                <w:t>WWW.SARS.GOV.ZA</w:t>
              </w:r>
            </w:hyperlink>
            <w:r w:rsidRPr="00C529F9">
              <w:rPr>
                <w:rFonts w:ascii="Arial Narrow" w:eastAsia="Times New Roman" w:hAnsi="Arial Narrow" w:cs="Times New Roman"/>
                <w:snapToGrid w:val="0"/>
                <w:lang w:val="en-US"/>
              </w:rPr>
              <w:t>.</w:t>
            </w:r>
          </w:p>
          <w:p w14:paraId="68DCF6D4" w14:textId="77777777" w:rsidR="005D5883" w:rsidRPr="00C529F9" w:rsidRDefault="005D5883" w:rsidP="009D57DE">
            <w:pPr>
              <w:widowControl w:val="0"/>
              <w:numPr>
                <w:ilvl w:val="0"/>
                <w:numId w:val="23"/>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lang w:val="en-US"/>
              </w:rPr>
            </w:pPr>
            <w:r w:rsidRPr="00C529F9">
              <w:rPr>
                <w:rFonts w:ascii="Arial Narrow" w:eastAsia="Times New Roman" w:hAnsi="Arial Narrow" w:cs="Times New Roman"/>
                <w:snapToGrid w:val="0"/>
                <w:lang w:val="en-US"/>
              </w:rPr>
              <w:t xml:space="preserve">BIDDERS MAY ALSO SUBMIT A PRINTED TCS TOGETHER WITH THE BID. </w:t>
            </w:r>
          </w:p>
          <w:p w14:paraId="7FF60D1C" w14:textId="77777777" w:rsidR="005D5883" w:rsidRPr="00C529F9" w:rsidRDefault="005D5883" w:rsidP="009D57DE">
            <w:pPr>
              <w:widowControl w:val="0"/>
              <w:numPr>
                <w:ilvl w:val="0"/>
                <w:numId w:val="23"/>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lang w:val="en-US"/>
              </w:rPr>
            </w:pPr>
            <w:r w:rsidRPr="00C529F9">
              <w:rPr>
                <w:rFonts w:ascii="Arial Narrow" w:eastAsia="Times New Roman" w:hAnsi="Arial Narrow" w:cs="Times New Roman"/>
                <w:snapToGrid w:val="0"/>
                <w:lang w:val="en-US"/>
              </w:rPr>
              <w:t xml:space="preserve">IN BIDS WHERE CONSORTIA / JOINT VENTURES / SUB-CONTRACTORS ARE </w:t>
            </w:r>
            <w:proofErr w:type="gramStart"/>
            <w:r w:rsidRPr="00C529F9">
              <w:rPr>
                <w:rFonts w:ascii="Arial Narrow" w:eastAsia="Times New Roman" w:hAnsi="Arial Narrow" w:cs="Times New Roman"/>
                <w:snapToGrid w:val="0"/>
                <w:lang w:val="en-US"/>
              </w:rPr>
              <w:t>INVOLVED,</w:t>
            </w:r>
            <w:proofErr w:type="gramEnd"/>
            <w:r w:rsidRPr="00C529F9">
              <w:rPr>
                <w:rFonts w:ascii="Arial Narrow" w:eastAsia="Times New Roman" w:hAnsi="Arial Narrow" w:cs="Times New Roman"/>
                <w:snapToGrid w:val="0"/>
                <w:lang w:val="en-US"/>
              </w:rPr>
              <w:t xml:space="preserve"> EACH PARTY MUST SUBMIT </w:t>
            </w:r>
            <w:r w:rsidRPr="00C529F9">
              <w:rPr>
                <w:rFonts w:ascii="Arial Narrow" w:eastAsia="Times New Roman" w:hAnsi="Arial Narrow" w:cs="Times New Roman"/>
                <w:snapToGrid w:val="0"/>
                <w:lang w:val="en-US"/>
              </w:rPr>
              <w:lastRenderedPageBreak/>
              <w:t>A SEPARATE PROOF OF   TCS / PIN / CSD NUMBER.</w:t>
            </w:r>
          </w:p>
          <w:p w14:paraId="1D61F32B" w14:textId="77777777" w:rsidR="005D5883" w:rsidRPr="00C529F9" w:rsidRDefault="005D5883" w:rsidP="009D57DE">
            <w:pPr>
              <w:widowControl w:val="0"/>
              <w:numPr>
                <w:ilvl w:val="0"/>
                <w:numId w:val="23"/>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lang w:val="en-US"/>
              </w:rPr>
            </w:pPr>
            <w:r w:rsidRPr="00C529F9">
              <w:rPr>
                <w:rFonts w:ascii="Arial Narrow" w:eastAsia="Times New Roman" w:hAnsi="Arial Narrow" w:cs="Times New Roman"/>
                <w:snapToGrid w:val="0"/>
                <w:lang w:val="en-US"/>
              </w:rPr>
              <w:t xml:space="preserve">WHERE NO TCS IS AVAILABLE BUT THE BIDDER IS REGISTERED ON THE CENTRAL SUPPLIER DATABASE (CSD), A CSD NUMBER MUST BE PROVIDED. </w:t>
            </w:r>
          </w:p>
        </w:tc>
      </w:tr>
      <w:tr w:rsidR="005D5883" w:rsidRPr="00C529F9" w14:paraId="2E60D374" w14:textId="77777777" w:rsidTr="00C000CC">
        <w:trPr>
          <w:trHeight w:val="296"/>
          <w:jc w:val="center"/>
        </w:trPr>
        <w:tc>
          <w:tcPr>
            <w:tcW w:w="10726" w:type="dxa"/>
            <w:shd w:val="clear" w:color="auto" w:fill="DDD9C3"/>
          </w:tcPr>
          <w:p w14:paraId="7BBA1FBF" w14:textId="77777777" w:rsidR="005D5883" w:rsidRPr="00C529F9" w:rsidRDefault="005D5883" w:rsidP="009D57DE">
            <w:pPr>
              <w:widowControl w:val="0"/>
              <w:numPr>
                <w:ilvl w:val="0"/>
                <w:numId w:val="24"/>
              </w:numPr>
              <w:tabs>
                <w:tab w:val="left" w:pos="426"/>
              </w:tabs>
              <w:spacing w:after="0" w:line="215" w:lineRule="auto"/>
              <w:ind w:hanging="1146"/>
              <w:jc w:val="both"/>
              <w:rPr>
                <w:rFonts w:ascii="Arial Narrow" w:eastAsia="Times New Roman" w:hAnsi="Arial Narrow" w:cs="Arial Narrow"/>
                <w:snapToGrid w:val="0"/>
                <w:lang w:val="en-US"/>
              </w:rPr>
            </w:pPr>
            <w:r w:rsidRPr="00C529F9">
              <w:rPr>
                <w:rFonts w:ascii="Arial Narrow" w:eastAsia="Times New Roman" w:hAnsi="Arial Narrow" w:cs="Arial Narrow"/>
                <w:b/>
                <w:snapToGrid w:val="0"/>
                <w:lang w:val="en-US"/>
              </w:rPr>
              <w:lastRenderedPageBreak/>
              <w:t>QUESTIONNAIRE TO BIDDING FOREIGN SUPPLIERS</w:t>
            </w:r>
          </w:p>
        </w:tc>
      </w:tr>
      <w:tr w:rsidR="005D5883" w:rsidRPr="00C529F9" w14:paraId="4905AA7B" w14:textId="77777777" w:rsidTr="00C000CC">
        <w:trPr>
          <w:jc w:val="center"/>
        </w:trPr>
        <w:tc>
          <w:tcPr>
            <w:tcW w:w="10726" w:type="dxa"/>
            <w:shd w:val="clear" w:color="auto" w:fill="FFFFFF"/>
          </w:tcPr>
          <w:p w14:paraId="539CE6BA" w14:textId="77777777" w:rsidR="005D5883" w:rsidRPr="00C529F9" w:rsidRDefault="005D5883" w:rsidP="009D57DE">
            <w:pPr>
              <w:widowControl w:val="0"/>
              <w:numPr>
                <w:ilvl w:val="1"/>
                <w:numId w:val="23"/>
              </w:numPr>
              <w:tabs>
                <w:tab w:val="left" w:pos="426"/>
              </w:tabs>
              <w:autoSpaceDE w:val="0"/>
              <w:autoSpaceDN w:val="0"/>
              <w:adjustRightInd w:val="0"/>
              <w:spacing w:before="120" w:after="0" w:line="240" w:lineRule="auto"/>
              <w:ind w:hanging="792"/>
              <w:jc w:val="both"/>
              <w:rPr>
                <w:rFonts w:ascii="Arial Narrow" w:eastAsia="Times New Roman" w:hAnsi="Arial Narrow" w:cs="Arial Narrow"/>
                <w:b/>
                <w:snapToGrid w:val="0"/>
                <w:lang w:val="en-US"/>
              </w:rPr>
            </w:pPr>
            <w:r w:rsidRPr="00C529F9">
              <w:rPr>
                <w:rFonts w:ascii="Arial Narrow" w:eastAsia="Times New Roman" w:hAnsi="Arial Narrow" w:cs="Times New Roman"/>
                <w:snapToGrid w:val="0"/>
                <w:lang w:val="en-US"/>
              </w:rPr>
              <w:t>IS THE BIDDER A RESIDENT OF THE REPUBLIC OF SOUTH AFRICA (RSA)?</w:t>
            </w:r>
            <w:r w:rsidR="00C000CC" w:rsidRPr="00C529F9">
              <w:rPr>
                <w:rFonts w:ascii="Times New Roman" w:eastAsia="Times New Roman" w:hAnsi="Times New Roman" w:cs="Times New Roman"/>
                <w:snapToGrid w:val="0"/>
                <w:lang w:val="en-US"/>
              </w:rPr>
              <w:tab/>
            </w:r>
            <w:r w:rsidR="00C000CC" w:rsidRPr="00C529F9">
              <w:rPr>
                <w:rFonts w:ascii="Times New Roman" w:eastAsia="Times New Roman" w:hAnsi="Times New Roman" w:cs="Times New Roman"/>
                <w:snapToGrid w:val="0"/>
                <w:lang w:val="en-US"/>
              </w:rPr>
              <w:tab/>
              <w:t xml:space="preserve">          </w:t>
            </w:r>
            <w:r w:rsidRPr="00C529F9">
              <w:rPr>
                <w:rFonts w:ascii="Times New Roman" w:eastAsia="Times New Roman" w:hAnsi="Times New Roman" w:cs="Times New Roman"/>
                <w:snapToGrid w:val="0"/>
                <w:lang w:val="en-US"/>
              </w:rPr>
              <w:t xml:space="preserve">  </w:t>
            </w:r>
            <w:r w:rsidRPr="00C529F9">
              <w:rPr>
                <w:rFonts w:ascii="Arial Narrow" w:eastAsia="Times New Roman" w:hAnsi="Arial Narrow" w:cs="Times New Roman"/>
                <w:snapToGrid w:val="0"/>
                <w:lang w:val="en-GB"/>
              </w:rPr>
              <w:fldChar w:fldCharType="begin">
                <w:ffData>
                  <w:name w:val="Check1"/>
                  <w:enabled/>
                  <w:calcOnExit w:val="0"/>
                  <w:checkBox>
                    <w:sizeAuto/>
                    <w:default w:val="0"/>
                  </w:checkBox>
                </w:ffData>
              </w:fldChar>
            </w:r>
            <w:r w:rsidRPr="00C529F9">
              <w:rPr>
                <w:rFonts w:ascii="Arial Narrow" w:eastAsia="Times New Roman" w:hAnsi="Arial Narrow" w:cs="Times New Roman"/>
                <w:snapToGrid w:val="0"/>
                <w:lang w:val="en-GB"/>
              </w:rPr>
              <w:instrText xml:space="preserve"> FORMCHECKBOX </w:instrText>
            </w:r>
            <w:r w:rsidR="006F0664">
              <w:rPr>
                <w:rFonts w:ascii="Arial Narrow" w:eastAsia="Times New Roman" w:hAnsi="Arial Narrow" w:cs="Times New Roman"/>
                <w:snapToGrid w:val="0"/>
                <w:lang w:val="en-GB"/>
              </w:rPr>
            </w:r>
            <w:r w:rsidR="006F0664">
              <w:rPr>
                <w:rFonts w:ascii="Arial Narrow" w:eastAsia="Times New Roman" w:hAnsi="Arial Narrow" w:cs="Times New Roman"/>
                <w:snapToGrid w:val="0"/>
                <w:lang w:val="en-GB"/>
              </w:rPr>
              <w:fldChar w:fldCharType="separate"/>
            </w:r>
            <w:r w:rsidRPr="00C529F9">
              <w:rPr>
                <w:rFonts w:ascii="Arial Narrow" w:eastAsia="Times New Roman" w:hAnsi="Arial Narrow" w:cs="Times New Roman"/>
                <w:snapToGrid w:val="0"/>
                <w:lang w:val="en-GB"/>
              </w:rPr>
              <w:fldChar w:fldCharType="end"/>
            </w:r>
            <w:r w:rsidRPr="00C529F9">
              <w:rPr>
                <w:rFonts w:ascii="Times New Roman" w:eastAsia="Times New Roman" w:hAnsi="Times New Roman" w:cs="Times New Roman"/>
                <w:snapToGrid w:val="0"/>
                <w:lang w:val="en-US"/>
              </w:rPr>
              <w:t xml:space="preserve">  </w:t>
            </w:r>
            <w:r w:rsidRPr="00C529F9">
              <w:rPr>
                <w:rFonts w:ascii="Arial Narrow" w:eastAsia="Times New Roman" w:hAnsi="Arial Narrow" w:cs="Times New Roman"/>
                <w:snapToGrid w:val="0"/>
                <w:lang w:val="en-US"/>
              </w:rPr>
              <w:t xml:space="preserve">YES  </w:t>
            </w:r>
            <w:r w:rsidRPr="00C529F9">
              <w:rPr>
                <w:rFonts w:ascii="Arial Narrow" w:eastAsia="Times New Roman" w:hAnsi="Arial Narrow" w:cs="Times New Roman"/>
                <w:snapToGrid w:val="0"/>
                <w:lang w:val="en-GB"/>
              </w:rPr>
              <w:fldChar w:fldCharType="begin">
                <w:ffData>
                  <w:name w:val="Check1"/>
                  <w:enabled/>
                  <w:calcOnExit w:val="0"/>
                  <w:checkBox>
                    <w:sizeAuto/>
                    <w:default w:val="0"/>
                  </w:checkBox>
                </w:ffData>
              </w:fldChar>
            </w:r>
            <w:r w:rsidRPr="00C529F9">
              <w:rPr>
                <w:rFonts w:ascii="Arial Narrow" w:eastAsia="Times New Roman" w:hAnsi="Arial Narrow" w:cs="Times New Roman"/>
                <w:snapToGrid w:val="0"/>
                <w:lang w:val="en-GB"/>
              </w:rPr>
              <w:instrText xml:space="preserve"> FORMCHECKBOX </w:instrText>
            </w:r>
            <w:r w:rsidR="006F0664">
              <w:rPr>
                <w:rFonts w:ascii="Arial Narrow" w:eastAsia="Times New Roman" w:hAnsi="Arial Narrow" w:cs="Times New Roman"/>
                <w:snapToGrid w:val="0"/>
                <w:lang w:val="en-GB"/>
              </w:rPr>
            </w:r>
            <w:r w:rsidR="006F0664">
              <w:rPr>
                <w:rFonts w:ascii="Arial Narrow" w:eastAsia="Times New Roman" w:hAnsi="Arial Narrow" w:cs="Times New Roman"/>
                <w:snapToGrid w:val="0"/>
                <w:lang w:val="en-GB"/>
              </w:rPr>
              <w:fldChar w:fldCharType="separate"/>
            </w:r>
            <w:r w:rsidRPr="00C529F9">
              <w:rPr>
                <w:rFonts w:ascii="Arial Narrow" w:eastAsia="Times New Roman" w:hAnsi="Arial Narrow" w:cs="Times New Roman"/>
                <w:snapToGrid w:val="0"/>
                <w:lang w:val="en-GB"/>
              </w:rPr>
              <w:fldChar w:fldCharType="end"/>
            </w:r>
            <w:r w:rsidRPr="00C529F9">
              <w:rPr>
                <w:rFonts w:ascii="Arial Narrow" w:eastAsia="Times New Roman" w:hAnsi="Arial Narrow" w:cs="Times New Roman"/>
                <w:snapToGrid w:val="0"/>
                <w:lang w:val="en-US"/>
              </w:rPr>
              <w:t xml:space="preserve"> NO</w:t>
            </w:r>
          </w:p>
          <w:p w14:paraId="454C4264" w14:textId="70617336" w:rsidR="005D5883" w:rsidRPr="00C529F9" w:rsidRDefault="005D5883" w:rsidP="009D57DE">
            <w:pPr>
              <w:widowControl w:val="0"/>
              <w:numPr>
                <w:ilvl w:val="1"/>
                <w:numId w:val="23"/>
              </w:numPr>
              <w:tabs>
                <w:tab w:val="left" w:pos="426"/>
              </w:tabs>
              <w:autoSpaceDE w:val="0"/>
              <w:autoSpaceDN w:val="0"/>
              <w:adjustRightInd w:val="0"/>
              <w:spacing w:before="120" w:after="0" w:line="240" w:lineRule="auto"/>
              <w:ind w:hanging="792"/>
              <w:jc w:val="both"/>
              <w:rPr>
                <w:rFonts w:ascii="Times New Roman" w:eastAsia="Times New Roman" w:hAnsi="Times New Roman" w:cs="Times New Roman"/>
                <w:snapToGrid w:val="0"/>
                <w:lang w:val="en-US"/>
              </w:rPr>
            </w:pPr>
            <w:r w:rsidRPr="00C529F9">
              <w:rPr>
                <w:rFonts w:ascii="Arial Narrow" w:eastAsia="Times New Roman" w:hAnsi="Arial Narrow" w:cs="Times New Roman"/>
                <w:snapToGrid w:val="0"/>
                <w:lang w:val="en-US"/>
              </w:rPr>
              <w:t>DOES THE BIDDER HAVE A BRANCH IN THE RSA?</w:t>
            </w:r>
            <w:r w:rsidRPr="00C529F9">
              <w:rPr>
                <w:rFonts w:ascii="Arial Narrow" w:eastAsia="Times New Roman" w:hAnsi="Arial Narrow" w:cs="Times New Roman"/>
                <w:snapToGrid w:val="0"/>
                <w:lang w:val="en-US"/>
              </w:rPr>
              <w:tab/>
            </w:r>
            <w:r w:rsidRPr="00C529F9">
              <w:rPr>
                <w:rFonts w:ascii="Times New Roman" w:eastAsia="Times New Roman" w:hAnsi="Times New Roman" w:cs="Times New Roman"/>
                <w:snapToGrid w:val="0"/>
                <w:lang w:val="en-US"/>
              </w:rPr>
              <w:tab/>
            </w:r>
            <w:r w:rsidRPr="00C529F9">
              <w:rPr>
                <w:rFonts w:ascii="Times New Roman" w:eastAsia="Times New Roman" w:hAnsi="Times New Roman" w:cs="Times New Roman"/>
                <w:snapToGrid w:val="0"/>
                <w:lang w:val="en-US"/>
              </w:rPr>
              <w:tab/>
            </w:r>
            <w:r w:rsidRPr="00C529F9">
              <w:rPr>
                <w:rFonts w:ascii="Times New Roman" w:eastAsia="Times New Roman" w:hAnsi="Times New Roman" w:cs="Times New Roman"/>
                <w:snapToGrid w:val="0"/>
                <w:lang w:val="en-US"/>
              </w:rPr>
              <w:tab/>
              <w:t xml:space="preserve">     </w:t>
            </w:r>
            <w:r w:rsidR="006E36FA">
              <w:rPr>
                <w:rFonts w:ascii="Times New Roman" w:eastAsia="Times New Roman" w:hAnsi="Times New Roman" w:cs="Times New Roman"/>
                <w:snapToGrid w:val="0"/>
                <w:lang w:val="en-US"/>
              </w:rPr>
              <w:t xml:space="preserve">             </w:t>
            </w:r>
            <w:r w:rsidRPr="00C529F9">
              <w:rPr>
                <w:rFonts w:ascii="Times New Roman" w:eastAsia="Times New Roman" w:hAnsi="Times New Roman" w:cs="Times New Roman"/>
                <w:snapToGrid w:val="0"/>
                <w:lang w:val="en-US"/>
              </w:rPr>
              <w:t xml:space="preserve">       </w:t>
            </w:r>
            <w:r w:rsidRPr="00C529F9">
              <w:rPr>
                <w:rFonts w:ascii="Arial Narrow" w:eastAsia="Times New Roman" w:hAnsi="Arial Narrow" w:cs="Times New Roman"/>
                <w:snapToGrid w:val="0"/>
                <w:lang w:val="en-GB"/>
              </w:rPr>
              <w:fldChar w:fldCharType="begin">
                <w:ffData>
                  <w:name w:val="Check1"/>
                  <w:enabled/>
                  <w:calcOnExit w:val="0"/>
                  <w:checkBox>
                    <w:sizeAuto/>
                    <w:default w:val="0"/>
                  </w:checkBox>
                </w:ffData>
              </w:fldChar>
            </w:r>
            <w:r w:rsidRPr="00C529F9">
              <w:rPr>
                <w:rFonts w:ascii="Arial Narrow" w:eastAsia="Times New Roman" w:hAnsi="Arial Narrow" w:cs="Times New Roman"/>
                <w:snapToGrid w:val="0"/>
                <w:lang w:val="en-GB"/>
              </w:rPr>
              <w:instrText xml:space="preserve"> FORMCHECKBOX </w:instrText>
            </w:r>
            <w:r w:rsidR="006F0664">
              <w:rPr>
                <w:rFonts w:ascii="Arial Narrow" w:eastAsia="Times New Roman" w:hAnsi="Arial Narrow" w:cs="Times New Roman"/>
                <w:snapToGrid w:val="0"/>
                <w:lang w:val="en-GB"/>
              </w:rPr>
            </w:r>
            <w:r w:rsidR="006F0664">
              <w:rPr>
                <w:rFonts w:ascii="Arial Narrow" w:eastAsia="Times New Roman" w:hAnsi="Arial Narrow" w:cs="Times New Roman"/>
                <w:snapToGrid w:val="0"/>
                <w:lang w:val="en-GB"/>
              </w:rPr>
              <w:fldChar w:fldCharType="separate"/>
            </w:r>
            <w:r w:rsidRPr="00C529F9">
              <w:rPr>
                <w:rFonts w:ascii="Arial Narrow" w:eastAsia="Times New Roman" w:hAnsi="Arial Narrow" w:cs="Times New Roman"/>
                <w:snapToGrid w:val="0"/>
                <w:lang w:val="en-GB"/>
              </w:rPr>
              <w:fldChar w:fldCharType="end"/>
            </w:r>
            <w:r w:rsidRPr="00C529F9">
              <w:rPr>
                <w:rFonts w:ascii="Times New Roman" w:eastAsia="Times New Roman" w:hAnsi="Times New Roman" w:cs="Times New Roman"/>
                <w:snapToGrid w:val="0"/>
                <w:lang w:val="en-US"/>
              </w:rPr>
              <w:t xml:space="preserve">  </w:t>
            </w:r>
            <w:r w:rsidRPr="00C529F9">
              <w:rPr>
                <w:rFonts w:ascii="Arial Narrow" w:eastAsia="Times New Roman" w:hAnsi="Arial Narrow" w:cs="Times New Roman"/>
                <w:snapToGrid w:val="0"/>
                <w:lang w:val="en-US"/>
              </w:rPr>
              <w:t xml:space="preserve">YES   </w:t>
            </w:r>
            <w:r w:rsidRPr="00C529F9">
              <w:rPr>
                <w:rFonts w:ascii="Arial Narrow" w:eastAsia="Times New Roman" w:hAnsi="Arial Narrow" w:cs="Times New Roman"/>
                <w:snapToGrid w:val="0"/>
                <w:lang w:val="en-GB"/>
              </w:rPr>
              <w:fldChar w:fldCharType="begin">
                <w:ffData>
                  <w:name w:val="Check1"/>
                  <w:enabled/>
                  <w:calcOnExit w:val="0"/>
                  <w:checkBox>
                    <w:sizeAuto/>
                    <w:default w:val="0"/>
                  </w:checkBox>
                </w:ffData>
              </w:fldChar>
            </w:r>
            <w:r w:rsidRPr="00C529F9">
              <w:rPr>
                <w:rFonts w:ascii="Arial Narrow" w:eastAsia="Times New Roman" w:hAnsi="Arial Narrow" w:cs="Times New Roman"/>
                <w:snapToGrid w:val="0"/>
                <w:lang w:val="en-GB"/>
              </w:rPr>
              <w:instrText xml:space="preserve"> FORMCHECKBOX </w:instrText>
            </w:r>
            <w:r w:rsidR="006F0664">
              <w:rPr>
                <w:rFonts w:ascii="Arial Narrow" w:eastAsia="Times New Roman" w:hAnsi="Arial Narrow" w:cs="Times New Roman"/>
                <w:snapToGrid w:val="0"/>
                <w:lang w:val="en-GB"/>
              </w:rPr>
            </w:r>
            <w:r w:rsidR="006F0664">
              <w:rPr>
                <w:rFonts w:ascii="Arial Narrow" w:eastAsia="Times New Roman" w:hAnsi="Arial Narrow" w:cs="Times New Roman"/>
                <w:snapToGrid w:val="0"/>
                <w:lang w:val="en-GB"/>
              </w:rPr>
              <w:fldChar w:fldCharType="separate"/>
            </w:r>
            <w:r w:rsidRPr="00C529F9">
              <w:rPr>
                <w:rFonts w:ascii="Arial Narrow" w:eastAsia="Times New Roman" w:hAnsi="Arial Narrow" w:cs="Times New Roman"/>
                <w:snapToGrid w:val="0"/>
                <w:lang w:val="en-GB"/>
              </w:rPr>
              <w:fldChar w:fldCharType="end"/>
            </w:r>
            <w:r w:rsidRPr="00C529F9">
              <w:rPr>
                <w:rFonts w:ascii="Arial Narrow" w:eastAsia="Times New Roman" w:hAnsi="Arial Narrow" w:cs="Times New Roman"/>
                <w:snapToGrid w:val="0"/>
                <w:lang w:val="en-US"/>
              </w:rPr>
              <w:t xml:space="preserve"> NO</w:t>
            </w:r>
          </w:p>
          <w:p w14:paraId="199BC17C" w14:textId="77777777" w:rsidR="005D5883" w:rsidRPr="00C529F9" w:rsidRDefault="005D5883" w:rsidP="009D57DE">
            <w:pPr>
              <w:widowControl w:val="0"/>
              <w:numPr>
                <w:ilvl w:val="1"/>
                <w:numId w:val="23"/>
              </w:numPr>
              <w:tabs>
                <w:tab w:val="left" w:pos="426"/>
              </w:tabs>
              <w:autoSpaceDE w:val="0"/>
              <w:autoSpaceDN w:val="0"/>
              <w:adjustRightInd w:val="0"/>
              <w:spacing w:before="120" w:after="0" w:line="240" w:lineRule="auto"/>
              <w:ind w:hanging="792"/>
              <w:jc w:val="both"/>
              <w:rPr>
                <w:rFonts w:ascii="Arial Narrow" w:eastAsia="Times New Roman" w:hAnsi="Arial Narrow" w:cs="Times New Roman"/>
                <w:snapToGrid w:val="0"/>
                <w:lang w:val="en-US"/>
              </w:rPr>
            </w:pPr>
            <w:r w:rsidRPr="00C529F9">
              <w:rPr>
                <w:rFonts w:ascii="Arial Narrow" w:eastAsia="Times New Roman" w:hAnsi="Arial Narrow" w:cs="Times New Roman"/>
                <w:snapToGrid w:val="0"/>
                <w:lang w:val="en-US"/>
              </w:rPr>
              <w:t>DOES THE BIDDER HAVE A PERMANENT ESTABLISHMENT IN THE RSA?</w:t>
            </w:r>
            <w:r w:rsidR="008B3E81" w:rsidRPr="00C529F9">
              <w:rPr>
                <w:rFonts w:ascii="Arial Narrow" w:eastAsia="Times New Roman" w:hAnsi="Arial Narrow" w:cs="Times New Roman"/>
                <w:snapToGrid w:val="0"/>
                <w:lang w:val="en-US"/>
              </w:rPr>
              <w:tab/>
              <w:t xml:space="preserve">                           </w:t>
            </w:r>
            <w:r w:rsidRPr="00C529F9">
              <w:rPr>
                <w:rFonts w:ascii="Arial Narrow" w:eastAsia="Times New Roman" w:hAnsi="Arial Narrow" w:cs="Times New Roman"/>
                <w:snapToGrid w:val="0"/>
                <w:lang w:val="en-US"/>
              </w:rPr>
              <w:t xml:space="preserve"> </w:t>
            </w:r>
            <w:r w:rsidRPr="00C529F9">
              <w:rPr>
                <w:rFonts w:ascii="Arial Narrow" w:eastAsia="Times New Roman" w:hAnsi="Arial Narrow" w:cs="Times New Roman"/>
                <w:snapToGrid w:val="0"/>
                <w:lang w:val="en-GB"/>
              </w:rPr>
              <w:fldChar w:fldCharType="begin">
                <w:ffData>
                  <w:name w:val="Check1"/>
                  <w:enabled/>
                  <w:calcOnExit w:val="0"/>
                  <w:checkBox>
                    <w:sizeAuto/>
                    <w:default w:val="0"/>
                  </w:checkBox>
                </w:ffData>
              </w:fldChar>
            </w:r>
            <w:r w:rsidRPr="00C529F9">
              <w:rPr>
                <w:rFonts w:ascii="Arial Narrow" w:eastAsia="Times New Roman" w:hAnsi="Arial Narrow" w:cs="Times New Roman"/>
                <w:snapToGrid w:val="0"/>
                <w:lang w:val="en-GB"/>
              </w:rPr>
              <w:instrText xml:space="preserve"> FORMCHECKBOX </w:instrText>
            </w:r>
            <w:r w:rsidR="006F0664">
              <w:rPr>
                <w:rFonts w:ascii="Arial Narrow" w:eastAsia="Times New Roman" w:hAnsi="Arial Narrow" w:cs="Times New Roman"/>
                <w:snapToGrid w:val="0"/>
                <w:lang w:val="en-GB"/>
              </w:rPr>
            </w:r>
            <w:r w:rsidR="006F0664">
              <w:rPr>
                <w:rFonts w:ascii="Arial Narrow" w:eastAsia="Times New Roman" w:hAnsi="Arial Narrow" w:cs="Times New Roman"/>
                <w:snapToGrid w:val="0"/>
                <w:lang w:val="en-GB"/>
              </w:rPr>
              <w:fldChar w:fldCharType="separate"/>
            </w:r>
            <w:r w:rsidRPr="00C529F9">
              <w:rPr>
                <w:rFonts w:ascii="Arial Narrow" w:eastAsia="Times New Roman" w:hAnsi="Arial Narrow" w:cs="Times New Roman"/>
                <w:snapToGrid w:val="0"/>
                <w:lang w:val="en-GB"/>
              </w:rPr>
              <w:fldChar w:fldCharType="end"/>
            </w:r>
            <w:r w:rsidRPr="00C529F9">
              <w:rPr>
                <w:rFonts w:ascii="Times New Roman" w:eastAsia="Times New Roman" w:hAnsi="Times New Roman" w:cs="Times New Roman"/>
                <w:snapToGrid w:val="0"/>
                <w:lang w:val="en-US"/>
              </w:rPr>
              <w:t xml:space="preserve">  </w:t>
            </w:r>
            <w:r w:rsidRPr="00C529F9">
              <w:rPr>
                <w:rFonts w:ascii="Arial Narrow" w:eastAsia="Times New Roman" w:hAnsi="Arial Narrow" w:cs="Times New Roman"/>
                <w:snapToGrid w:val="0"/>
                <w:lang w:val="en-US"/>
              </w:rPr>
              <w:t xml:space="preserve">YES  </w:t>
            </w:r>
            <w:r w:rsidRPr="00C529F9">
              <w:rPr>
                <w:rFonts w:ascii="Arial Narrow" w:eastAsia="Times New Roman" w:hAnsi="Arial Narrow" w:cs="Times New Roman"/>
                <w:snapToGrid w:val="0"/>
                <w:lang w:val="en-GB"/>
              </w:rPr>
              <w:fldChar w:fldCharType="begin">
                <w:ffData>
                  <w:name w:val="Check1"/>
                  <w:enabled/>
                  <w:calcOnExit w:val="0"/>
                  <w:checkBox>
                    <w:sizeAuto/>
                    <w:default w:val="0"/>
                  </w:checkBox>
                </w:ffData>
              </w:fldChar>
            </w:r>
            <w:r w:rsidRPr="00C529F9">
              <w:rPr>
                <w:rFonts w:ascii="Arial Narrow" w:eastAsia="Times New Roman" w:hAnsi="Arial Narrow" w:cs="Times New Roman"/>
                <w:snapToGrid w:val="0"/>
                <w:lang w:val="en-GB"/>
              </w:rPr>
              <w:instrText xml:space="preserve"> FORMCHECKBOX </w:instrText>
            </w:r>
            <w:r w:rsidR="006F0664">
              <w:rPr>
                <w:rFonts w:ascii="Arial Narrow" w:eastAsia="Times New Roman" w:hAnsi="Arial Narrow" w:cs="Times New Roman"/>
                <w:snapToGrid w:val="0"/>
                <w:lang w:val="en-GB"/>
              </w:rPr>
            </w:r>
            <w:r w:rsidR="006F0664">
              <w:rPr>
                <w:rFonts w:ascii="Arial Narrow" w:eastAsia="Times New Roman" w:hAnsi="Arial Narrow" w:cs="Times New Roman"/>
                <w:snapToGrid w:val="0"/>
                <w:lang w:val="en-GB"/>
              </w:rPr>
              <w:fldChar w:fldCharType="separate"/>
            </w:r>
            <w:r w:rsidRPr="00C529F9">
              <w:rPr>
                <w:rFonts w:ascii="Arial Narrow" w:eastAsia="Times New Roman" w:hAnsi="Arial Narrow" w:cs="Times New Roman"/>
                <w:snapToGrid w:val="0"/>
                <w:lang w:val="en-GB"/>
              </w:rPr>
              <w:fldChar w:fldCharType="end"/>
            </w:r>
            <w:r w:rsidRPr="00C529F9">
              <w:rPr>
                <w:rFonts w:ascii="Arial Narrow" w:eastAsia="Times New Roman" w:hAnsi="Arial Narrow" w:cs="Times New Roman"/>
                <w:snapToGrid w:val="0"/>
                <w:lang w:val="en-US"/>
              </w:rPr>
              <w:t xml:space="preserve"> NO</w:t>
            </w:r>
          </w:p>
          <w:p w14:paraId="075A6CA5" w14:textId="77777777" w:rsidR="005D5883" w:rsidRPr="00C529F9" w:rsidRDefault="005D5883" w:rsidP="009D57DE">
            <w:pPr>
              <w:widowControl w:val="0"/>
              <w:numPr>
                <w:ilvl w:val="1"/>
                <w:numId w:val="23"/>
              </w:numPr>
              <w:tabs>
                <w:tab w:val="left" w:pos="426"/>
              </w:tabs>
              <w:autoSpaceDE w:val="0"/>
              <w:autoSpaceDN w:val="0"/>
              <w:adjustRightInd w:val="0"/>
              <w:spacing w:before="120" w:after="0" w:line="240" w:lineRule="auto"/>
              <w:ind w:hanging="792"/>
              <w:jc w:val="both"/>
              <w:rPr>
                <w:rFonts w:ascii="Arial Narrow" w:eastAsia="Times New Roman" w:hAnsi="Arial Narrow" w:cs="Times New Roman"/>
                <w:snapToGrid w:val="0"/>
                <w:lang w:val="en-US"/>
              </w:rPr>
            </w:pPr>
            <w:r w:rsidRPr="00C529F9">
              <w:rPr>
                <w:rFonts w:ascii="Arial Narrow" w:eastAsia="Times New Roman" w:hAnsi="Arial Narrow" w:cs="Times New Roman"/>
                <w:snapToGrid w:val="0"/>
                <w:lang w:val="en-US"/>
              </w:rPr>
              <w:t>DOES THE BIDDER HAVE ANY SOURCE OF INCOME IN THE RSA?</w:t>
            </w:r>
            <w:r w:rsidRPr="00C529F9">
              <w:rPr>
                <w:rFonts w:ascii="Arial Narrow" w:eastAsia="Times New Roman" w:hAnsi="Arial Narrow" w:cs="Times New Roman"/>
                <w:snapToGrid w:val="0"/>
                <w:lang w:val="en-US"/>
              </w:rPr>
              <w:tab/>
            </w:r>
            <w:r w:rsidRPr="00C529F9">
              <w:rPr>
                <w:rFonts w:ascii="Arial Narrow" w:eastAsia="Times New Roman" w:hAnsi="Arial Narrow" w:cs="Times New Roman"/>
                <w:snapToGrid w:val="0"/>
                <w:lang w:val="en-US"/>
              </w:rPr>
              <w:tab/>
              <w:t xml:space="preserve">                            </w:t>
            </w:r>
            <w:r w:rsidRPr="00C529F9">
              <w:rPr>
                <w:rFonts w:ascii="Arial Narrow" w:eastAsia="Times New Roman" w:hAnsi="Arial Narrow" w:cs="Times New Roman"/>
                <w:snapToGrid w:val="0"/>
                <w:lang w:val="en-GB"/>
              </w:rPr>
              <w:fldChar w:fldCharType="begin">
                <w:ffData>
                  <w:name w:val="Check1"/>
                  <w:enabled/>
                  <w:calcOnExit w:val="0"/>
                  <w:checkBox>
                    <w:sizeAuto/>
                    <w:default w:val="0"/>
                  </w:checkBox>
                </w:ffData>
              </w:fldChar>
            </w:r>
            <w:r w:rsidRPr="00C529F9">
              <w:rPr>
                <w:rFonts w:ascii="Arial Narrow" w:eastAsia="Times New Roman" w:hAnsi="Arial Narrow" w:cs="Times New Roman"/>
                <w:snapToGrid w:val="0"/>
                <w:lang w:val="en-GB"/>
              </w:rPr>
              <w:instrText xml:space="preserve"> FORMCHECKBOX </w:instrText>
            </w:r>
            <w:r w:rsidR="006F0664">
              <w:rPr>
                <w:rFonts w:ascii="Arial Narrow" w:eastAsia="Times New Roman" w:hAnsi="Arial Narrow" w:cs="Times New Roman"/>
                <w:snapToGrid w:val="0"/>
                <w:lang w:val="en-GB"/>
              </w:rPr>
            </w:r>
            <w:r w:rsidR="006F0664">
              <w:rPr>
                <w:rFonts w:ascii="Arial Narrow" w:eastAsia="Times New Roman" w:hAnsi="Arial Narrow" w:cs="Times New Roman"/>
                <w:snapToGrid w:val="0"/>
                <w:lang w:val="en-GB"/>
              </w:rPr>
              <w:fldChar w:fldCharType="separate"/>
            </w:r>
            <w:r w:rsidRPr="00C529F9">
              <w:rPr>
                <w:rFonts w:ascii="Arial Narrow" w:eastAsia="Times New Roman" w:hAnsi="Arial Narrow" w:cs="Times New Roman"/>
                <w:snapToGrid w:val="0"/>
                <w:lang w:val="en-GB"/>
              </w:rPr>
              <w:fldChar w:fldCharType="end"/>
            </w:r>
            <w:r w:rsidRPr="00C529F9">
              <w:rPr>
                <w:rFonts w:ascii="Times New Roman" w:eastAsia="Times New Roman" w:hAnsi="Times New Roman" w:cs="Times New Roman"/>
                <w:snapToGrid w:val="0"/>
                <w:lang w:val="en-US"/>
              </w:rPr>
              <w:t xml:space="preserve">  </w:t>
            </w:r>
            <w:r w:rsidRPr="00C529F9">
              <w:rPr>
                <w:rFonts w:ascii="Arial Narrow" w:eastAsia="Times New Roman" w:hAnsi="Arial Narrow" w:cs="Times New Roman"/>
                <w:snapToGrid w:val="0"/>
                <w:lang w:val="en-US"/>
              </w:rPr>
              <w:t xml:space="preserve">YES  </w:t>
            </w:r>
            <w:r w:rsidRPr="00C529F9">
              <w:rPr>
                <w:rFonts w:ascii="Arial Narrow" w:eastAsia="Times New Roman" w:hAnsi="Arial Narrow" w:cs="Times New Roman"/>
                <w:snapToGrid w:val="0"/>
                <w:lang w:val="en-GB"/>
              </w:rPr>
              <w:fldChar w:fldCharType="begin">
                <w:ffData>
                  <w:name w:val="Check1"/>
                  <w:enabled/>
                  <w:calcOnExit w:val="0"/>
                  <w:checkBox>
                    <w:sizeAuto/>
                    <w:default w:val="0"/>
                  </w:checkBox>
                </w:ffData>
              </w:fldChar>
            </w:r>
            <w:r w:rsidRPr="00C529F9">
              <w:rPr>
                <w:rFonts w:ascii="Arial Narrow" w:eastAsia="Times New Roman" w:hAnsi="Arial Narrow" w:cs="Times New Roman"/>
                <w:snapToGrid w:val="0"/>
                <w:lang w:val="en-GB"/>
              </w:rPr>
              <w:instrText xml:space="preserve"> FORMCHECKBOX </w:instrText>
            </w:r>
            <w:r w:rsidR="006F0664">
              <w:rPr>
                <w:rFonts w:ascii="Arial Narrow" w:eastAsia="Times New Roman" w:hAnsi="Arial Narrow" w:cs="Times New Roman"/>
                <w:snapToGrid w:val="0"/>
                <w:lang w:val="en-GB"/>
              </w:rPr>
            </w:r>
            <w:r w:rsidR="006F0664">
              <w:rPr>
                <w:rFonts w:ascii="Arial Narrow" w:eastAsia="Times New Roman" w:hAnsi="Arial Narrow" w:cs="Times New Roman"/>
                <w:snapToGrid w:val="0"/>
                <w:lang w:val="en-GB"/>
              </w:rPr>
              <w:fldChar w:fldCharType="separate"/>
            </w:r>
            <w:r w:rsidRPr="00C529F9">
              <w:rPr>
                <w:rFonts w:ascii="Arial Narrow" w:eastAsia="Times New Roman" w:hAnsi="Arial Narrow" w:cs="Times New Roman"/>
                <w:snapToGrid w:val="0"/>
                <w:lang w:val="en-GB"/>
              </w:rPr>
              <w:fldChar w:fldCharType="end"/>
            </w:r>
            <w:r w:rsidRPr="00C529F9">
              <w:rPr>
                <w:rFonts w:ascii="Arial Narrow" w:eastAsia="Times New Roman" w:hAnsi="Arial Narrow" w:cs="Times New Roman"/>
                <w:snapToGrid w:val="0"/>
                <w:lang w:val="en-US"/>
              </w:rPr>
              <w:t xml:space="preserve"> NO</w:t>
            </w:r>
          </w:p>
          <w:p w14:paraId="3306AB11" w14:textId="77777777" w:rsidR="005D5883" w:rsidRPr="00C529F9" w:rsidRDefault="005D5883" w:rsidP="005D5883">
            <w:pPr>
              <w:widowControl w:val="0"/>
              <w:tabs>
                <w:tab w:val="left" w:pos="426"/>
              </w:tabs>
              <w:autoSpaceDE w:val="0"/>
              <w:autoSpaceDN w:val="0"/>
              <w:adjustRightInd w:val="0"/>
              <w:spacing w:before="120" w:after="0" w:line="240" w:lineRule="auto"/>
              <w:jc w:val="both"/>
              <w:rPr>
                <w:rFonts w:ascii="Arial Narrow" w:eastAsia="Times New Roman" w:hAnsi="Arial Narrow" w:cs="Times New Roman"/>
                <w:snapToGrid w:val="0"/>
                <w:lang w:val="en-US"/>
              </w:rPr>
            </w:pPr>
          </w:p>
          <w:p w14:paraId="21DD7CB3" w14:textId="77777777" w:rsidR="005D5883" w:rsidRPr="00C529F9" w:rsidRDefault="005D5883" w:rsidP="005D5883">
            <w:pPr>
              <w:widowControl w:val="0"/>
              <w:tabs>
                <w:tab w:val="left" w:pos="426"/>
              </w:tabs>
              <w:spacing w:after="0" w:line="215" w:lineRule="auto"/>
              <w:jc w:val="both"/>
              <w:rPr>
                <w:rFonts w:ascii="Arial Narrow" w:eastAsia="Times New Roman" w:hAnsi="Arial Narrow" w:cs="Arial Narrow"/>
                <w:b/>
                <w:snapToGrid w:val="0"/>
                <w:lang w:val="en-US"/>
              </w:rPr>
            </w:pPr>
            <w:r w:rsidRPr="00C529F9">
              <w:rPr>
                <w:rFonts w:ascii="Arial Narrow" w:eastAsia="Times New Roman" w:hAnsi="Arial Narrow" w:cs="Arial Narrow"/>
                <w:b/>
                <w:snapToGrid w:val="0"/>
                <w:lang w:val="en-US"/>
              </w:rPr>
              <w:t>IF THE ANSWER IS “NO” TO ALL OF THE ABOVE, THEN, IT IS NOT A REQUIREMENT TO OBTAIN A TAX COMPLIANCE STATUS / TAX COMPLIANCE SYSTEM PIN CODE FROM THE SOUTH AFRICAN REVENUE SERVICE (SARS) AND IF NOT REGISTER AS PER 2.3 ABOVE.</w:t>
            </w:r>
          </w:p>
        </w:tc>
      </w:tr>
    </w:tbl>
    <w:p w14:paraId="796A0726" w14:textId="77777777" w:rsidR="005D5883" w:rsidRPr="00C529F9" w:rsidRDefault="005D5883" w:rsidP="005D5883">
      <w:pPr>
        <w:widowControl w:val="0"/>
        <w:autoSpaceDE w:val="0"/>
        <w:autoSpaceDN w:val="0"/>
        <w:adjustRightInd w:val="0"/>
        <w:spacing w:after="0" w:line="240" w:lineRule="auto"/>
        <w:ind w:left="720" w:hanging="720"/>
        <w:rPr>
          <w:rFonts w:ascii="Arial Narrow" w:eastAsia="Times New Roman" w:hAnsi="Arial Narrow" w:cs="Arial Narrow"/>
          <w:b/>
          <w:snapToGrid w:val="0"/>
          <w:lang w:val="en-US"/>
        </w:rPr>
      </w:pPr>
    </w:p>
    <w:p w14:paraId="73A12E2B" w14:textId="77777777" w:rsidR="005D5883" w:rsidRPr="00C529F9" w:rsidRDefault="005D5883" w:rsidP="005D5883">
      <w:pPr>
        <w:widowControl w:val="0"/>
        <w:autoSpaceDE w:val="0"/>
        <w:autoSpaceDN w:val="0"/>
        <w:adjustRightInd w:val="0"/>
        <w:spacing w:after="0" w:line="240" w:lineRule="auto"/>
        <w:ind w:left="720" w:hanging="720"/>
        <w:rPr>
          <w:rFonts w:ascii="Arial Narrow" w:eastAsia="Times New Roman" w:hAnsi="Arial Narrow" w:cs="Times New Roman"/>
          <w:snapToGrid w:val="0"/>
          <w:lang w:val="en-GB"/>
        </w:rPr>
      </w:pPr>
      <w:r w:rsidRPr="00C529F9">
        <w:rPr>
          <w:rFonts w:ascii="Arial Narrow" w:eastAsia="Times New Roman" w:hAnsi="Arial Narrow" w:cs="Arial Narrow"/>
          <w:b/>
          <w:snapToGrid w:val="0"/>
          <w:lang w:val="en-US"/>
        </w:rPr>
        <w:t>NB: FAILURE TO PROVIDE ANY OF THE ABOVE PARTICULARS MAY RENDER THE BID INVALID</w:t>
      </w:r>
      <w:r w:rsidRPr="00C529F9">
        <w:rPr>
          <w:rFonts w:ascii="Arial Narrow" w:eastAsia="Times New Roman" w:hAnsi="Arial Narrow" w:cs="Arial Narrow"/>
          <w:snapToGrid w:val="0"/>
          <w:lang w:val="en-US"/>
        </w:rPr>
        <w:t>.</w:t>
      </w:r>
    </w:p>
    <w:p w14:paraId="09752115" w14:textId="77777777" w:rsidR="005D5883" w:rsidRPr="00C529F9" w:rsidRDefault="005D5883" w:rsidP="005D5883">
      <w:pPr>
        <w:widowControl w:val="0"/>
        <w:autoSpaceDE w:val="0"/>
        <w:autoSpaceDN w:val="0"/>
        <w:adjustRightInd w:val="0"/>
        <w:spacing w:after="0" w:line="240" w:lineRule="auto"/>
        <w:ind w:left="720" w:hanging="720"/>
        <w:rPr>
          <w:rFonts w:ascii="Arial Narrow" w:eastAsia="Times New Roman" w:hAnsi="Arial Narrow" w:cs="Times New Roman"/>
          <w:snapToGrid w:val="0"/>
          <w:lang w:val="en-GB"/>
        </w:rPr>
      </w:pPr>
    </w:p>
    <w:p w14:paraId="5C9C82A7" w14:textId="567EC45C" w:rsidR="00EA39E9" w:rsidRDefault="00EA39E9">
      <w:pPr>
        <w:rPr>
          <w:rFonts w:ascii="Arial" w:eastAsia="Times New Roman" w:hAnsi="Arial" w:cs="Times New Roman"/>
          <w:b/>
          <w:lang w:val="en-GB"/>
        </w:rPr>
      </w:pPr>
      <w:r>
        <w:rPr>
          <w:rFonts w:ascii="Arial" w:eastAsia="Times New Roman" w:hAnsi="Arial" w:cs="Times New Roman"/>
          <w:b/>
          <w:lang w:val="en-GB"/>
        </w:rPr>
        <w:br w:type="page"/>
      </w:r>
    </w:p>
    <w:p w14:paraId="7B4D304F" w14:textId="77777777" w:rsidR="005D5883" w:rsidRPr="00C529F9" w:rsidRDefault="005D5883" w:rsidP="00C000CC">
      <w:pPr>
        <w:tabs>
          <w:tab w:val="left" w:pos="357"/>
        </w:tabs>
        <w:spacing w:after="0" w:line="240" w:lineRule="auto"/>
        <w:rPr>
          <w:rFonts w:ascii="Arial" w:eastAsia="Times New Roman" w:hAnsi="Arial" w:cs="Times New Roman"/>
          <w:b/>
          <w:lang w:val="en-GB"/>
        </w:rPr>
      </w:pPr>
      <w:r w:rsidRPr="00C529F9">
        <w:rPr>
          <w:rFonts w:ascii="Arial" w:eastAsia="Times New Roman" w:hAnsi="Arial" w:cs="Times New Roman"/>
          <w:b/>
          <w:lang w:val="en-GB"/>
        </w:rPr>
        <w:lastRenderedPageBreak/>
        <w:t xml:space="preserve">Annexure </w:t>
      </w:r>
      <w:r w:rsidR="00781B9A" w:rsidRPr="00C529F9">
        <w:rPr>
          <w:rFonts w:ascii="Arial" w:eastAsia="Times New Roman" w:hAnsi="Arial" w:cs="Times New Roman"/>
          <w:b/>
          <w:lang w:val="en-GB"/>
        </w:rPr>
        <w:t>H</w:t>
      </w:r>
    </w:p>
    <w:p w14:paraId="5B433943" w14:textId="77777777" w:rsidR="005D5883" w:rsidRPr="00C529F9" w:rsidRDefault="005D5883" w:rsidP="005D5883">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r w:rsidRPr="00C529F9">
        <w:rPr>
          <w:rFonts w:ascii="Arial" w:eastAsia="Times New Roman" w:hAnsi="Arial" w:cs="Arial"/>
          <w:snapToGrid w:val="0"/>
          <w:color w:val="000080"/>
          <w:lang w:val="en-GB"/>
        </w:rPr>
        <w:tab/>
      </w:r>
      <w:r w:rsidRPr="00C529F9">
        <w:rPr>
          <w:rFonts w:ascii="Arial" w:eastAsia="Times New Roman" w:hAnsi="Arial" w:cs="Arial"/>
          <w:snapToGrid w:val="0"/>
          <w:color w:val="000080"/>
          <w:lang w:val="en-GB"/>
        </w:rPr>
        <w:tab/>
      </w:r>
      <w:r w:rsidRPr="00C529F9">
        <w:rPr>
          <w:rFonts w:ascii="Arial" w:eastAsia="Times New Roman" w:hAnsi="Arial" w:cs="Arial"/>
          <w:snapToGrid w:val="0"/>
          <w:color w:val="000080"/>
          <w:lang w:val="en-GB"/>
        </w:rPr>
        <w:tab/>
      </w:r>
      <w:r w:rsidRPr="00C529F9">
        <w:rPr>
          <w:rFonts w:ascii="Arial" w:eastAsia="Times New Roman" w:hAnsi="Arial" w:cs="Arial"/>
          <w:snapToGrid w:val="0"/>
          <w:color w:val="000080"/>
          <w:lang w:val="en-GB"/>
        </w:rPr>
        <w:tab/>
      </w:r>
      <w:r w:rsidRPr="00C529F9">
        <w:rPr>
          <w:rFonts w:ascii="Arial" w:eastAsia="Times New Roman" w:hAnsi="Arial" w:cs="Arial"/>
          <w:b/>
          <w:snapToGrid w:val="0"/>
          <w:lang w:val="en-GB"/>
        </w:rPr>
        <w:t>SBD 6.1</w:t>
      </w:r>
    </w:p>
    <w:p w14:paraId="3CF8B534" w14:textId="77777777" w:rsidR="005D5883" w:rsidRPr="00C529F9" w:rsidRDefault="005D5883" w:rsidP="005D5883">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2C4C5B04" w14:textId="77777777" w:rsidR="005D5883" w:rsidRPr="00C529F9" w:rsidRDefault="005D5883" w:rsidP="005D5883">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C529F9">
        <w:rPr>
          <w:rFonts w:ascii="Arial" w:eastAsia="Times New Roman" w:hAnsi="Arial" w:cs="Arial"/>
          <w:b/>
          <w:snapToGrid w:val="0"/>
          <w:lang w:val="en-GB"/>
        </w:rPr>
        <w:t>PREFERENCE POINTS CLAIM FORM IN TERMS OF THE PREFERENTIAL PROCUREMENT REGULATIONS 2017</w:t>
      </w:r>
    </w:p>
    <w:p w14:paraId="084C7B1A" w14:textId="77777777" w:rsidR="005D5883" w:rsidRPr="00C529F9" w:rsidRDefault="005D5883" w:rsidP="005D5883">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791B5554" w14:textId="77777777" w:rsidR="005D5883" w:rsidRPr="00C529F9" w:rsidRDefault="005D5883" w:rsidP="005D5883">
      <w:pPr>
        <w:widowControl w:val="0"/>
        <w:spacing w:after="0" w:line="240" w:lineRule="auto"/>
        <w:jc w:val="center"/>
        <w:rPr>
          <w:rFonts w:ascii="Arial" w:eastAsia="Times New Roman" w:hAnsi="Arial" w:cs="Arial"/>
          <w:snapToGrid w:val="0"/>
          <w:lang w:val="en-US"/>
        </w:rPr>
      </w:pPr>
    </w:p>
    <w:p w14:paraId="28A58342" w14:textId="77777777" w:rsidR="005D5883" w:rsidRPr="00C529F9" w:rsidRDefault="005D5883" w:rsidP="005D5883">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C529F9">
        <w:rPr>
          <w:rFonts w:ascii="Arial" w:eastAsia="Times New Roman" w:hAnsi="Arial" w:cs="Arial"/>
          <w:snapToGrid w:val="0"/>
          <w:lang w:val="en-US"/>
        </w:rPr>
        <w:t xml:space="preserve">This preference form must form part of all bids invited.  It contains general information and serves as a claim form for preference points for Broad-Based Black Economic Empowerment (B-BBEE) Status Level of Contribution </w:t>
      </w:r>
    </w:p>
    <w:p w14:paraId="70A94BAC" w14:textId="77777777" w:rsidR="005D5883" w:rsidRPr="00C529F9" w:rsidRDefault="005D5883" w:rsidP="005D5883">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29C8F761" w14:textId="77777777" w:rsidR="005D5883" w:rsidRPr="00C529F9" w:rsidRDefault="005D5883" w:rsidP="005D5883">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C529F9">
        <w:rPr>
          <w:rFonts w:ascii="Arial" w:eastAsia="Times New Roman" w:hAnsi="Arial" w:cs="Arial"/>
          <w:b/>
          <w:snapToGrid w:val="0"/>
          <w:lang w:val="en-GB"/>
        </w:rPr>
        <w:t>NB:</w:t>
      </w:r>
      <w:r w:rsidRPr="00C529F9">
        <w:rPr>
          <w:rFonts w:ascii="Arial" w:eastAsia="Times New Roman" w:hAnsi="Arial" w:cs="Arial"/>
          <w:b/>
          <w:snapToGrid w:val="0"/>
          <w:lang w:val="en-GB"/>
        </w:rPr>
        <w:tab/>
        <w:t xml:space="preserve">BEFORE COMPLETING THIS FORM, BIDDERS MUST STUDY THE GENERAL CONDITIONS, DEFINITIONS AND DIRECTIVES APPLICABLE IN RESPECT OF B-BBEE, AS PRESCRIBED IN THE PREFERENTIAL PROCUREMENT REGULATIONS, 2017. </w:t>
      </w:r>
    </w:p>
    <w:p w14:paraId="1DC6FB50" w14:textId="77777777" w:rsidR="005D5883" w:rsidRPr="00C529F9" w:rsidRDefault="005D5883" w:rsidP="005D5883">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75A3F2F1" w14:textId="77777777" w:rsidR="005D5883" w:rsidRPr="00C529F9" w:rsidRDefault="005D5883" w:rsidP="005D5883">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2DAC0150" w14:textId="77777777" w:rsidR="005D5883" w:rsidRPr="00C529F9" w:rsidRDefault="005D5883" w:rsidP="009D57DE">
      <w:pPr>
        <w:widowControl w:val="0"/>
        <w:numPr>
          <w:ilvl w:val="0"/>
          <w:numId w:val="29"/>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C529F9">
        <w:rPr>
          <w:rFonts w:ascii="Arial" w:eastAsia="Times New Roman" w:hAnsi="Arial" w:cs="Arial"/>
          <w:b/>
          <w:snapToGrid w:val="0"/>
          <w:lang w:val="en-GB"/>
        </w:rPr>
        <w:t>GENERAL CONDITIONS</w:t>
      </w:r>
    </w:p>
    <w:p w14:paraId="3ABB13FC" w14:textId="77777777" w:rsidR="005D5883" w:rsidRPr="00C529F9" w:rsidRDefault="005D5883" w:rsidP="009D57DE">
      <w:pPr>
        <w:widowControl w:val="0"/>
        <w:numPr>
          <w:ilvl w:val="1"/>
          <w:numId w:val="29"/>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C529F9">
        <w:rPr>
          <w:rFonts w:ascii="Arial" w:eastAsia="Times New Roman" w:hAnsi="Arial" w:cs="Arial"/>
          <w:snapToGrid w:val="0"/>
          <w:lang w:val="en-GB"/>
        </w:rPr>
        <w:t>The following preference point systems are applicable to all bids:</w:t>
      </w:r>
    </w:p>
    <w:p w14:paraId="35FA6DAF" w14:textId="77777777" w:rsidR="005D5883" w:rsidRPr="00C529F9" w:rsidRDefault="00AF4B07" w:rsidP="009D57DE">
      <w:pPr>
        <w:widowControl w:val="0"/>
        <w:numPr>
          <w:ilvl w:val="0"/>
          <w:numId w:val="30"/>
        </w:numPr>
        <w:tabs>
          <w:tab w:val="left" w:pos="900"/>
          <w:tab w:val="left" w:pos="5760"/>
          <w:tab w:val="left" w:pos="7920"/>
        </w:tabs>
        <w:spacing w:after="0" w:line="240" w:lineRule="auto"/>
        <w:jc w:val="both"/>
        <w:rPr>
          <w:rFonts w:ascii="Arial" w:eastAsia="Times New Roman" w:hAnsi="Arial" w:cs="Arial"/>
          <w:snapToGrid w:val="0"/>
          <w:lang w:val="en-GB"/>
        </w:rPr>
      </w:pPr>
      <w:r w:rsidRPr="00C529F9">
        <w:rPr>
          <w:rFonts w:ascii="Arial" w:eastAsia="Times New Roman" w:hAnsi="Arial" w:cs="Arial"/>
          <w:snapToGrid w:val="0"/>
          <w:lang w:val="en-GB"/>
        </w:rPr>
        <w:t>T</w:t>
      </w:r>
      <w:r w:rsidR="005D5883" w:rsidRPr="00C529F9">
        <w:rPr>
          <w:rFonts w:ascii="Arial" w:eastAsia="Times New Roman" w:hAnsi="Arial" w:cs="Arial"/>
          <w:snapToGrid w:val="0"/>
          <w:lang w:val="en-GB"/>
        </w:rPr>
        <w:t>he 90/10 system for requirements with a Rand value above R50 000 000 (all applicable taxes included).</w:t>
      </w:r>
    </w:p>
    <w:p w14:paraId="634EA2D2" w14:textId="77777777" w:rsidR="005D5883" w:rsidRPr="00C529F9" w:rsidRDefault="005D5883" w:rsidP="009D57DE">
      <w:pPr>
        <w:widowControl w:val="0"/>
        <w:numPr>
          <w:ilvl w:val="1"/>
          <w:numId w:val="29"/>
        </w:numPr>
        <w:tabs>
          <w:tab w:val="num" w:pos="993"/>
          <w:tab w:val="left" w:pos="2880"/>
          <w:tab w:val="left" w:pos="5760"/>
          <w:tab w:val="left" w:pos="7920"/>
        </w:tabs>
        <w:spacing w:after="120" w:line="240" w:lineRule="auto"/>
        <w:ind w:left="993" w:hanging="993"/>
        <w:jc w:val="both"/>
        <w:rPr>
          <w:rFonts w:ascii="Arial" w:eastAsia="Times New Roman" w:hAnsi="Arial" w:cs="Arial"/>
          <w:snapToGrid w:val="0"/>
          <w:lang w:val="en-GB"/>
        </w:rPr>
      </w:pPr>
    </w:p>
    <w:p w14:paraId="75C53C18" w14:textId="240B2838" w:rsidR="005D5883" w:rsidRPr="00C529F9" w:rsidRDefault="005D5883" w:rsidP="00774E7F">
      <w:pPr>
        <w:widowControl w:val="0"/>
        <w:tabs>
          <w:tab w:val="left" w:pos="2880"/>
          <w:tab w:val="left" w:pos="5760"/>
          <w:tab w:val="left" w:pos="7920"/>
        </w:tabs>
        <w:spacing w:after="120" w:line="240" w:lineRule="auto"/>
        <w:ind w:left="993" w:hanging="284"/>
        <w:jc w:val="both"/>
        <w:rPr>
          <w:rFonts w:ascii="Arial" w:eastAsia="Times New Roman" w:hAnsi="Arial" w:cs="Arial"/>
          <w:snapToGrid w:val="0"/>
          <w:lang w:val="en-GB"/>
        </w:rPr>
      </w:pPr>
      <w:r w:rsidRPr="00C529F9">
        <w:rPr>
          <w:rFonts w:ascii="Arial" w:eastAsia="Times New Roman" w:hAnsi="Arial" w:cs="Arial"/>
          <w:snapToGrid w:val="0"/>
          <w:lang w:val="en-GB"/>
        </w:rPr>
        <w:t>a) The value of this bid is estimated t</w:t>
      </w:r>
      <w:r w:rsidRPr="00376E0D">
        <w:rPr>
          <w:rFonts w:ascii="Arial" w:eastAsia="Times New Roman" w:hAnsi="Arial" w:cs="Arial"/>
          <w:snapToGrid w:val="0"/>
          <w:lang w:val="en-GB"/>
        </w:rPr>
        <w:t xml:space="preserve">o </w:t>
      </w:r>
      <w:r w:rsidR="00AF4B07" w:rsidRPr="00774E7F">
        <w:rPr>
          <w:rFonts w:ascii="Arial" w:eastAsia="Times New Roman" w:hAnsi="Arial" w:cs="Arial"/>
          <w:snapToGrid w:val="0"/>
          <w:lang w:val="en-GB"/>
        </w:rPr>
        <w:t>exceed</w:t>
      </w:r>
      <w:r w:rsidRPr="00376E0D">
        <w:rPr>
          <w:rFonts w:ascii="Arial" w:eastAsia="Times New Roman" w:hAnsi="Arial" w:cs="Arial"/>
          <w:snapToGrid w:val="0"/>
          <w:lang w:val="en-GB"/>
        </w:rPr>
        <w:t xml:space="preserve"> </w:t>
      </w:r>
      <w:r w:rsidRPr="00376E0D">
        <w:rPr>
          <w:rFonts w:ascii="Arial" w:eastAsia="Times New Roman" w:hAnsi="Arial" w:cs="Arial"/>
          <w:snapToGrid w:val="0"/>
          <w:lang w:val="en-US"/>
        </w:rPr>
        <w:t xml:space="preserve">R50 </w:t>
      </w:r>
      <w:r w:rsidRPr="00C529F9">
        <w:rPr>
          <w:rFonts w:ascii="Arial" w:eastAsia="Times New Roman" w:hAnsi="Arial" w:cs="Arial"/>
          <w:snapToGrid w:val="0"/>
          <w:lang w:val="en-US"/>
        </w:rPr>
        <w:t>000 000 (all applicable taxes included)</w:t>
      </w:r>
      <w:r w:rsidRPr="00C529F9">
        <w:rPr>
          <w:rFonts w:ascii="Arial" w:eastAsia="Times New Roman" w:hAnsi="Arial" w:cs="Arial"/>
          <w:snapToGrid w:val="0"/>
          <w:lang w:val="en-GB"/>
        </w:rPr>
        <w:t xml:space="preserve"> and therefore the</w:t>
      </w:r>
      <w:r w:rsidR="00186F70">
        <w:rPr>
          <w:rFonts w:ascii="Arial" w:eastAsia="Times New Roman" w:hAnsi="Arial" w:cs="Arial"/>
          <w:snapToGrid w:val="0"/>
          <w:lang w:val="en-GB"/>
        </w:rPr>
        <w:t xml:space="preserve"> </w:t>
      </w:r>
      <w:r w:rsidR="00186F70" w:rsidRPr="00C529F9">
        <w:rPr>
          <w:rFonts w:ascii="Arial" w:eastAsia="Times New Roman" w:hAnsi="Arial" w:cs="Arial"/>
          <w:snapToGrid w:val="0"/>
          <w:lang w:val="en-GB"/>
        </w:rPr>
        <w:t xml:space="preserve">90/10 </w:t>
      </w:r>
      <w:r w:rsidRPr="00C529F9">
        <w:rPr>
          <w:rFonts w:ascii="Arial" w:eastAsia="Times New Roman" w:hAnsi="Arial" w:cs="Arial"/>
          <w:snapToGrid w:val="0"/>
          <w:lang w:val="en-GB"/>
        </w:rPr>
        <w:t xml:space="preserve">reference </w:t>
      </w:r>
      <w:r w:rsidR="00774E7F">
        <w:rPr>
          <w:rFonts w:ascii="Arial" w:eastAsia="Times New Roman" w:hAnsi="Arial" w:cs="Arial"/>
          <w:snapToGrid w:val="0"/>
          <w:lang w:val="en-GB"/>
        </w:rPr>
        <w:t>p</w:t>
      </w:r>
      <w:r w:rsidRPr="00C529F9">
        <w:rPr>
          <w:rFonts w:ascii="Arial" w:eastAsia="Times New Roman" w:hAnsi="Arial" w:cs="Arial"/>
          <w:snapToGrid w:val="0"/>
          <w:lang w:val="en-GB"/>
        </w:rPr>
        <w:t>oint system shall be applicable</w:t>
      </w:r>
      <w:r w:rsidR="00186F70">
        <w:rPr>
          <w:rFonts w:ascii="Arial" w:eastAsia="Times New Roman" w:hAnsi="Arial" w:cs="Arial"/>
          <w:snapToGrid w:val="0"/>
          <w:lang w:val="en-GB"/>
        </w:rPr>
        <w:t>.</w:t>
      </w:r>
    </w:p>
    <w:p w14:paraId="2A9F4FB8" w14:textId="77777777" w:rsidR="005D5883" w:rsidRPr="00C529F9"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3CC20802" w14:textId="77777777" w:rsidR="005D5883" w:rsidRPr="00C529F9" w:rsidRDefault="005D5883" w:rsidP="009D57DE">
      <w:pPr>
        <w:widowControl w:val="0"/>
        <w:numPr>
          <w:ilvl w:val="1"/>
          <w:numId w:val="29"/>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C529F9">
        <w:rPr>
          <w:rFonts w:ascii="Arial" w:eastAsia="Times New Roman" w:hAnsi="Arial" w:cs="Arial"/>
          <w:snapToGrid w:val="0"/>
          <w:lang w:val="en-GB"/>
        </w:rPr>
        <w:t xml:space="preserve">Points for this bid shall be awarded for: </w:t>
      </w:r>
    </w:p>
    <w:p w14:paraId="7AB9F71C" w14:textId="77777777" w:rsidR="005D5883" w:rsidRPr="00C529F9" w:rsidRDefault="005D5883" w:rsidP="009D57DE">
      <w:pPr>
        <w:widowControl w:val="0"/>
        <w:numPr>
          <w:ilvl w:val="0"/>
          <w:numId w:val="31"/>
        </w:numPr>
        <w:tabs>
          <w:tab w:val="num" w:pos="1080"/>
          <w:tab w:val="left" w:pos="7920"/>
        </w:tabs>
        <w:spacing w:after="120" w:line="240" w:lineRule="auto"/>
        <w:ind w:left="1080"/>
        <w:jc w:val="both"/>
        <w:rPr>
          <w:rFonts w:ascii="Arial" w:eastAsia="Times New Roman" w:hAnsi="Arial" w:cs="Arial"/>
          <w:snapToGrid w:val="0"/>
          <w:lang w:val="en-GB"/>
        </w:rPr>
      </w:pPr>
      <w:r w:rsidRPr="00C529F9">
        <w:rPr>
          <w:rFonts w:ascii="Arial" w:eastAsia="Times New Roman" w:hAnsi="Arial" w:cs="Arial"/>
          <w:snapToGrid w:val="0"/>
          <w:lang w:val="en-GB"/>
        </w:rPr>
        <w:t>Price; and</w:t>
      </w:r>
    </w:p>
    <w:p w14:paraId="4B49EAD4" w14:textId="77777777" w:rsidR="005D5883" w:rsidRPr="00C529F9" w:rsidRDefault="005D5883" w:rsidP="009D57DE">
      <w:pPr>
        <w:widowControl w:val="0"/>
        <w:numPr>
          <w:ilvl w:val="0"/>
          <w:numId w:val="31"/>
        </w:numPr>
        <w:tabs>
          <w:tab w:val="num" w:pos="1080"/>
          <w:tab w:val="left" w:pos="7920"/>
        </w:tabs>
        <w:spacing w:after="120" w:line="240" w:lineRule="auto"/>
        <w:ind w:left="1080"/>
        <w:jc w:val="both"/>
        <w:rPr>
          <w:rFonts w:ascii="Arial" w:eastAsia="Times New Roman" w:hAnsi="Arial" w:cs="Arial"/>
          <w:snapToGrid w:val="0"/>
          <w:lang w:val="en-GB"/>
        </w:rPr>
      </w:pPr>
      <w:r w:rsidRPr="00C529F9">
        <w:rPr>
          <w:rFonts w:ascii="Arial" w:eastAsia="Times New Roman" w:hAnsi="Arial" w:cs="Arial"/>
          <w:snapToGrid w:val="0"/>
          <w:lang w:val="en-GB"/>
        </w:rPr>
        <w:t>B-BBEE Status Level of Contributor.</w:t>
      </w:r>
    </w:p>
    <w:p w14:paraId="6DC29204" w14:textId="77777777" w:rsidR="005D5883" w:rsidRPr="00C529F9" w:rsidRDefault="005D5883" w:rsidP="009D57DE">
      <w:pPr>
        <w:widowControl w:val="0"/>
        <w:numPr>
          <w:ilvl w:val="1"/>
          <w:numId w:val="29"/>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C529F9">
        <w:rPr>
          <w:rFonts w:ascii="Arial" w:eastAsia="Times New Roman" w:hAnsi="Arial" w:cs="Arial"/>
          <w:snapToGrid w:val="0"/>
          <w:lang w:val="en-GB"/>
        </w:rPr>
        <w:t>The maximum points for this bid 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5D5883" w:rsidRPr="00C529F9" w14:paraId="54206FBB" w14:textId="77777777" w:rsidTr="005D5883">
        <w:tc>
          <w:tcPr>
            <w:tcW w:w="5130" w:type="dxa"/>
            <w:shd w:val="clear" w:color="auto" w:fill="C00000"/>
            <w:vAlign w:val="bottom"/>
          </w:tcPr>
          <w:p w14:paraId="5C689CD6" w14:textId="77777777" w:rsidR="005D5883" w:rsidRPr="00C529F9" w:rsidRDefault="005D5883" w:rsidP="005D5883">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bottom"/>
          </w:tcPr>
          <w:p w14:paraId="3455A179" w14:textId="77777777" w:rsidR="005D5883" w:rsidRPr="00C529F9" w:rsidRDefault="005D5883" w:rsidP="005D5883">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C529F9">
              <w:rPr>
                <w:rFonts w:ascii="Arial" w:eastAsia="Times New Roman" w:hAnsi="Arial" w:cs="Arial"/>
                <w:b/>
                <w:snapToGrid w:val="0"/>
                <w:lang w:val="en-GB"/>
              </w:rPr>
              <w:t>POINTS</w:t>
            </w:r>
          </w:p>
        </w:tc>
      </w:tr>
      <w:tr w:rsidR="005D5883" w:rsidRPr="00C529F9" w14:paraId="6A410F0C" w14:textId="77777777" w:rsidTr="005D5883">
        <w:tc>
          <w:tcPr>
            <w:tcW w:w="5130" w:type="dxa"/>
            <w:shd w:val="clear" w:color="auto" w:fill="auto"/>
            <w:vAlign w:val="bottom"/>
          </w:tcPr>
          <w:p w14:paraId="7B6B2B6D" w14:textId="77777777" w:rsidR="005D5883" w:rsidRPr="00C529F9"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C529F9">
              <w:rPr>
                <w:rFonts w:ascii="Arial" w:eastAsia="Times New Roman" w:hAnsi="Arial" w:cs="Arial"/>
                <w:b/>
                <w:snapToGrid w:val="0"/>
                <w:lang w:val="en-GB"/>
              </w:rPr>
              <w:t>PRICE</w:t>
            </w:r>
          </w:p>
        </w:tc>
        <w:tc>
          <w:tcPr>
            <w:tcW w:w="1800" w:type="dxa"/>
            <w:shd w:val="clear" w:color="auto" w:fill="FFFF00"/>
          </w:tcPr>
          <w:p w14:paraId="596DF446" w14:textId="77777777" w:rsidR="005D5883" w:rsidRPr="00C529F9" w:rsidRDefault="00AF4B07" w:rsidP="005D5883">
            <w:pPr>
              <w:widowControl w:val="0"/>
              <w:tabs>
                <w:tab w:val="left" w:pos="2880"/>
                <w:tab w:val="left" w:pos="5760"/>
                <w:tab w:val="left" w:pos="7920"/>
              </w:tabs>
              <w:spacing w:after="120" w:line="240" w:lineRule="auto"/>
              <w:jc w:val="both"/>
              <w:rPr>
                <w:rFonts w:ascii="Arial" w:eastAsia="Times New Roman" w:hAnsi="Arial" w:cs="Arial"/>
                <w:snapToGrid w:val="0"/>
                <w:highlight w:val="yellow"/>
                <w:lang w:val="en-GB"/>
              </w:rPr>
            </w:pPr>
            <w:r w:rsidRPr="00C529F9">
              <w:rPr>
                <w:rFonts w:ascii="Arial" w:eastAsia="Times New Roman" w:hAnsi="Arial" w:cs="Arial"/>
                <w:snapToGrid w:val="0"/>
                <w:highlight w:val="yellow"/>
                <w:lang w:val="en-GB"/>
              </w:rPr>
              <w:t>90</w:t>
            </w:r>
          </w:p>
        </w:tc>
      </w:tr>
      <w:tr w:rsidR="005D5883" w:rsidRPr="00C529F9" w14:paraId="6A51C17A" w14:textId="77777777" w:rsidTr="005D5883">
        <w:tc>
          <w:tcPr>
            <w:tcW w:w="5130" w:type="dxa"/>
            <w:shd w:val="clear" w:color="auto" w:fill="auto"/>
            <w:vAlign w:val="bottom"/>
          </w:tcPr>
          <w:p w14:paraId="5CEB3598" w14:textId="77777777" w:rsidR="005D5883" w:rsidRPr="00C529F9"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C529F9">
              <w:rPr>
                <w:rFonts w:ascii="Arial" w:eastAsia="Times New Roman" w:hAnsi="Arial" w:cs="Arial"/>
                <w:b/>
                <w:snapToGrid w:val="0"/>
                <w:lang w:val="en-GB"/>
              </w:rPr>
              <w:t>B-BBEE STATUS LEVEL OF CONTRIBUTOR</w:t>
            </w:r>
          </w:p>
        </w:tc>
        <w:tc>
          <w:tcPr>
            <w:tcW w:w="1800" w:type="dxa"/>
            <w:shd w:val="clear" w:color="auto" w:fill="FFFF00"/>
          </w:tcPr>
          <w:p w14:paraId="4673FA2F" w14:textId="77777777" w:rsidR="005D5883" w:rsidRPr="00C529F9" w:rsidRDefault="00AF4B07" w:rsidP="005D5883">
            <w:pPr>
              <w:widowControl w:val="0"/>
              <w:tabs>
                <w:tab w:val="left" w:pos="2880"/>
                <w:tab w:val="left" w:pos="5760"/>
                <w:tab w:val="left" w:pos="7920"/>
              </w:tabs>
              <w:spacing w:after="120" w:line="240" w:lineRule="auto"/>
              <w:jc w:val="both"/>
              <w:rPr>
                <w:rFonts w:ascii="Arial" w:eastAsia="Times New Roman" w:hAnsi="Arial" w:cs="Arial"/>
                <w:snapToGrid w:val="0"/>
                <w:lang w:val="en-GB"/>
              </w:rPr>
            </w:pPr>
            <w:r w:rsidRPr="00C529F9">
              <w:rPr>
                <w:rFonts w:ascii="Arial" w:eastAsia="Times New Roman" w:hAnsi="Arial" w:cs="Arial"/>
                <w:snapToGrid w:val="0"/>
                <w:lang w:val="en-GB"/>
              </w:rPr>
              <w:t>10</w:t>
            </w:r>
          </w:p>
        </w:tc>
      </w:tr>
      <w:tr w:rsidR="005D5883" w:rsidRPr="00C529F9" w14:paraId="4C92CAC3" w14:textId="77777777" w:rsidTr="005D5883">
        <w:tc>
          <w:tcPr>
            <w:tcW w:w="5130" w:type="dxa"/>
            <w:shd w:val="clear" w:color="auto" w:fill="auto"/>
            <w:vAlign w:val="bottom"/>
          </w:tcPr>
          <w:p w14:paraId="5D784E71" w14:textId="77777777" w:rsidR="005D5883" w:rsidRPr="00C529F9"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C529F9">
              <w:rPr>
                <w:rFonts w:ascii="Arial" w:eastAsia="Times New Roman" w:hAnsi="Arial" w:cs="Arial"/>
                <w:b/>
                <w:snapToGrid w:val="0"/>
                <w:lang w:val="en-GB"/>
              </w:rPr>
              <w:t>Total points for Price and B-BBEE must not exceed</w:t>
            </w:r>
          </w:p>
        </w:tc>
        <w:tc>
          <w:tcPr>
            <w:tcW w:w="1800" w:type="dxa"/>
            <w:shd w:val="clear" w:color="auto" w:fill="C00000"/>
          </w:tcPr>
          <w:p w14:paraId="6B663F2E" w14:textId="77777777" w:rsidR="005D5883" w:rsidRPr="00C529F9" w:rsidRDefault="005D5883" w:rsidP="00AF4B07">
            <w:pPr>
              <w:widowControl w:val="0"/>
              <w:tabs>
                <w:tab w:val="left" w:pos="2880"/>
                <w:tab w:val="left" w:pos="5760"/>
                <w:tab w:val="left" w:pos="7920"/>
              </w:tabs>
              <w:spacing w:after="120" w:line="240" w:lineRule="auto"/>
              <w:rPr>
                <w:rFonts w:ascii="Arial" w:eastAsia="Times New Roman" w:hAnsi="Arial" w:cs="Arial"/>
                <w:b/>
                <w:snapToGrid w:val="0"/>
                <w:lang w:val="en-GB"/>
              </w:rPr>
            </w:pPr>
            <w:r w:rsidRPr="00C529F9">
              <w:rPr>
                <w:rFonts w:ascii="Arial" w:eastAsia="Times New Roman" w:hAnsi="Arial" w:cs="Arial"/>
                <w:b/>
                <w:snapToGrid w:val="0"/>
                <w:lang w:val="en-GB"/>
              </w:rPr>
              <w:t>100</w:t>
            </w:r>
          </w:p>
        </w:tc>
      </w:tr>
    </w:tbl>
    <w:p w14:paraId="367968D7" w14:textId="77777777" w:rsidR="005D5883" w:rsidRPr="00C529F9" w:rsidRDefault="005D5883" w:rsidP="009D57DE">
      <w:pPr>
        <w:widowControl w:val="0"/>
        <w:numPr>
          <w:ilvl w:val="1"/>
          <w:numId w:val="29"/>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C529F9">
        <w:rPr>
          <w:rFonts w:ascii="Arial" w:eastAsia="Times New Roman" w:hAnsi="Arial" w:cs="Arial"/>
          <w:snapToGrid w:val="0"/>
          <w:lang w:val="en-GB"/>
        </w:rPr>
        <w:t>Failure on the part of a bidder to submit proof of B-BBEE Status level of contributor together with the bid, will be interpreted to mean that preference points for B-BBEE status level of contribution are not claimed.</w:t>
      </w:r>
    </w:p>
    <w:p w14:paraId="6AB7DD50" w14:textId="77777777" w:rsidR="005D5883" w:rsidRPr="00C529F9" w:rsidRDefault="005D5883" w:rsidP="009D57DE">
      <w:pPr>
        <w:widowControl w:val="0"/>
        <w:numPr>
          <w:ilvl w:val="1"/>
          <w:numId w:val="29"/>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C529F9">
        <w:rPr>
          <w:rFonts w:ascii="Arial" w:eastAsia="Times New Roman" w:hAnsi="Arial" w:cs="Arial"/>
          <w:snapToGrid w:val="0"/>
          <w:lang w:val="en-GB"/>
        </w:rPr>
        <w:t xml:space="preserve">The purchaser reserves the right to require of a bidder, either before a bid is adjudicated or at any time subsequently, to substantiate any claim </w:t>
      </w:r>
      <w:proofErr w:type="gramStart"/>
      <w:r w:rsidRPr="00C529F9">
        <w:rPr>
          <w:rFonts w:ascii="Arial" w:eastAsia="Times New Roman" w:hAnsi="Arial" w:cs="Arial"/>
          <w:snapToGrid w:val="0"/>
          <w:lang w:val="en-GB"/>
        </w:rPr>
        <w:t>in regard to</w:t>
      </w:r>
      <w:proofErr w:type="gramEnd"/>
      <w:r w:rsidRPr="00C529F9">
        <w:rPr>
          <w:rFonts w:ascii="Arial" w:eastAsia="Times New Roman" w:hAnsi="Arial" w:cs="Arial"/>
          <w:snapToGrid w:val="0"/>
          <w:lang w:val="en-GB"/>
        </w:rPr>
        <w:t xml:space="preserve"> preferences, in any manner required by the purchaser.</w:t>
      </w:r>
    </w:p>
    <w:p w14:paraId="2AB244C5" w14:textId="77777777" w:rsidR="005D5883" w:rsidRPr="00C529F9"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1404F2F7" w14:textId="77777777" w:rsidR="005D5883" w:rsidRPr="00C529F9" w:rsidRDefault="005D5883" w:rsidP="009D57DE">
      <w:pPr>
        <w:widowControl w:val="0"/>
        <w:numPr>
          <w:ilvl w:val="0"/>
          <w:numId w:val="29"/>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C529F9">
        <w:rPr>
          <w:rFonts w:ascii="Arial" w:eastAsia="Times New Roman" w:hAnsi="Arial" w:cs="Arial"/>
          <w:b/>
          <w:snapToGrid w:val="0"/>
          <w:lang w:val="en-GB"/>
        </w:rPr>
        <w:t>DEFINITIONS</w:t>
      </w:r>
    </w:p>
    <w:p w14:paraId="1CE9A674" w14:textId="74C69768" w:rsidR="005D5883" w:rsidRPr="00C529F9" w:rsidRDefault="005D5883" w:rsidP="009D57DE">
      <w:pPr>
        <w:widowControl w:val="0"/>
        <w:numPr>
          <w:ilvl w:val="0"/>
          <w:numId w:val="36"/>
        </w:numPr>
        <w:tabs>
          <w:tab w:val="num" w:pos="1080"/>
          <w:tab w:val="left" w:pos="7920"/>
        </w:tabs>
        <w:spacing w:after="120" w:line="240" w:lineRule="auto"/>
        <w:ind w:left="1080"/>
        <w:jc w:val="both"/>
        <w:rPr>
          <w:rFonts w:ascii="Arial" w:eastAsia="Times New Roman" w:hAnsi="Arial" w:cs="Arial"/>
          <w:snapToGrid w:val="0"/>
          <w:lang w:val="en-US"/>
        </w:rPr>
      </w:pPr>
      <w:r w:rsidRPr="00C529F9">
        <w:rPr>
          <w:rFonts w:ascii="Arial" w:eastAsia="Times New Roman" w:hAnsi="Arial" w:cs="Arial"/>
          <w:b/>
          <w:snapToGrid w:val="0"/>
          <w:lang w:val="en-US"/>
        </w:rPr>
        <w:t>“B-BBEE”</w:t>
      </w:r>
      <w:r w:rsidRPr="00C529F9">
        <w:rPr>
          <w:rFonts w:ascii="Arial" w:eastAsia="Times New Roman" w:hAnsi="Arial" w:cs="Arial"/>
          <w:snapToGrid w:val="0"/>
          <w:lang w:val="en-US"/>
        </w:rPr>
        <w:t xml:space="preserve"> means broad-based black economic empowerment as defined in section 1 of the Broad-Based Black Economic Empowerment </w:t>
      </w:r>
      <w:r w:rsidR="00407C73" w:rsidRPr="00C529F9">
        <w:rPr>
          <w:rFonts w:ascii="Arial" w:eastAsia="Times New Roman" w:hAnsi="Arial" w:cs="Arial"/>
          <w:snapToGrid w:val="0"/>
          <w:lang w:val="en-US"/>
        </w:rPr>
        <w:t>Act.</w:t>
      </w:r>
    </w:p>
    <w:p w14:paraId="4AA376DF" w14:textId="1E5420CB" w:rsidR="005D5883" w:rsidRPr="00C529F9" w:rsidRDefault="005D5883" w:rsidP="009D57DE">
      <w:pPr>
        <w:widowControl w:val="0"/>
        <w:numPr>
          <w:ilvl w:val="0"/>
          <w:numId w:val="36"/>
        </w:numPr>
        <w:tabs>
          <w:tab w:val="num" w:pos="1080"/>
          <w:tab w:val="left" w:pos="7920"/>
        </w:tabs>
        <w:spacing w:after="120" w:line="240" w:lineRule="auto"/>
        <w:ind w:left="1080"/>
        <w:jc w:val="both"/>
        <w:rPr>
          <w:rFonts w:ascii="Arial" w:eastAsia="Times New Roman" w:hAnsi="Arial" w:cs="Arial"/>
          <w:snapToGrid w:val="0"/>
          <w:lang w:val="en-US"/>
        </w:rPr>
      </w:pPr>
      <w:r w:rsidRPr="00C529F9">
        <w:rPr>
          <w:rFonts w:ascii="Arial" w:eastAsia="Times New Roman" w:hAnsi="Arial" w:cs="Arial"/>
          <w:snapToGrid w:val="0"/>
          <w:lang w:val="en-US"/>
        </w:rPr>
        <w:t>“</w:t>
      </w:r>
      <w:r w:rsidRPr="00C529F9">
        <w:rPr>
          <w:rFonts w:ascii="Arial" w:eastAsia="Times New Roman" w:hAnsi="Arial" w:cs="Arial"/>
          <w:b/>
          <w:snapToGrid w:val="0"/>
          <w:lang w:val="en-US"/>
        </w:rPr>
        <w:t xml:space="preserve">B-BBEE status level of contributor” </w:t>
      </w:r>
      <w:r w:rsidRPr="00C529F9">
        <w:rPr>
          <w:rFonts w:ascii="Arial" w:eastAsia="Times New Roman" w:hAnsi="Arial" w:cs="Arial"/>
          <w:snapToGrid w:val="0"/>
          <w:lang w:val="en-US"/>
        </w:rPr>
        <w:t xml:space="preserve">means the B-BBEE status of an entity in terms of a code of good practice on black economic empowerment, issued in terms </w:t>
      </w:r>
      <w:r w:rsidRPr="00C529F9">
        <w:rPr>
          <w:rFonts w:ascii="Arial" w:eastAsia="Times New Roman" w:hAnsi="Arial" w:cs="Arial"/>
          <w:snapToGrid w:val="0"/>
          <w:lang w:val="en-US"/>
        </w:rPr>
        <w:lastRenderedPageBreak/>
        <w:t xml:space="preserve">of section 9(1) of the Broad-Based Black Economic Empowerment </w:t>
      </w:r>
      <w:r w:rsidR="00407C73" w:rsidRPr="00C529F9">
        <w:rPr>
          <w:rFonts w:ascii="Arial" w:eastAsia="Times New Roman" w:hAnsi="Arial" w:cs="Arial"/>
          <w:snapToGrid w:val="0"/>
          <w:lang w:val="en-US"/>
        </w:rPr>
        <w:t>Act.</w:t>
      </w:r>
    </w:p>
    <w:p w14:paraId="7C1434D5" w14:textId="748EB558" w:rsidR="005D5883" w:rsidRPr="00C529F9" w:rsidRDefault="005D5883" w:rsidP="009D57DE">
      <w:pPr>
        <w:widowControl w:val="0"/>
        <w:numPr>
          <w:ilvl w:val="0"/>
          <w:numId w:val="36"/>
        </w:numPr>
        <w:tabs>
          <w:tab w:val="num" w:pos="1080"/>
          <w:tab w:val="left" w:pos="7920"/>
        </w:tabs>
        <w:spacing w:after="120" w:line="240" w:lineRule="auto"/>
        <w:ind w:left="1080"/>
        <w:jc w:val="both"/>
        <w:rPr>
          <w:rFonts w:ascii="Arial" w:eastAsia="Times New Roman" w:hAnsi="Arial" w:cs="Arial"/>
          <w:snapToGrid w:val="0"/>
          <w:lang w:val="en-US"/>
        </w:rPr>
      </w:pPr>
      <w:r w:rsidRPr="00C529F9">
        <w:rPr>
          <w:rFonts w:ascii="Arial" w:eastAsia="Times New Roman" w:hAnsi="Arial" w:cs="Arial"/>
          <w:b/>
          <w:snapToGrid w:val="0"/>
          <w:lang w:val="en-US"/>
        </w:rPr>
        <w:t>“bid”</w:t>
      </w:r>
      <w:r w:rsidRPr="00C529F9">
        <w:rPr>
          <w:rFonts w:ascii="Arial" w:eastAsia="Times New Roman" w:hAnsi="Arial" w:cs="Arial"/>
          <w:snapToGrid w:val="0"/>
          <w:lang w:val="en-US"/>
        </w:rPr>
        <w:t xml:space="preserve"> means a written offer in a prescribed or stipulated form in response to an invitation by an organ of state for the provision of goods or services, through price quotations, advertised competitive bidding processes or </w:t>
      </w:r>
      <w:r w:rsidR="00407C73" w:rsidRPr="00C529F9">
        <w:rPr>
          <w:rFonts w:ascii="Arial" w:eastAsia="Times New Roman" w:hAnsi="Arial" w:cs="Arial"/>
          <w:i/>
          <w:iCs/>
          <w:snapToGrid w:val="0"/>
          <w:lang w:val="en-US"/>
        </w:rPr>
        <w:t>proposals</w:t>
      </w:r>
      <w:r w:rsidR="00407C73" w:rsidRPr="00C529F9">
        <w:rPr>
          <w:rFonts w:ascii="Arial" w:eastAsia="Times New Roman" w:hAnsi="Arial" w:cs="Arial"/>
          <w:snapToGrid w:val="0"/>
          <w:lang w:val="en-US"/>
        </w:rPr>
        <w:t>.</w:t>
      </w:r>
      <w:r w:rsidRPr="00C529F9">
        <w:rPr>
          <w:rFonts w:ascii="Arial" w:eastAsia="Times New Roman" w:hAnsi="Arial" w:cs="Arial"/>
          <w:snapToGrid w:val="0"/>
          <w:lang w:val="en-US"/>
        </w:rPr>
        <w:t xml:space="preserve"> </w:t>
      </w:r>
    </w:p>
    <w:p w14:paraId="2E3BB7D5" w14:textId="3DBDC0D6" w:rsidR="005D5883" w:rsidRPr="00C529F9" w:rsidRDefault="005D5883" w:rsidP="009D57DE">
      <w:pPr>
        <w:widowControl w:val="0"/>
        <w:numPr>
          <w:ilvl w:val="0"/>
          <w:numId w:val="36"/>
        </w:numPr>
        <w:tabs>
          <w:tab w:val="num" w:pos="1080"/>
          <w:tab w:val="left" w:pos="7920"/>
        </w:tabs>
        <w:spacing w:after="120" w:line="240" w:lineRule="auto"/>
        <w:ind w:left="1080"/>
        <w:jc w:val="both"/>
        <w:rPr>
          <w:rFonts w:ascii="Arial" w:eastAsia="Times New Roman" w:hAnsi="Arial" w:cs="Arial"/>
          <w:snapToGrid w:val="0"/>
          <w:lang w:val="en-US"/>
        </w:rPr>
      </w:pPr>
      <w:r w:rsidRPr="00C529F9">
        <w:rPr>
          <w:rFonts w:ascii="Arial" w:eastAsia="Times New Roman" w:hAnsi="Arial" w:cs="Arial"/>
          <w:b/>
          <w:snapToGrid w:val="0"/>
          <w:lang w:val="en-US"/>
        </w:rPr>
        <w:t>“Broad-Based Black Economic Empowerment Act”</w:t>
      </w:r>
      <w:r w:rsidRPr="00C529F9">
        <w:rPr>
          <w:rFonts w:ascii="Arial" w:eastAsia="Times New Roman" w:hAnsi="Arial" w:cs="Arial"/>
          <w:snapToGrid w:val="0"/>
          <w:lang w:val="en-US"/>
        </w:rPr>
        <w:t xml:space="preserve"> means the Broad-Based Black Economic Empowerment Act, 2003 (Act No. 53 of 2003</w:t>
      </w:r>
      <w:r w:rsidR="00407C73" w:rsidRPr="00C529F9">
        <w:rPr>
          <w:rFonts w:ascii="Arial" w:eastAsia="Times New Roman" w:hAnsi="Arial" w:cs="Arial"/>
          <w:snapToGrid w:val="0"/>
          <w:lang w:val="en-US"/>
        </w:rPr>
        <w:t>).</w:t>
      </w:r>
    </w:p>
    <w:p w14:paraId="440821F2" w14:textId="18AE8251" w:rsidR="005D5883" w:rsidRPr="00C529F9" w:rsidRDefault="005D5883" w:rsidP="009D57DE">
      <w:pPr>
        <w:widowControl w:val="0"/>
        <w:numPr>
          <w:ilvl w:val="0"/>
          <w:numId w:val="36"/>
        </w:numPr>
        <w:tabs>
          <w:tab w:val="num" w:pos="1080"/>
          <w:tab w:val="left" w:pos="7920"/>
        </w:tabs>
        <w:spacing w:after="120" w:line="240" w:lineRule="auto"/>
        <w:ind w:left="1080"/>
        <w:jc w:val="both"/>
        <w:rPr>
          <w:rFonts w:ascii="Arial" w:eastAsia="Times New Roman" w:hAnsi="Arial" w:cs="Arial"/>
          <w:b/>
          <w:snapToGrid w:val="0"/>
          <w:lang w:val="en-US"/>
        </w:rPr>
      </w:pPr>
      <w:r w:rsidRPr="00C529F9">
        <w:rPr>
          <w:rFonts w:ascii="Arial" w:eastAsia="Times New Roman" w:hAnsi="Arial" w:cs="Arial"/>
          <w:b/>
          <w:snapToGrid w:val="0"/>
          <w:lang w:val="en-US"/>
        </w:rPr>
        <w:t xml:space="preserve"> “EME” </w:t>
      </w:r>
      <w:r w:rsidRPr="00C529F9">
        <w:rPr>
          <w:rFonts w:ascii="Arial" w:eastAsia="Times New Roman" w:hAnsi="Arial" w:cs="Arial"/>
          <w:snapToGrid w:val="0"/>
          <w:lang w:val="en-US"/>
        </w:rPr>
        <w:t xml:space="preserve">means an Exempted Micro Enterprise in terms of a code of good </w:t>
      </w:r>
      <w:r w:rsidR="00407C73" w:rsidRPr="00C529F9">
        <w:rPr>
          <w:rFonts w:ascii="Arial" w:eastAsia="Times New Roman" w:hAnsi="Arial" w:cs="Arial"/>
          <w:snapToGrid w:val="0"/>
          <w:lang w:val="en-US"/>
        </w:rPr>
        <w:t>practice on</w:t>
      </w:r>
      <w:r w:rsidRPr="00C529F9">
        <w:rPr>
          <w:rFonts w:ascii="Arial" w:eastAsia="Times New Roman" w:hAnsi="Arial" w:cs="Arial"/>
          <w:snapToGrid w:val="0"/>
          <w:lang w:val="en-US"/>
        </w:rPr>
        <w:t xml:space="preserve"> black economic empowerment issued in terms of section 9 (1) of the Broad-Based Black Economic Empowerment </w:t>
      </w:r>
      <w:r w:rsidR="00407C73" w:rsidRPr="00C529F9">
        <w:rPr>
          <w:rFonts w:ascii="Arial" w:eastAsia="Times New Roman" w:hAnsi="Arial" w:cs="Arial"/>
          <w:snapToGrid w:val="0"/>
          <w:lang w:val="en-US"/>
        </w:rPr>
        <w:t>Act.</w:t>
      </w:r>
    </w:p>
    <w:p w14:paraId="070B2A44" w14:textId="77777777" w:rsidR="005D5883" w:rsidRPr="00C529F9" w:rsidRDefault="005D5883" w:rsidP="009D57DE">
      <w:pPr>
        <w:widowControl w:val="0"/>
        <w:numPr>
          <w:ilvl w:val="0"/>
          <w:numId w:val="36"/>
        </w:numPr>
        <w:tabs>
          <w:tab w:val="num" w:pos="1080"/>
          <w:tab w:val="left" w:pos="7920"/>
        </w:tabs>
        <w:spacing w:after="120" w:line="240" w:lineRule="auto"/>
        <w:ind w:left="1080"/>
        <w:jc w:val="both"/>
        <w:rPr>
          <w:rFonts w:ascii="Arial" w:eastAsia="Times New Roman" w:hAnsi="Arial" w:cs="Arial"/>
          <w:snapToGrid w:val="0"/>
          <w:lang w:val="en-US"/>
        </w:rPr>
      </w:pPr>
      <w:r w:rsidRPr="00C529F9">
        <w:rPr>
          <w:rFonts w:ascii="Arial" w:eastAsia="Times New Roman" w:hAnsi="Arial" w:cs="Arial"/>
          <w:b/>
          <w:snapToGrid w:val="0"/>
          <w:lang w:val="en-US"/>
        </w:rPr>
        <w:t xml:space="preserve"> “functionality” </w:t>
      </w:r>
      <w:r w:rsidRPr="00C529F9">
        <w:rPr>
          <w:rFonts w:ascii="Arial" w:eastAsia="Times New Roman" w:hAnsi="Arial" w:cs="Arial"/>
          <w:snapToGrid w:val="0"/>
          <w:lang w:val="en-US"/>
        </w:rPr>
        <w:t>means the ability of a tenderer to provide goods or services in accordance with specifications as set out in the tender documents.</w:t>
      </w:r>
    </w:p>
    <w:p w14:paraId="52613504" w14:textId="1B5148E3" w:rsidR="005D5883" w:rsidRPr="00C529F9" w:rsidRDefault="005D5883" w:rsidP="009D57DE">
      <w:pPr>
        <w:widowControl w:val="0"/>
        <w:numPr>
          <w:ilvl w:val="0"/>
          <w:numId w:val="36"/>
        </w:numPr>
        <w:tabs>
          <w:tab w:val="num" w:pos="1080"/>
          <w:tab w:val="left" w:pos="7920"/>
        </w:tabs>
        <w:spacing w:after="120" w:line="240" w:lineRule="auto"/>
        <w:ind w:left="1080"/>
        <w:jc w:val="both"/>
        <w:rPr>
          <w:rFonts w:ascii="Arial" w:eastAsia="Times New Roman" w:hAnsi="Arial" w:cs="Arial"/>
          <w:snapToGrid w:val="0"/>
          <w:lang w:val="en-US"/>
        </w:rPr>
      </w:pPr>
      <w:r w:rsidRPr="00C529F9">
        <w:rPr>
          <w:rFonts w:ascii="Arial" w:eastAsia="Times New Roman" w:hAnsi="Arial" w:cs="Arial"/>
          <w:b/>
          <w:snapToGrid w:val="0"/>
          <w:lang w:val="en-US"/>
        </w:rPr>
        <w:t xml:space="preserve"> “prices” </w:t>
      </w:r>
      <w:r w:rsidRPr="00C529F9">
        <w:rPr>
          <w:rFonts w:ascii="Arial" w:eastAsia="Times New Roman" w:hAnsi="Arial" w:cs="Arial"/>
          <w:snapToGrid w:val="0"/>
          <w:lang w:val="en-US"/>
        </w:rPr>
        <w:t xml:space="preserve">includes all applicable taxes less all unconditional </w:t>
      </w:r>
      <w:r w:rsidR="00407C73" w:rsidRPr="00C529F9">
        <w:rPr>
          <w:rFonts w:ascii="Arial" w:eastAsia="Times New Roman" w:hAnsi="Arial" w:cs="Arial"/>
          <w:snapToGrid w:val="0"/>
          <w:lang w:val="en-US"/>
        </w:rPr>
        <w:t>discounts.</w:t>
      </w:r>
      <w:r w:rsidRPr="00C529F9">
        <w:rPr>
          <w:rFonts w:ascii="Arial" w:eastAsia="Times New Roman" w:hAnsi="Arial" w:cs="Arial"/>
          <w:snapToGrid w:val="0"/>
          <w:lang w:val="en-US"/>
        </w:rPr>
        <w:t xml:space="preserve">  </w:t>
      </w:r>
    </w:p>
    <w:p w14:paraId="763BAAC6" w14:textId="77777777" w:rsidR="005D5883" w:rsidRPr="00C529F9" w:rsidRDefault="005D5883" w:rsidP="009D57DE">
      <w:pPr>
        <w:widowControl w:val="0"/>
        <w:numPr>
          <w:ilvl w:val="0"/>
          <w:numId w:val="36"/>
        </w:numPr>
        <w:tabs>
          <w:tab w:val="num" w:pos="1080"/>
          <w:tab w:val="left" w:pos="7920"/>
        </w:tabs>
        <w:spacing w:after="120" w:line="240" w:lineRule="auto"/>
        <w:ind w:left="1080"/>
        <w:jc w:val="both"/>
        <w:rPr>
          <w:rFonts w:ascii="Arial" w:eastAsia="Times New Roman" w:hAnsi="Arial" w:cs="Arial"/>
          <w:snapToGrid w:val="0"/>
          <w:lang w:val="en-US"/>
        </w:rPr>
      </w:pPr>
      <w:r w:rsidRPr="00C529F9">
        <w:rPr>
          <w:rFonts w:ascii="Arial" w:eastAsia="Times New Roman" w:hAnsi="Arial" w:cs="Arial"/>
          <w:b/>
          <w:snapToGrid w:val="0"/>
          <w:lang w:val="en-US"/>
        </w:rPr>
        <w:t>“</w:t>
      </w:r>
      <w:proofErr w:type="gramStart"/>
      <w:r w:rsidRPr="00C529F9">
        <w:rPr>
          <w:rFonts w:ascii="Arial" w:eastAsia="Times New Roman" w:hAnsi="Arial" w:cs="Arial"/>
          <w:b/>
          <w:snapToGrid w:val="0"/>
          <w:lang w:val="en-US"/>
        </w:rPr>
        <w:t>proof</w:t>
      </w:r>
      <w:proofErr w:type="gramEnd"/>
      <w:r w:rsidRPr="00C529F9">
        <w:rPr>
          <w:rFonts w:ascii="Arial" w:eastAsia="Times New Roman" w:hAnsi="Arial" w:cs="Arial"/>
          <w:b/>
          <w:snapToGrid w:val="0"/>
          <w:lang w:val="en-US"/>
        </w:rPr>
        <w:t xml:space="preserve"> of B-BBEE status level of contributor” </w:t>
      </w:r>
      <w:r w:rsidRPr="00C529F9">
        <w:rPr>
          <w:rFonts w:ascii="Arial" w:eastAsia="Times New Roman" w:hAnsi="Arial" w:cs="Arial"/>
          <w:snapToGrid w:val="0"/>
          <w:lang w:val="en-US"/>
        </w:rPr>
        <w:t>means:</w:t>
      </w:r>
    </w:p>
    <w:p w14:paraId="6A136357" w14:textId="5C6C6C3F" w:rsidR="005D5883" w:rsidRPr="00C529F9" w:rsidRDefault="005D5883" w:rsidP="009D57DE">
      <w:pPr>
        <w:widowControl w:val="0"/>
        <w:numPr>
          <w:ilvl w:val="0"/>
          <w:numId w:val="37"/>
        </w:numPr>
        <w:tabs>
          <w:tab w:val="left" w:pos="7920"/>
        </w:tabs>
        <w:spacing w:after="120" w:line="240" w:lineRule="auto"/>
        <w:jc w:val="both"/>
        <w:rPr>
          <w:rFonts w:ascii="Arial" w:eastAsia="Times New Roman" w:hAnsi="Arial" w:cs="Arial"/>
          <w:snapToGrid w:val="0"/>
          <w:lang w:val="en-US"/>
        </w:rPr>
      </w:pPr>
      <w:r w:rsidRPr="00C529F9">
        <w:rPr>
          <w:rFonts w:ascii="Arial" w:eastAsia="Times New Roman" w:hAnsi="Arial" w:cs="Arial"/>
          <w:snapToGrid w:val="0"/>
          <w:lang w:val="en-US"/>
        </w:rPr>
        <w:t xml:space="preserve">B-BBEE Status level certificate issued by an authorized body or </w:t>
      </w:r>
      <w:r w:rsidR="00407C73" w:rsidRPr="00C529F9">
        <w:rPr>
          <w:rFonts w:ascii="Arial" w:eastAsia="Times New Roman" w:hAnsi="Arial" w:cs="Arial"/>
          <w:snapToGrid w:val="0"/>
          <w:lang w:val="en-US"/>
        </w:rPr>
        <w:t>person.</w:t>
      </w:r>
    </w:p>
    <w:p w14:paraId="04D6F2BA" w14:textId="764395E4" w:rsidR="005D5883" w:rsidRPr="00C529F9" w:rsidRDefault="005D5883" w:rsidP="009D57DE">
      <w:pPr>
        <w:widowControl w:val="0"/>
        <w:numPr>
          <w:ilvl w:val="0"/>
          <w:numId w:val="37"/>
        </w:numPr>
        <w:tabs>
          <w:tab w:val="left" w:pos="7920"/>
        </w:tabs>
        <w:spacing w:after="120" w:line="240" w:lineRule="auto"/>
        <w:jc w:val="both"/>
        <w:rPr>
          <w:rFonts w:ascii="Arial" w:eastAsia="Times New Roman" w:hAnsi="Arial" w:cs="Arial"/>
          <w:snapToGrid w:val="0"/>
          <w:lang w:val="en-US"/>
        </w:rPr>
      </w:pPr>
      <w:proofErr w:type="gramStart"/>
      <w:r w:rsidRPr="00C529F9">
        <w:rPr>
          <w:rFonts w:ascii="Arial" w:eastAsia="Times New Roman" w:hAnsi="Arial" w:cs="Arial"/>
          <w:snapToGrid w:val="0"/>
          <w:lang w:val="en-US"/>
        </w:rPr>
        <w:t>A sworn affidavit</w:t>
      </w:r>
      <w:proofErr w:type="gramEnd"/>
      <w:r w:rsidRPr="00C529F9">
        <w:rPr>
          <w:rFonts w:ascii="Arial" w:eastAsia="Times New Roman" w:hAnsi="Arial" w:cs="Arial"/>
          <w:snapToGrid w:val="0"/>
          <w:lang w:val="en-US"/>
        </w:rPr>
        <w:t xml:space="preserve"> as prescribed by the B-BBEE Codes of Good </w:t>
      </w:r>
      <w:r w:rsidR="00407C73" w:rsidRPr="00C529F9">
        <w:rPr>
          <w:rFonts w:ascii="Arial" w:eastAsia="Times New Roman" w:hAnsi="Arial" w:cs="Arial"/>
          <w:snapToGrid w:val="0"/>
          <w:lang w:val="en-US"/>
        </w:rPr>
        <w:t>Practice.</w:t>
      </w:r>
    </w:p>
    <w:p w14:paraId="452A6F2F" w14:textId="49A535DB" w:rsidR="005D5883" w:rsidRPr="00C529F9" w:rsidRDefault="005D5883" w:rsidP="009D57DE">
      <w:pPr>
        <w:widowControl w:val="0"/>
        <w:numPr>
          <w:ilvl w:val="0"/>
          <w:numId w:val="37"/>
        </w:numPr>
        <w:tabs>
          <w:tab w:val="left" w:pos="7920"/>
        </w:tabs>
        <w:spacing w:after="120" w:line="240" w:lineRule="auto"/>
        <w:jc w:val="both"/>
        <w:rPr>
          <w:rFonts w:ascii="Arial" w:eastAsia="Times New Roman" w:hAnsi="Arial" w:cs="Arial"/>
          <w:snapToGrid w:val="0"/>
          <w:lang w:val="en-US"/>
        </w:rPr>
      </w:pPr>
      <w:r w:rsidRPr="00C529F9">
        <w:rPr>
          <w:rFonts w:ascii="Arial" w:eastAsia="Times New Roman" w:hAnsi="Arial" w:cs="Arial"/>
          <w:snapToGrid w:val="0"/>
          <w:lang w:val="en-US"/>
        </w:rPr>
        <w:t xml:space="preserve">Any other requirement prescribed in terms of the B-BBEE </w:t>
      </w:r>
      <w:r w:rsidR="00407C73" w:rsidRPr="00C529F9">
        <w:rPr>
          <w:rFonts w:ascii="Arial" w:eastAsia="Times New Roman" w:hAnsi="Arial" w:cs="Arial"/>
          <w:snapToGrid w:val="0"/>
          <w:lang w:val="en-US"/>
        </w:rPr>
        <w:t>Act.</w:t>
      </w:r>
    </w:p>
    <w:p w14:paraId="07F83EF6" w14:textId="79F41B67" w:rsidR="005D5883" w:rsidRPr="00C529F9" w:rsidRDefault="005D5883" w:rsidP="009D57DE">
      <w:pPr>
        <w:widowControl w:val="0"/>
        <w:numPr>
          <w:ilvl w:val="0"/>
          <w:numId w:val="36"/>
        </w:numPr>
        <w:tabs>
          <w:tab w:val="num" w:pos="1134"/>
        </w:tabs>
        <w:spacing w:after="0" w:line="240" w:lineRule="auto"/>
        <w:ind w:left="1134" w:hanging="425"/>
        <w:rPr>
          <w:rFonts w:ascii="Arial" w:eastAsia="Times New Roman" w:hAnsi="Arial" w:cs="Arial"/>
          <w:snapToGrid w:val="0"/>
          <w:lang w:val="en-US"/>
        </w:rPr>
      </w:pPr>
      <w:r w:rsidRPr="00C529F9">
        <w:rPr>
          <w:rFonts w:ascii="Arial" w:eastAsia="Times New Roman" w:hAnsi="Arial" w:cs="Arial"/>
          <w:b/>
          <w:snapToGrid w:val="0"/>
          <w:lang w:val="en-US"/>
        </w:rPr>
        <w:t>“QSE”</w:t>
      </w:r>
      <w:r w:rsidRPr="00C529F9">
        <w:rPr>
          <w:rFonts w:ascii="Arial" w:eastAsia="Times New Roman" w:hAnsi="Arial" w:cs="Arial"/>
          <w:snapToGrid w:val="0"/>
          <w:lang w:val="en-US"/>
        </w:rPr>
        <w:t xml:space="preserve"> means a qualifying small business enterprise in terms of a code of good </w:t>
      </w:r>
      <w:r w:rsidR="00407C73" w:rsidRPr="00C529F9">
        <w:rPr>
          <w:rFonts w:ascii="Arial" w:eastAsia="Times New Roman" w:hAnsi="Arial" w:cs="Arial"/>
          <w:snapToGrid w:val="0"/>
          <w:lang w:val="en-US"/>
        </w:rPr>
        <w:t>practice on</w:t>
      </w:r>
      <w:r w:rsidRPr="00C529F9">
        <w:rPr>
          <w:rFonts w:ascii="Arial" w:eastAsia="Times New Roman" w:hAnsi="Arial" w:cs="Arial"/>
          <w:snapToGrid w:val="0"/>
          <w:lang w:val="en-US"/>
        </w:rPr>
        <w:t xml:space="preserve"> black economic empowerment issued in terms of section 9 (1) of the Broad-Based Black Economic Empowerment </w:t>
      </w:r>
      <w:r w:rsidR="00407C73" w:rsidRPr="00C529F9">
        <w:rPr>
          <w:rFonts w:ascii="Arial" w:eastAsia="Times New Roman" w:hAnsi="Arial" w:cs="Arial"/>
          <w:snapToGrid w:val="0"/>
          <w:lang w:val="en-US"/>
        </w:rPr>
        <w:t>Act.</w:t>
      </w:r>
    </w:p>
    <w:p w14:paraId="59941186" w14:textId="77777777" w:rsidR="005D5883" w:rsidRPr="00C529F9" w:rsidRDefault="005D5883" w:rsidP="005D5883">
      <w:pPr>
        <w:widowControl w:val="0"/>
        <w:spacing w:after="0" w:line="240" w:lineRule="auto"/>
        <w:ind w:left="1134"/>
        <w:rPr>
          <w:rFonts w:ascii="Arial" w:eastAsia="Times New Roman" w:hAnsi="Arial" w:cs="Arial"/>
          <w:snapToGrid w:val="0"/>
          <w:lang w:val="en-US"/>
        </w:rPr>
      </w:pPr>
    </w:p>
    <w:p w14:paraId="20711753" w14:textId="16910661" w:rsidR="005D5883" w:rsidRPr="00C529F9" w:rsidRDefault="005D5883" w:rsidP="009D57DE">
      <w:pPr>
        <w:widowControl w:val="0"/>
        <w:numPr>
          <w:ilvl w:val="0"/>
          <w:numId w:val="36"/>
        </w:numPr>
        <w:tabs>
          <w:tab w:val="num" w:pos="1080"/>
          <w:tab w:val="left" w:pos="7920"/>
        </w:tabs>
        <w:spacing w:after="120" w:line="240" w:lineRule="auto"/>
        <w:ind w:left="1080"/>
        <w:jc w:val="both"/>
        <w:rPr>
          <w:rFonts w:ascii="Arial" w:eastAsia="Times New Roman" w:hAnsi="Arial" w:cs="Arial"/>
          <w:i/>
          <w:snapToGrid w:val="0"/>
          <w:lang w:val="en-US"/>
        </w:rPr>
      </w:pPr>
      <w:r w:rsidRPr="00C529F9">
        <w:rPr>
          <w:rFonts w:ascii="Arial" w:eastAsia="Times New Roman" w:hAnsi="Arial" w:cs="Arial"/>
          <w:b/>
          <w:snapToGrid w:val="0"/>
          <w:lang w:val="en-US"/>
        </w:rPr>
        <w:t>“</w:t>
      </w:r>
      <w:r w:rsidR="00407C73" w:rsidRPr="00C529F9">
        <w:rPr>
          <w:rFonts w:ascii="Arial" w:eastAsia="Times New Roman" w:hAnsi="Arial" w:cs="Arial"/>
          <w:b/>
          <w:snapToGrid w:val="0"/>
          <w:lang w:val="en-US"/>
        </w:rPr>
        <w:t>Rand</w:t>
      </w:r>
      <w:r w:rsidRPr="00C529F9">
        <w:rPr>
          <w:rFonts w:ascii="Arial" w:eastAsia="Times New Roman" w:hAnsi="Arial" w:cs="Arial"/>
          <w:b/>
          <w:snapToGrid w:val="0"/>
          <w:lang w:val="en-US"/>
        </w:rPr>
        <w:t xml:space="preserve"> value”</w:t>
      </w:r>
      <w:r w:rsidRPr="00C529F9">
        <w:rPr>
          <w:rFonts w:ascii="Arial" w:eastAsia="Times New Roman" w:hAnsi="Arial" w:cs="Arial"/>
          <w:snapToGrid w:val="0"/>
          <w:lang w:val="en-US"/>
        </w:rPr>
        <w:t xml:space="preserve"> means the total estimated value of a contract in Rand, calculated at the time of bid invitation, and includes all applicable </w:t>
      </w:r>
      <w:r w:rsidR="00407C73" w:rsidRPr="00C529F9">
        <w:rPr>
          <w:rFonts w:ascii="Arial" w:eastAsia="Times New Roman" w:hAnsi="Arial" w:cs="Arial"/>
          <w:snapToGrid w:val="0"/>
          <w:lang w:val="en-US"/>
        </w:rPr>
        <w:t>taxes.</w:t>
      </w:r>
      <w:r w:rsidRPr="00C529F9">
        <w:rPr>
          <w:rFonts w:ascii="Arial" w:eastAsia="Times New Roman" w:hAnsi="Arial" w:cs="Arial"/>
          <w:snapToGrid w:val="0"/>
          <w:lang w:val="en-US"/>
        </w:rPr>
        <w:t xml:space="preserve"> </w:t>
      </w:r>
    </w:p>
    <w:p w14:paraId="2D98963B" w14:textId="77777777" w:rsidR="005D5883" w:rsidRPr="00C529F9" w:rsidRDefault="005D5883" w:rsidP="005D5883">
      <w:pPr>
        <w:widowControl w:val="0"/>
        <w:tabs>
          <w:tab w:val="left" w:pos="7920"/>
        </w:tabs>
        <w:spacing w:after="120" w:line="240" w:lineRule="auto"/>
        <w:ind w:left="1080"/>
        <w:jc w:val="both"/>
        <w:rPr>
          <w:rFonts w:ascii="Arial" w:eastAsia="Times New Roman" w:hAnsi="Arial" w:cs="Arial"/>
          <w:i/>
          <w:snapToGrid w:val="0"/>
          <w:lang w:val="en-US"/>
        </w:rPr>
      </w:pPr>
    </w:p>
    <w:p w14:paraId="0C96C92C" w14:textId="77777777" w:rsidR="00186F70" w:rsidRPr="00C529F9" w:rsidRDefault="00186F70" w:rsidP="005D5883">
      <w:pPr>
        <w:widowControl w:val="0"/>
        <w:tabs>
          <w:tab w:val="left" w:pos="7920"/>
        </w:tabs>
        <w:spacing w:after="120" w:line="240" w:lineRule="auto"/>
        <w:ind w:left="1080"/>
        <w:jc w:val="both"/>
        <w:rPr>
          <w:rFonts w:ascii="Arial" w:eastAsia="Times New Roman" w:hAnsi="Arial" w:cs="Arial"/>
          <w:i/>
          <w:snapToGrid w:val="0"/>
          <w:lang w:val="en-US"/>
        </w:rPr>
      </w:pPr>
    </w:p>
    <w:p w14:paraId="18C9BF96" w14:textId="77777777" w:rsidR="00AF4B07" w:rsidRPr="00C529F9" w:rsidRDefault="00AF4B07" w:rsidP="005D5883">
      <w:pPr>
        <w:widowControl w:val="0"/>
        <w:tabs>
          <w:tab w:val="left" w:pos="7920"/>
        </w:tabs>
        <w:spacing w:after="120" w:line="240" w:lineRule="auto"/>
        <w:ind w:left="1080"/>
        <w:jc w:val="both"/>
        <w:rPr>
          <w:rFonts w:ascii="Arial" w:eastAsia="Times New Roman" w:hAnsi="Arial" w:cs="Arial"/>
          <w:i/>
          <w:snapToGrid w:val="0"/>
          <w:lang w:val="en-US"/>
        </w:rPr>
      </w:pPr>
    </w:p>
    <w:p w14:paraId="0EC7A6A0" w14:textId="77777777" w:rsidR="005D5883" w:rsidRPr="00C529F9" w:rsidRDefault="005D5883" w:rsidP="009D57DE">
      <w:pPr>
        <w:widowControl w:val="0"/>
        <w:numPr>
          <w:ilvl w:val="0"/>
          <w:numId w:val="29"/>
        </w:numPr>
        <w:tabs>
          <w:tab w:val="left" w:pos="2880"/>
          <w:tab w:val="left" w:pos="5760"/>
          <w:tab w:val="left" w:pos="7920"/>
        </w:tabs>
        <w:spacing w:after="120" w:line="240" w:lineRule="auto"/>
        <w:jc w:val="both"/>
        <w:rPr>
          <w:rFonts w:ascii="Arial" w:eastAsia="Times New Roman" w:hAnsi="Arial" w:cs="Arial"/>
          <w:b/>
          <w:snapToGrid w:val="0"/>
          <w:lang w:val="en-GB"/>
        </w:rPr>
      </w:pPr>
      <w:r w:rsidRPr="00C529F9">
        <w:rPr>
          <w:rFonts w:ascii="Arial" w:eastAsia="Times New Roman" w:hAnsi="Arial" w:cs="Arial"/>
          <w:b/>
          <w:snapToGrid w:val="0"/>
          <w:lang w:val="en-GB"/>
        </w:rPr>
        <w:t>POINTS AWARDED FOR PRICE</w:t>
      </w:r>
    </w:p>
    <w:p w14:paraId="1C500665" w14:textId="77777777" w:rsidR="005D5883" w:rsidRPr="00C529F9" w:rsidRDefault="005D5883" w:rsidP="009D57DE">
      <w:pPr>
        <w:widowControl w:val="0"/>
        <w:numPr>
          <w:ilvl w:val="1"/>
          <w:numId w:val="29"/>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C529F9">
        <w:rPr>
          <w:rFonts w:ascii="Arial" w:eastAsia="Times New Roman" w:hAnsi="Arial" w:cs="Arial"/>
          <w:b/>
          <w:snapToGrid w:val="0"/>
          <w:lang w:val="en-GB"/>
        </w:rPr>
        <w:t xml:space="preserve">THE OR 90/10 PREFERENCE POINT SYSTEMS </w:t>
      </w:r>
    </w:p>
    <w:p w14:paraId="451201FF" w14:textId="77777777" w:rsidR="005D5883" w:rsidRPr="00C529F9" w:rsidRDefault="005D5883" w:rsidP="005D5883">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C529F9">
        <w:rPr>
          <w:rFonts w:ascii="Arial" w:eastAsia="Times New Roman" w:hAnsi="Arial" w:cs="Arial"/>
          <w:b/>
          <w:snapToGrid w:val="0"/>
          <w:lang w:val="en-GB"/>
        </w:rPr>
        <w:tab/>
      </w:r>
      <w:r w:rsidRPr="00C529F9">
        <w:rPr>
          <w:rFonts w:ascii="Arial" w:eastAsia="Times New Roman" w:hAnsi="Arial" w:cs="Arial"/>
          <w:snapToGrid w:val="0"/>
          <w:lang w:val="en-GB"/>
        </w:rPr>
        <w:t>A maximum of 90 points is allocated for price on the following basis:</w:t>
      </w:r>
    </w:p>
    <w:p w14:paraId="5EE35B0B" w14:textId="77777777" w:rsidR="005D5883" w:rsidRPr="00C529F9" w:rsidRDefault="005D5883" w:rsidP="005D5883">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C529F9">
        <w:rPr>
          <w:rFonts w:ascii="Arial" w:eastAsia="Times New Roman" w:hAnsi="Arial" w:cs="Arial"/>
          <w:b/>
          <w:snapToGrid w:val="0"/>
          <w:lang w:val="en-GB"/>
        </w:rPr>
        <w:tab/>
      </w:r>
      <w:r w:rsidRPr="00C529F9">
        <w:rPr>
          <w:rFonts w:ascii="Arial" w:eastAsia="Times New Roman" w:hAnsi="Arial" w:cs="Arial"/>
          <w:b/>
          <w:snapToGrid w:val="0"/>
          <w:lang w:val="en-GB"/>
        </w:rPr>
        <w:tab/>
      </w:r>
      <w:r w:rsidRPr="00C529F9">
        <w:rPr>
          <w:rFonts w:ascii="Arial" w:eastAsia="Times New Roman" w:hAnsi="Arial" w:cs="Arial"/>
          <w:b/>
          <w:snapToGrid w:val="0"/>
          <w:lang w:val="en-GB"/>
        </w:rPr>
        <w:tab/>
      </w:r>
      <w:r w:rsidRPr="00C529F9">
        <w:rPr>
          <w:rFonts w:ascii="Arial" w:eastAsia="Times New Roman" w:hAnsi="Arial" w:cs="Arial"/>
          <w:b/>
          <w:snapToGrid w:val="0"/>
          <w:lang w:val="en-GB"/>
        </w:rPr>
        <w:tab/>
        <w:t>90/10</w:t>
      </w:r>
      <w:r w:rsidRPr="00C529F9">
        <w:rPr>
          <w:rFonts w:ascii="Arial" w:eastAsia="Times New Roman" w:hAnsi="Arial" w:cs="Arial"/>
          <w:b/>
          <w:snapToGrid w:val="0"/>
          <w:lang w:val="en-GB"/>
        </w:rPr>
        <w:tab/>
      </w:r>
    </w:p>
    <w:p w14:paraId="532892CE" w14:textId="77777777" w:rsidR="005D5883" w:rsidRPr="00C529F9" w:rsidRDefault="005D5883" w:rsidP="005D5883">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5694D28F" w14:textId="77777777" w:rsidR="005D5883" w:rsidRPr="00C529F9" w:rsidRDefault="005D5883" w:rsidP="005D5883">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C529F9">
        <w:rPr>
          <w:rFonts w:ascii="Arial" w:eastAsia="Times New Roman" w:hAnsi="Arial" w:cs="Arial"/>
          <w:b/>
          <w:snapToGrid w:val="0"/>
          <w:lang w:val="en-GB"/>
        </w:rPr>
        <w:tab/>
      </w:r>
      <w:r w:rsidRPr="00C529F9">
        <w:rPr>
          <w:rFonts w:ascii="Arial" w:eastAsia="Times New Roman" w:hAnsi="Arial" w:cs="Arial"/>
          <w:b/>
          <w:snapToGrid w:val="0"/>
          <w:lang w:val="en-GB"/>
        </w:rPr>
        <w:tab/>
      </w:r>
      <w:r w:rsidRPr="00C529F9">
        <w:rPr>
          <w:rFonts w:ascii="Arial" w:eastAsia="Times New Roman" w:hAnsi="Arial" w:cs="Arial"/>
          <w:snapToGrid w:val="0"/>
          <w:lang w:val="en-GB"/>
        </w:rPr>
        <w:tab/>
      </w:r>
      <w:r w:rsidRPr="00C529F9">
        <w:rPr>
          <w:rFonts w:ascii="Arial" w:eastAsia="Times New Roman" w:hAnsi="Arial" w:cs="Arial"/>
          <w:b/>
          <w:snapToGrid w:val="0"/>
          <w:position w:val="-28"/>
          <w:lang w:val="en-GB"/>
        </w:rPr>
        <w:object w:dxaOrig="2439" w:dyaOrig="680" w14:anchorId="2C17748B">
          <v:shape id="_x0000_i1028" type="#_x0000_t75" style="width:121.95pt;height:34.85pt" o:ole="" fillcolor="window">
            <v:imagedata r:id="rId23" o:title=""/>
          </v:shape>
          <o:OLEObject Type="Embed" ProgID="Equation.3" ShapeID="_x0000_i1028" DrawAspect="Content" ObjectID="_1722409442" r:id="rId24"/>
        </w:object>
      </w:r>
    </w:p>
    <w:p w14:paraId="265E9D1B" w14:textId="77777777" w:rsidR="005D5883" w:rsidRPr="00C529F9"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C529F9">
        <w:rPr>
          <w:rFonts w:ascii="Arial" w:eastAsia="Times New Roman" w:hAnsi="Arial" w:cs="Arial"/>
          <w:snapToGrid w:val="0"/>
          <w:lang w:val="en-GB"/>
        </w:rPr>
        <w:tab/>
      </w:r>
      <w:proofErr w:type="gramStart"/>
      <w:r w:rsidRPr="00C529F9">
        <w:rPr>
          <w:rFonts w:ascii="Arial" w:eastAsia="Times New Roman" w:hAnsi="Arial" w:cs="Arial"/>
          <w:snapToGrid w:val="0"/>
          <w:lang w:val="en-GB"/>
        </w:rPr>
        <w:t>Where</w:t>
      </w:r>
      <w:proofErr w:type="gramEnd"/>
    </w:p>
    <w:p w14:paraId="16BDD087" w14:textId="77777777" w:rsidR="005D5883" w:rsidRPr="00C529F9"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C529F9">
        <w:rPr>
          <w:rFonts w:ascii="Arial" w:eastAsia="Times New Roman" w:hAnsi="Arial" w:cs="Arial"/>
          <w:snapToGrid w:val="0"/>
          <w:lang w:val="en-GB"/>
        </w:rPr>
        <w:tab/>
        <w:t>Ps</w:t>
      </w:r>
      <w:r w:rsidRPr="00C529F9">
        <w:rPr>
          <w:rFonts w:ascii="Arial" w:eastAsia="Times New Roman" w:hAnsi="Arial" w:cs="Arial"/>
          <w:snapToGrid w:val="0"/>
          <w:lang w:val="en-GB"/>
        </w:rPr>
        <w:tab/>
        <w:t>=</w:t>
      </w:r>
      <w:r w:rsidRPr="00C529F9">
        <w:rPr>
          <w:rFonts w:ascii="Arial" w:eastAsia="Times New Roman" w:hAnsi="Arial" w:cs="Arial"/>
          <w:snapToGrid w:val="0"/>
          <w:lang w:val="en-GB"/>
        </w:rPr>
        <w:tab/>
        <w:t>Points scored for price of bid under consideration</w:t>
      </w:r>
    </w:p>
    <w:p w14:paraId="0AF59BF8" w14:textId="77777777" w:rsidR="005D5883" w:rsidRPr="00C529F9"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C529F9">
        <w:rPr>
          <w:rFonts w:ascii="Arial" w:eastAsia="Times New Roman" w:hAnsi="Arial" w:cs="Arial"/>
          <w:snapToGrid w:val="0"/>
          <w:lang w:val="en-GB"/>
        </w:rPr>
        <w:tab/>
        <w:t>Pt</w:t>
      </w:r>
      <w:r w:rsidRPr="00C529F9">
        <w:rPr>
          <w:rFonts w:ascii="Arial" w:eastAsia="Times New Roman" w:hAnsi="Arial" w:cs="Arial"/>
          <w:snapToGrid w:val="0"/>
          <w:lang w:val="en-GB"/>
        </w:rPr>
        <w:tab/>
        <w:t>=</w:t>
      </w:r>
      <w:r w:rsidRPr="00C529F9">
        <w:rPr>
          <w:rFonts w:ascii="Arial" w:eastAsia="Times New Roman" w:hAnsi="Arial" w:cs="Arial"/>
          <w:snapToGrid w:val="0"/>
          <w:lang w:val="en-GB"/>
        </w:rPr>
        <w:tab/>
        <w:t>Price of bid under consideration</w:t>
      </w:r>
    </w:p>
    <w:p w14:paraId="0B6D332B" w14:textId="77777777" w:rsidR="005D5883" w:rsidRPr="00C529F9"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C529F9">
        <w:rPr>
          <w:rFonts w:ascii="Arial" w:eastAsia="Times New Roman" w:hAnsi="Arial" w:cs="Arial"/>
          <w:snapToGrid w:val="0"/>
          <w:lang w:val="en-GB"/>
        </w:rPr>
        <w:tab/>
      </w:r>
      <w:proofErr w:type="spellStart"/>
      <w:r w:rsidRPr="00C529F9">
        <w:rPr>
          <w:rFonts w:ascii="Arial" w:eastAsia="Times New Roman" w:hAnsi="Arial" w:cs="Arial"/>
          <w:snapToGrid w:val="0"/>
          <w:lang w:val="en-GB"/>
        </w:rPr>
        <w:t>Pmin</w:t>
      </w:r>
      <w:proofErr w:type="spellEnd"/>
      <w:r w:rsidRPr="00C529F9">
        <w:rPr>
          <w:rFonts w:ascii="Arial" w:eastAsia="Times New Roman" w:hAnsi="Arial" w:cs="Arial"/>
          <w:snapToGrid w:val="0"/>
          <w:lang w:val="en-GB"/>
        </w:rPr>
        <w:tab/>
        <w:t>=</w:t>
      </w:r>
      <w:r w:rsidRPr="00C529F9">
        <w:rPr>
          <w:rFonts w:ascii="Arial" w:eastAsia="Times New Roman" w:hAnsi="Arial" w:cs="Arial"/>
          <w:snapToGrid w:val="0"/>
          <w:lang w:val="en-GB"/>
        </w:rPr>
        <w:tab/>
        <w:t>Price of lowest acceptable bid</w:t>
      </w:r>
    </w:p>
    <w:p w14:paraId="7750A354" w14:textId="77777777" w:rsidR="005D5883" w:rsidRPr="00C529F9"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6B96BBE2" w14:textId="77777777" w:rsidR="005D5883" w:rsidRPr="00C529F9" w:rsidRDefault="005D5883" w:rsidP="009D57DE">
      <w:pPr>
        <w:widowControl w:val="0"/>
        <w:numPr>
          <w:ilvl w:val="0"/>
          <w:numId w:val="29"/>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C529F9">
        <w:rPr>
          <w:rFonts w:ascii="Arial" w:eastAsia="Times New Roman" w:hAnsi="Arial" w:cs="Arial"/>
          <w:b/>
          <w:snapToGrid w:val="0"/>
          <w:lang w:val="en-GB"/>
        </w:rPr>
        <w:t>POINTS AWARDED FOR B-BBEE STATUS LEVEL OF CONTRIBUTOR</w:t>
      </w:r>
    </w:p>
    <w:p w14:paraId="10B2BC60" w14:textId="77777777" w:rsidR="005D5883" w:rsidRPr="00C529F9" w:rsidRDefault="005D5883" w:rsidP="009D57DE">
      <w:pPr>
        <w:widowControl w:val="0"/>
        <w:numPr>
          <w:ilvl w:val="1"/>
          <w:numId w:val="29"/>
        </w:numPr>
        <w:tabs>
          <w:tab w:val="num" w:pos="720"/>
        </w:tabs>
        <w:spacing w:after="120" w:line="240" w:lineRule="auto"/>
        <w:ind w:left="720" w:hanging="720"/>
        <w:jc w:val="both"/>
        <w:rPr>
          <w:rFonts w:ascii="Arial" w:eastAsia="Times New Roman" w:hAnsi="Arial" w:cs="Arial"/>
          <w:snapToGrid w:val="0"/>
          <w:lang w:val="en-GB"/>
        </w:rPr>
      </w:pPr>
      <w:r w:rsidRPr="00C529F9">
        <w:rPr>
          <w:rFonts w:ascii="Arial" w:eastAsia="Times New Roman" w:hAnsi="Arial" w:cs="Arial"/>
          <w:snapToGrid w:val="0"/>
          <w:lang w:val="en-GB"/>
        </w:rPr>
        <w:t>In terms of Regulation 6 (2) and 7 (2) of the Preferential Procurement Regulations, preference points</w:t>
      </w:r>
      <w:r w:rsidRPr="00C529F9">
        <w:rPr>
          <w:rFonts w:ascii="Arial" w:eastAsia="Times New Roman" w:hAnsi="Arial" w:cs="Arial"/>
          <w:snapToGrid w:val="0"/>
          <w:lang w:val="en-US"/>
        </w:rPr>
        <w:t xml:space="preserve"> must be awarded to a bidder for attaining the B-BBEE status level of contribution in accordance with the table below:</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1"/>
        <w:gridCol w:w="3402"/>
      </w:tblGrid>
      <w:tr w:rsidR="009C3676" w:rsidRPr="00C529F9" w14:paraId="7CF67C2F" w14:textId="77777777" w:rsidTr="009C3676">
        <w:trPr>
          <w:trHeight w:val="863"/>
        </w:trPr>
        <w:tc>
          <w:tcPr>
            <w:tcW w:w="3391" w:type="dxa"/>
            <w:shd w:val="clear" w:color="auto" w:fill="C00000"/>
            <w:vAlign w:val="center"/>
          </w:tcPr>
          <w:p w14:paraId="33F15850" w14:textId="77777777" w:rsidR="009C3676" w:rsidRPr="00C529F9" w:rsidRDefault="009C3676" w:rsidP="005D5883">
            <w:pPr>
              <w:kinsoku w:val="0"/>
              <w:overflowPunct w:val="0"/>
              <w:spacing w:before="96" w:after="0" w:line="240" w:lineRule="auto"/>
              <w:jc w:val="center"/>
              <w:textAlignment w:val="baseline"/>
              <w:rPr>
                <w:rFonts w:ascii="Arial" w:eastAsia="Times New Roman" w:hAnsi="Arial" w:cs="Arial"/>
                <w:b/>
                <w:lang w:val="en-US"/>
              </w:rPr>
            </w:pPr>
            <w:r w:rsidRPr="00C529F9">
              <w:rPr>
                <w:rFonts w:ascii="Arial" w:eastAsia="Times New Roman" w:hAnsi="Arial" w:cs="Arial"/>
                <w:b/>
                <w:kern w:val="24"/>
                <w:lang w:val="en-US"/>
              </w:rPr>
              <w:lastRenderedPageBreak/>
              <w:t>B-BBEE Status Level of Contributor</w:t>
            </w:r>
          </w:p>
        </w:tc>
        <w:tc>
          <w:tcPr>
            <w:tcW w:w="3402" w:type="dxa"/>
            <w:shd w:val="clear" w:color="auto" w:fill="C00000"/>
            <w:vAlign w:val="center"/>
          </w:tcPr>
          <w:p w14:paraId="4CD5B9B2" w14:textId="77777777" w:rsidR="009C3676" w:rsidRPr="00C529F9" w:rsidRDefault="009C3676" w:rsidP="005D5883">
            <w:pPr>
              <w:kinsoku w:val="0"/>
              <w:overflowPunct w:val="0"/>
              <w:spacing w:before="96" w:after="0" w:line="240" w:lineRule="auto"/>
              <w:jc w:val="center"/>
              <w:textAlignment w:val="baseline"/>
              <w:rPr>
                <w:rFonts w:ascii="Arial" w:eastAsia="Times New Roman" w:hAnsi="Arial" w:cs="Arial"/>
                <w:b/>
                <w:kern w:val="24"/>
                <w:lang w:val="en-US"/>
              </w:rPr>
            </w:pPr>
            <w:r w:rsidRPr="00C529F9">
              <w:rPr>
                <w:rFonts w:ascii="Arial" w:eastAsia="Times New Roman" w:hAnsi="Arial" w:cs="Arial"/>
                <w:b/>
                <w:kern w:val="24"/>
                <w:lang w:val="en-US"/>
              </w:rPr>
              <w:t>Number of points</w:t>
            </w:r>
          </w:p>
          <w:p w14:paraId="3E41CA31" w14:textId="77777777" w:rsidR="009C3676" w:rsidRPr="00C529F9" w:rsidRDefault="009C3676" w:rsidP="005D5883">
            <w:pPr>
              <w:kinsoku w:val="0"/>
              <w:overflowPunct w:val="0"/>
              <w:spacing w:before="96" w:after="0" w:line="240" w:lineRule="auto"/>
              <w:jc w:val="center"/>
              <w:textAlignment w:val="baseline"/>
              <w:rPr>
                <w:rFonts w:ascii="Arial" w:eastAsia="Times New Roman" w:hAnsi="Arial" w:cs="Arial"/>
                <w:b/>
                <w:lang w:val="en-US"/>
              </w:rPr>
            </w:pPr>
            <w:r w:rsidRPr="00C529F9">
              <w:rPr>
                <w:rFonts w:ascii="Arial" w:eastAsia="Times New Roman" w:hAnsi="Arial" w:cs="Arial"/>
                <w:b/>
                <w:kern w:val="24"/>
                <w:lang w:val="en-US"/>
              </w:rPr>
              <w:t>(90/10 system)</w:t>
            </w:r>
          </w:p>
        </w:tc>
      </w:tr>
      <w:tr w:rsidR="009C3676" w:rsidRPr="00C529F9" w14:paraId="42370E35" w14:textId="77777777" w:rsidTr="009C3676">
        <w:trPr>
          <w:trHeight w:val="317"/>
        </w:trPr>
        <w:tc>
          <w:tcPr>
            <w:tcW w:w="3391" w:type="dxa"/>
            <w:shd w:val="clear" w:color="auto" w:fill="auto"/>
          </w:tcPr>
          <w:p w14:paraId="170714BB" w14:textId="77777777" w:rsidR="009C3676" w:rsidRPr="00C529F9" w:rsidRDefault="009C3676" w:rsidP="005D5883">
            <w:pPr>
              <w:kinsoku w:val="0"/>
              <w:overflowPunct w:val="0"/>
              <w:spacing w:before="115" w:after="0" w:line="240" w:lineRule="auto"/>
              <w:jc w:val="center"/>
              <w:textAlignment w:val="baseline"/>
              <w:rPr>
                <w:rFonts w:ascii="Arial" w:eastAsia="Times New Roman" w:hAnsi="Arial" w:cs="Arial"/>
                <w:lang w:val="en-US"/>
              </w:rPr>
            </w:pPr>
            <w:r w:rsidRPr="00C529F9">
              <w:rPr>
                <w:rFonts w:ascii="Arial" w:eastAsia="Times New Roman" w:hAnsi="Arial" w:cs="Arial"/>
                <w:kern w:val="24"/>
                <w:lang w:val="en-US"/>
              </w:rPr>
              <w:t>1</w:t>
            </w:r>
          </w:p>
        </w:tc>
        <w:tc>
          <w:tcPr>
            <w:tcW w:w="3402" w:type="dxa"/>
            <w:shd w:val="clear" w:color="auto" w:fill="auto"/>
          </w:tcPr>
          <w:p w14:paraId="05B314F1" w14:textId="77777777" w:rsidR="009C3676" w:rsidRPr="00C529F9" w:rsidRDefault="009C3676" w:rsidP="005D5883">
            <w:pPr>
              <w:kinsoku w:val="0"/>
              <w:overflowPunct w:val="0"/>
              <w:spacing w:before="115" w:after="0" w:line="240" w:lineRule="auto"/>
              <w:jc w:val="center"/>
              <w:textAlignment w:val="baseline"/>
              <w:rPr>
                <w:rFonts w:ascii="Arial" w:eastAsia="Times New Roman" w:hAnsi="Arial" w:cs="Arial"/>
                <w:lang w:val="en-US"/>
              </w:rPr>
            </w:pPr>
            <w:r w:rsidRPr="00C529F9">
              <w:rPr>
                <w:rFonts w:ascii="Arial" w:eastAsia="Times New Roman" w:hAnsi="Arial" w:cs="Arial"/>
                <w:kern w:val="24"/>
                <w:lang w:val="en-US"/>
              </w:rPr>
              <w:t>10</w:t>
            </w:r>
          </w:p>
        </w:tc>
      </w:tr>
      <w:tr w:rsidR="009C3676" w:rsidRPr="00C529F9" w14:paraId="26529A49" w14:textId="77777777" w:rsidTr="009C3676">
        <w:trPr>
          <w:trHeight w:val="317"/>
        </w:trPr>
        <w:tc>
          <w:tcPr>
            <w:tcW w:w="3391" w:type="dxa"/>
            <w:shd w:val="clear" w:color="auto" w:fill="auto"/>
          </w:tcPr>
          <w:p w14:paraId="5528EAFC" w14:textId="77777777" w:rsidR="009C3676" w:rsidRPr="00C529F9" w:rsidRDefault="009C3676" w:rsidP="005D5883">
            <w:pPr>
              <w:kinsoku w:val="0"/>
              <w:overflowPunct w:val="0"/>
              <w:spacing w:before="115" w:after="0" w:line="240" w:lineRule="auto"/>
              <w:jc w:val="center"/>
              <w:textAlignment w:val="baseline"/>
              <w:rPr>
                <w:rFonts w:ascii="Arial" w:eastAsia="Times New Roman" w:hAnsi="Arial" w:cs="Arial"/>
                <w:lang w:val="en-US"/>
              </w:rPr>
            </w:pPr>
            <w:r w:rsidRPr="00C529F9">
              <w:rPr>
                <w:rFonts w:ascii="Arial" w:eastAsia="Times New Roman" w:hAnsi="Arial" w:cs="Arial"/>
                <w:kern w:val="24"/>
                <w:lang w:val="en-US"/>
              </w:rPr>
              <w:t>2</w:t>
            </w:r>
          </w:p>
        </w:tc>
        <w:tc>
          <w:tcPr>
            <w:tcW w:w="3402" w:type="dxa"/>
            <w:shd w:val="clear" w:color="auto" w:fill="auto"/>
          </w:tcPr>
          <w:p w14:paraId="1DCB9652" w14:textId="77777777" w:rsidR="009C3676" w:rsidRPr="00C529F9" w:rsidRDefault="009C3676" w:rsidP="005D5883">
            <w:pPr>
              <w:kinsoku w:val="0"/>
              <w:overflowPunct w:val="0"/>
              <w:spacing w:before="115" w:after="0" w:line="240" w:lineRule="auto"/>
              <w:jc w:val="center"/>
              <w:textAlignment w:val="baseline"/>
              <w:rPr>
                <w:rFonts w:ascii="Arial" w:eastAsia="Times New Roman" w:hAnsi="Arial" w:cs="Arial"/>
                <w:lang w:val="en-US"/>
              </w:rPr>
            </w:pPr>
            <w:r w:rsidRPr="00C529F9">
              <w:rPr>
                <w:rFonts w:ascii="Arial" w:eastAsia="Times New Roman" w:hAnsi="Arial" w:cs="Arial"/>
                <w:kern w:val="24"/>
                <w:lang w:val="en-US"/>
              </w:rPr>
              <w:t>9</w:t>
            </w:r>
          </w:p>
        </w:tc>
      </w:tr>
      <w:tr w:rsidR="009C3676" w:rsidRPr="00C529F9" w14:paraId="248C77E0" w14:textId="77777777" w:rsidTr="009C3676">
        <w:trPr>
          <w:trHeight w:val="317"/>
        </w:trPr>
        <w:tc>
          <w:tcPr>
            <w:tcW w:w="3391" w:type="dxa"/>
            <w:shd w:val="clear" w:color="auto" w:fill="auto"/>
          </w:tcPr>
          <w:p w14:paraId="49F5BBD5" w14:textId="77777777" w:rsidR="009C3676" w:rsidRPr="00C529F9" w:rsidRDefault="009C3676" w:rsidP="005D5883">
            <w:pPr>
              <w:kinsoku w:val="0"/>
              <w:overflowPunct w:val="0"/>
              <w:spacing w:before="115" w:after="0" w:line="240" w:lineRule="auto"/>
              <w:jc w:val="center"/>
              <w:textAlignment w:val="baseline"/>
              <w:rPr>
                <w:rFonts w:ascii="Arial" w:eastAsia="Times New Roman" w:hAnsi="Arial" w:cs="Arial"/>
                <w:lang w:val="en-US"/>
              </w:rPr>
            </w:pPr>
            <w:r w:rsidRPr="00C529F9">
              <w:rPr>
                <w:rFonts w:ascii="Arial" w:eastAsia="Times New Roman" w:hAnsi="Arial" w:cs="Arial"/>
                <w:kern w:val="24"/>
                <w:lang w:val="en-US"/>
              </w:rPr>
              <w:t>3</w:t>
            </w:r>
          </w:p>
        </w:tc>
        <w:tc>
          <w:tcPr>
            <w:tcW w:w="3402" w:type="dxa"/>
            <w:shd w:val="clear" w:color="auto" w:fill="auto"/>
          </w:tcPr>
          <w:p w14:paraId="7333C7FF" w14:textId="77777777" w:rsidR="009C3676" w:rsidRPr="00C529F9" w:rsidRDefault="009C3676" w:rsidP="005D5883">
            <w:pPr>
              <w:kinsoku w:val="0"/>
              <w:overflowPunct w:val="0"/>
              <w:spacing w:before="115" w:after="0" w:line="240" w:lineRule="auto"/>
              <w:jc w:val="center"/>
              <w:textAlignment w:val="baseline"/>
              <w:rPr>
                <w:rFonts w:ascii="Arial" w:eastAsia="Times New Roman" w:hAnsi="Arial" w:cs="Arial"/>
                <w:lang w:val="en-US"/>
              </w:rPr>
            </w:pPr>
            <w:r w:rsidRPr="00C529F9">
              <w:rPr>
                <w:rFonts w:ascii="Arial" w:eastAsia="Times New Roman" w:hAnsi="Arial" w:cs="Arial"/>
                <w:kern w:val="24"/>
                <w:lang w:val="en-US"/>
              </w:rPr>
              <w:t>6</w:t>
            </w:r>
          </w:p>
        </w:tc>
      </w:tr>
      <w:tr w:rsidR="009C3676" w:rsidRPr="00C529F9" w14:paraId="1077E59E" w14:textId="77777777" w:rsidTr="009C3676">
        <w:trPr>
          <w:trHeight w:val="317"/>
        </w:trPr>
        <w:tc>
          <w:tcPr>
            <w:tcW w:w="3391" w:type="dxa"/>
            <w:shd w:val="clear" w:color="auto" w:fill="auto"/>
          </w:tcPr>
          <w:p w14:paraId="3BDF9821" w14:textId="77777777" w:rsidR="009C3676" w:rsidRPr="00C529F9" w:rsidRDefault="009C3676" w:rsidP="005D5883">
            <w:pPr>
              <w:kinsoku w:val="0"/>
              <w:overflowPunct w:val="0"/>
              <w:spacing w:before="115" w:after="0" w:line="240" w:lineRule="auto"/>
              <w:jc w:val="center"/>
              <w:textAlignment w:val="baseline"/>
              <w:rPr>
                <w:rFonts w:ascii="Arial" w:eastAsia="Times New Roman" w:hAnsi="Arial" w:cs="Arial"/>
                <w:lang w:val="en-US"/>
              </w:rPr>
            </w:pPr>
            <w:r w:rsidRPr="00C529F9">
              <w:rPr>
                <w:rFonts w:ascii="Arial" w:eastAsia="Times New Roman" w:hAnsi="Arial" w:cs="Arial"/>
                <w:kern w:val="24"/>
                <w:lang w:val="en-US"/>
              </w:rPr>
              <w:t>4</w:t>
            </w:r>
          </w:p>
        </w:tc>
        <w:tc>
          <w:tcPr>
            <w:tcW w:w="3402" w:type="dxa"/>
            <w:shd w:val="clear" w:color="auto" w:fill="auto"/>
          </w:tcPr>
          <w:p w14:paraId="0BDBF5F8" w14:textId="77777777" w:rsidR="009C3676" w:rsidRPr="00C529F9" w:rsidRDefault="009C3676" w:rsidP="005D5883">
            <w:pPr>
              <w:tabs>
                <w:tab w:val="left" w:pos="645"/>
                <w:tab w:val="center" w:pos="1242"/>
              </w:tabs>
              <w:kinsoku w:val="0"/>
              <w:overflowPunct w:val="0"/>
              <w:spacing w:before="115" w:after="0" w:line="240" w:lineRule="auto"/>
              <w:textAlignment w:val="baseline"/>
              <w:rPr>
                <w:rFonts w:ascii="Arial" w:eastAsia="Times New Roman" w:hAnsi="Arial" w:cs="Arial"/>
                <w:lang w:val="en-US"/>
              </w:rPr>
            </w:pPr>
            <w:r w:rsidRPr="00C529F9">
              <w:rPr>
                <w:rFonts w:ascii="Arial" w:eastAsia="Times New Roman" w:hAnsi="Arial" w:cs="Arial"/>
                <w:kern w:val="24"/>
                <w:lang w:val="en-US"/>
              </w:rPr>
              <w:tab/>
            </w:r>
            <w:r w:rsidRPr="00C529F9">
              <w:rPr>
                <w:rFonts w:ascii="Arial" w:eastAsia="Times New Roman" w:hAnsi="Arial" w:cs="Arial"/>
                <w:kern w:val="24"/>
                <w:lang w:val="en-US"/>
              </w:rPr>
              <w:tab/>
              <w:t xml:space="preserve">           5</w:t>
            </w:r>
          </w:p>
        </w:tc>
      </w:tr>
      <w:tr w:rsidR="009C3676" w:rsidRPr="00C529F9" w14:paraId="4EC21783" w14:textId="77777777" w:rsidTr="009C3676">
        <w:trPr>
          <w:trHeight w:val="317"/>
        </w:trPr>
        <w:tc>
          <w:tcPr>
            <w:tcW w:w="3391" w:type="dxa"/>
            <w:shd w:val="clear" w:color="auto" w:fill="auto"/>
          </w:tcPr>
          <w:p w14:paraId="62B08C8D" w14:textId="77777777" w:rsidR="009C3676" w:rsidRPr="00C529F9" w:rsidRDefault="009C3676" w:rsidP="005D5883">
            <w:pPr>
              <w:kinsoku w:val="0"/>
              <w:overflowPunct w:val="0"/>
              <w:spacing w:before="115" w:after="0" w:line="240" w:lineRule="auto"/>
              <w:jc w:val="center"/>
              <w:textAlignment w:val="baseline"/>
              <w:rPr>
                <w:rFonts w:ascii="Arial" w:eastAsia="Times New Roman" w:hAnsi="Arial" w:cs="Arial"/>
                <w:lang w:val="en-US"/>
              </w:rPr>
            </w:pPr>
            <w:r w:rsidRPr="00C529F9">
              <w:rPr>
                <w:rFonts w:ascii="Arial" w:eastAsia="Times New Roman" w:hAnsi="Arial" w:cs="Arial"/>
                <w:kern w:val="24"/>
                <w:lang w:val="en-US"/>
              </w:rPr>
              <w:t>5</w:t>
            </w:r>
          </w:p>
        </w:tc>
        <w:tc>
          <w:tcPr>
            <w:tcW w:w="3402" w:type="dxa"/>
            <w:shd w:val="clear" w:color="auto" w:fill="auto"/>
          </w:tcPr>
          <w:p w14:paraId="2A0CF93B" w14:textId="77777777" w:rsidR="009C3676" w:rsidRPr="00C529F9" w:rsidRDefault="009C3676" w:rsidP="005D5883">
            <w:pPr>
              <w:kinsoku w:val="0"/>
              <w:overflowPunct w:val="0"/>
              <w:spacing w:before="115" w:after="0" w:line="240" w:lineRule="auto"/>
              <w:jc w:val="center"/>
              <w:textAlignment w:val="baseline"/>
              <w:rPr>
                <w:rFonts w:ascii="Arial" w:eastAsia="Times New Roman" w:hAnsi="Arial" w:cs="Arial"/>
                <w:lang w:val="en-US"/>
              </w:rPr>
            </w:pPr>
            <w:r w:rsidRPr="00C529F9">
              <w:rPr>
                <w:rFonts w:ascii="Arial" w:eastAsia="Times New Roman" w:hAnsi="Arial" w:cs="Arial"/>
                <w:kern w:val="24"/>
                <w:lang w:val="en-US"/>
              </w:rPr>
              <w:t>4</w:t>
            </w:r>
          </w:p>
        </w:tc>
      </w:tr>
      <w:tr w:rsidR="009C3676" w:rsidRPr="00C529F9" w14:paraId="57D6F305" w14:textId="77777777" w:rsidTr="009C3676">
        <w:trPr>
          <w:trHeight w:val="317"/>
        </w:trPr>
        <w:tc>
          <w:tcPr>
            <w:tcW w:w="3391" w:type="dxa"/>
            <w:shd w:val="clear" w:color="auto" w:fill="auto"/>
          </w:tcPr>
          <w:p w14:paraId="070CD695" w14:textId="77777777" w:rsidR="009C3676" w:rsidRPr="00C529F9" w:rsidRDefault="009C3676" w:rsidP="005D5883">
            <w:pPr>
              <w:kinsoku w:val="0"/>
              <w:overflowPunct w:val="0"/>
              <w:spacing w:before="115" w:after="0" w:line="240" w:lineRule="auto"/>
              <w:jc w:val="center"/>
              <w:textAlignment w:val="baseline"/>
              <w:rPr>
                <w:rFonts w:ascii="Arial" w:eastAsia="Times New Roman" w:hAnsi="Arial" w:cs="Arial"/>
                <w:lang w:val="en-US"/>
              </w:rPr>
            </w:pPr>
            <w:r w:rsidRPr="00C529F9">
              <w:rPr>
                <w:rFonts w:ascii="Arial" w:eastAsia="Times New Roman" w:hAnsi="Arial" w:cs="Arial"/>
                <w:kern w:val="24"/>
                <w:lang w:val="en-US"/>
              </w:rPr>
              <w:t>6</w:t>
            </w:r>
          </w:p>
        </w:tc>
        <w:tc>
          <w:tcPr>
            <w:tcW w:w="3402" w:type="dxa"/>
            <w:shd w:val="clear" w:color="auto" w:fill="auto"/>
          </w:tcPr>
          <w:p w14:paraId="1290CB61" w14:textId="77777777" w:rsidR="009C3676" w:rsidRPr="00C529F9" w:rsidRDefault="009C3676" w:rsidP="005D5883">
            <w:pPr>
              <w:kinsoku w:val="0"/>
              <w:overflowPunct w:val="0"/>
              <w:spacing w:before="115" w:after="0" w:line="240" w:lineRule="auto"/>
              <w:jc w:val="center"/>
              <w:textAlignment w:val="baseline"/>
              <w:rPr>
                <w:rFonts w:ascii="Arial" w:eastAsia="Times New Roman" w:hAnsi="Arial" w:cs="Arial"/>
                <w:lang w:val="en-US"/>
              </w:rPr>
            </w:pPr>
            <w:r w:rsidRPr="00C529F9">
              <w:rPr>
                <w:rFonts w:ascii="Arial" w:eastAsia="Times New Roman" w:hAnsi="Arial" w:cs="Arial"/>
                <w:kern w:val="24"/>
                <w:lang w:val="en-US"/>
              </w:rPr>
              <w:t>3</w:t>
            </w:r>
          </w:p>
        </w:tc>
      </w:tr>
      <w:tr w:rsidR="009C3676" w:rsidRPr="00C529F9" w14:paraId="0F47C6BB" w14:textId="77777777" w:rsidTr="009C3676">
        <w:trPr>
          <w:trHeight w:val="317"/>
        </w:trPr>
        <w:tc>
          <w:tcPr>
            <w:tcW w:w="3391" w:type="dxa"/>
            <w:shd w:val="clear" w:color="auto" w:fill="auto"/>
          </w:tcPr>
          <w:p w14:paraId="6C35FC27" w14:textId="77777777" w:rsidR="009C3676" w:rsidRPr="00C529F9" w:rsidRDefault="009C3676" w:rsidP="005D5883">
            <w:pPr>
              <w:kinsoku w:val="0"/>
              <w:overflowPunct w:val="0"/>
              <w:spacing w:before="115" w:after="0" w:line="240" w:lineRule="auto"/>
              <w:jc w:val="center"/>
              <w:textAlignment w:val="baseline"/>
              <w:rPr>
                <w:rFonts w:ascii="Arial" w:eastAsia="Times New Roman" w:hAnsi="Arial" w:cs="Arial"/>
                <w:lang w:val="en-US"/>
              </w:rPr>
            </w:pPr>
            <w:r w:rsidRPr="00C529F9">
              <w:rPr>
                <w:rFonts w:ascii="Arial" w:eastAsia="Times New Roman" w:hAnsi="Arial" w:cs="Arial"/>
                <w:kern w:val="24"/>
                <w:lang w:val="en-US"/>
              </w:rPr>
              <w:t>7</w:t>
            </w:r>
          </w:p>
        </w:tc>
        <w:tc>
          <w:tcPr>
            <w:tcW w:w="3402" w:type="dxa"/>
            <w:shd w:val="clear" w:color="auto" w:fill="auto"/>
          </w:tcPr>
          <w:p w14:paraId="6E174F3D" w14:textId="77777777" w:rsidR="009C3676" w:rsidRPr="00C529F9" w:rsidRDefault="009C3676" w:rsidP="005D5883">
            <w:pPr>
              <w:kinsoku w:val="0"/>
              <w:overflowPunct w:val="0"/>
              <w:spacing w:before="115" w:after="0" w:line="240" w:lineRule="auto"/>
              <w:jc w:val="center"/>
              <w:textAlignment w:val="baseline"/>
              <w:rPr>
                <w:rFonts w:ascii="Arial" w:eastAsia="Times New Roman" w:hAnsi="Arial" w:cs="Arial"/>
                <w:lang w:val="en-US"/>
              </w:rPr>
            </w:pPr>
            <w:r w:rsidRPr="00C529F9">
              <w:rPr>
                <w:rFonts w:ascii="Arial" w:eastAsia="Times New Roman" w:hAnsi="Arial" w:cs="Arial"/>
                <w:kern w:val="24"/>
                <w:lang w:val="en-US"/>
              </w:rPr>
              <w:t>2</w:t>
            </w:r>
          </w:p>
        </w:tc>
      </w:tr>
      <w:tr w:rsidR="009C3676" w:rsidRPr="00C529F9" w14:paraId="3294F54B" w14:textId="77777777" w:rsidTr="009C3676">
        <w:trPr>
          <w:trHeight w:val="317"/>
        </w:trPr>
        <w:tc>
          <w:tcPr>
            <w:tcW w:w="3391" w:type="dxa"/>
            <w:shd w:val="clear" w:color="auto" w:fill="auto"/>
          </w:tcPr>
          <w:p w14:paraId="4F9FB93E" w14:textId="77777777" w:rsidR="009C3676" w:rsidRPr="00C529F9" w:rsidRDefault="009C3676" w:rsidP="005D5883">
            <w:pPr>
              <w:kinsoku w:val="0"/>
              <w:overflowPunct w:val="0"/>
              <w:spacing w:before="115" w:after="0" w:line="240" w:lineRule="auto"/>
              <w:jc w:val="center"/>
              <w:textAlignment w:val="baseline"/>
              <w:rPr>
                <w:rFonts w:ascii="Arial" w:eastAsia="Times New Roman" w:hAnsi="Arial" w:cs="Arial"/>
                <w:lang w:val="en-US"/>
              </w:rPr>
            </w:pPr>
            <w:r w:rsidRPr="00C529F9">
              <w:rPr>
                <w:rFonts w:ascii="Arial" w:eastAsia="Times New Roman" w:hAnsi="Arial" w:cs="Arial"/>
                <w:kern w:val="24"/>
                <w:lang w:val="en-US"/>
              </w:rPr>
              <w:t>8</w:t>
            </w:r>
          </w:p>
        </w:tc>
        <w:tc>
          <w:tcPr>
            <w:tcW w:w="3402" w:type="dxa"/>
            <w:shd w:val="clear" w:color="auto" w:fill="auto"/>
          </w:tcPr>
          <w:p w14:paraId="3D925A0A" w14:textId="77777777" w:rsidR="009C3676" w:rsidRPr="00C529F9" w:rsidRDefault="009C3676" w:rsidP="005D5883">
            <w:pPr>
              <w:kinsoku w:val="0"/>
              <w:overflowPunct w:val="0"/>
              <w:spacing w:before="115" w:after="0" w:line="240" w:lineRule="auto"/>
              <w:jc w:val="center"/>
              <w:textAlignment w:val="baseline"/>
              <w:rPr>
                <w:rFonts w:ascii="Arial" w:eastAsia="Times New Roman" w:hAnsi="Arial" w:cs="Arial"/>
                <w:lang w:val="en-US"/>
              </w:rPr>
            </w:pPr>
            <w:r w:rsidRPr="00C529F9">
              <w:rPr>
                <w:rFonts w:ascii="Arial" w:eastAsia="Times New Roman" w:hAnsi="Arial" w:cs="Arial"/>
                <w:kern w:val="24"/>
                <w:lang w:val="en-US"/>
              </w:rPr>
              <w:t>1</w:t>
            </w:r>
          </w:p>
        </w:tc>
      </w:tr>
      <w:tr w:rsidR="009C3676" w:rsidRPr="00C529F9" w14:paraId="148B40F3" w14:textId="77777777" w:rsidTr="009C3676">
        <w:trPr>
          <w:trHeight w:val="317"/>
        </w:trPr>
        <w:tc>
          <w:tcPr>
            <w:tcW w:w="3391" w:type="dxa"/>
            <w:shd w:val="clear" w:color="auto" w:fill="auto"/>
          </w:tcPr>
          <w:p w14:paraId="179318EA" w14:textId="77777777" w:rsidR="009C3676" w:rsidRPr="00C529F9" w:rsidRDefault="009C3676" w:rsidP="005D5883">
            <w:pPr>
              <w:kinsoku w:val="0"/>
              <w:overflowPunct w:val="0"/>
              <w:spacing w:before="115" w:after="0" w:line="240" w:lineRule="auto"/>
              <w:jc w:val="center"/>
              <w:textAlignment w:val="baseline"/>
              <w:rPr>
                <w:rFonts w:ascii="Arial" w:eastAsia="Times New Roman" w:hAnsi="Arial" w:cs="Arial"/>
                <w:lang w:val="en-US"/>
              </w:rPr>
            </w:pPr>
            <w:r w:rsidRPr="00C529F9">
              <w:rPr>
                <w:rFonts w:ascii="Arial" w:eastAsia="Times New Roman" w:hAnsi="Arial" w:cs="Arial"/>
                <w:kern w:val="24"/>
                <w:lang w:val="en-US"/>
              </w:rPr>
              <w:t>Non-compliant contributor</w:t>
            </w:r>
          </w:p>
        </w:tc>
        <w:tc>
          <w:tcPr>
            <w:tcW w:w="3402" w:type="dxa"/>
            <w:shd w:val="clear" w:color="auto" w:fill="auto"/>
          </w:tcPr>
          <w:p w14:paraId="012F743F" w14:textId="77777777" w:rsidR="009C3676" w:rsidRPr="00C529F9" w:rsidRDefault="009C3676" w:rsidP="005D5883">
            <w:pPr>
              <w:kinsoku w:val="0"/>
              <w:overflowPunct w:val="0"/>
              <w:spacing w:before="115" w:after="0" w:line="240" w:lineRule="auto"/>
              <w:jc w:val="center"/>
              <w:textAlignment w:val="baseline"/>
              <w:rPr>
                <w:rFonts w:ascii="Arial" w:eastAsia="Times New Roman" w:hAnsi="Arial" w:cs="Arial"/>
                <w:lang w:val="en-US"/>
              </w:rPr>
            </w:pPr>
            <w:r w:rsidRPr="00C529F9">
              <w:rPr>
                <w:rFonts w:ascii="Arial" w:eastAsia="Times New Roman" w:hAnsi="Arial" w:cs="Arial"/>
                <w:kern w:val="24"/>
                <w:lang w:val="en-US"/>
              </w:rPr>
              <w:t>0</w:t>
            </w:r>
          </w:p>
        </w:tc>
      </w:tr>
    </w:tbl>
    <w:p w14:paraId="3D475643" w14:textId="77777777" w:rsidR="005D5883" w:rsidRPr="00C529F9" w:rsidRDefault="005D5883" w:rsidP="005D5883">
      <w:pPr>
        <w:spacing w:after="120" w:line="240" w:lineRule="auto"/>
        <w:ind w:left="907"/>
        <w:jc w:val="both"/>
        <w:rPr>
          <w:rFonts w:ascii="Arial" w:eastAsia="Times New Roman" w:hAnsi="Arial" w:cs="Arial"/>
          <w:snapToGrid w:val="0"/>
          <w:lang w:val="en-US"/>
        </w:rPr>
      </w:pPr>
    </w:p>
    <w:p w14:paraId="74C51F37" w14:textId="77777777" w:rsidR="005D5883" w:rsidRPr="00C529F9" w:rsidRDefault="005D5883" w:rsidP="009D57DE">
      <w:pPr>
        <w:widowControl w:val="0"/>
        <w:numPr>
          <w:ilvl w:val="0"/>
          <w:numId w:val="29"/>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C529F9">
        <w:rPr>
          <w:rFonts w:ascii="Arial" w:eastAsia="Times New Roman" w:hAnsi="Arial" w:cs="Arial"/>
          <w:b/>
          <w:snapToGrid w:val="0"/>
          <w:lang w:val="en-GB"/>
        </w:rPr>
        <w:t>BID DECLARATION</w:t>
      </w:r>
    </w:p>
    <w:p w14:paraId="494B8574" w14:textId="452B8C53" w:rsidR="005D5883" w:rsidRPr="00C529F9" w:rsidRDefault="005D5883" w:rsidP="009D57DE">
      <w:pPr>
        <w:widowControl w:val="0"/>
        <w:numPr>
          <w:ilvl w:val="1"/>
          <w:numId w:val="29"/>
        </w:numPr>
        <w:spacing w:after="120" w:line="240" w:lineRule="auto"/>
        <w:ind w:left="907" w:hanging="907"/>
        <w:jc w:val="both"/>
        <w:rPr>
          <w:rFonts w:ascii="Arial" w:eastAsia="Times New Roman" w:hAnsi="Arial" w:cs="Arial"/>
          <w:snapToGrid w:val="0"/>
          <w:lang w:val="en-GB"/>
        </w:rPr>
      </w:pPr>
      <w:r w:rsidRPr="00C529F9">
        <w:rPr>
          <w:rFonts w:ascii="Arial" w:eastAsia="Times New Roman" w:hAnsi="Arial" w:cs="Arial"/>
          <w:snapToGrid w:val="0"/>
          <w:lang w:val="en-GB"/>
        </w:rPr>
        <w:t xml:space="preserve">Bidders who claim points in respect of B-BBEE Status Level of Contribution must complete the </w:t>
      </w:r>
      <w:r w:rsidR="00407C73" w:rsidRPr="00C529F9">
        <w:rPr>
          <w:rFonts w:ascii="Arial" w:eastAsia="Times New Roman" w:hAnsi="Arial" w:cs="Arial"/>
          <w:snapToGrid w:val="0"/>
          <w:lang w:val="en-GB"/>
        </w:rPr>
        <w:t>following: -</w:t>
      </w:r>
    </w:p>
    <w:p w14:paraId="7B3B418A" w14:textId="77777777" w:rsidR="005D5883" w:rsidRPr="00C529F9" w:rsidRDefault="005D5883" w:rsidP="005D5883">
      <w:pPr>
        <w:widowControl w:val="0"/>
        <w:spacing w:after="120" w:line="240" w:lineRule="auto"/>
        <w:jc w:val="both"/>
        <w:rPr>
          <w:rFonts w:ascii="Arial" w:eastAsia="Times New Roman" w:hAnsi="Arial" w:cs="Arial"/>
          <w:snapToGrid w:val="0"/>
          <w:lang w:val="en-GB"/>
        </w:rPr>
      </w:pPr>
    </w:p>
    <w:p w14:paraId="2B4E553A" w14:textId="77777777" w:rsidR="005D5883" w:rsidRPr="00C529F9" w:rsidRDefault="005D5883" w:rsidP="009D57DE">
      <w:pPr>
        <w:widowControl w:val="0"/>
        <w:numPr>
          <w:ilvl w:val="0"/>
          <w:numId w:val="29"/>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C529F9">
        <w:rPr>
          <w:rFonts w:ascii="Arial" w:eastAsia="Times New Roman" w:hAnsi="Arial" w:cs="Arial"/>
          <w:b/>
          <w:snapToGrid w:val="0"/>
          <w:lang w:val="en-GB"/>
        </w:rPr>
        <w:t xml:space="preserve">B-BBEE STATUS LEVEL OF CONTRIBUTOR CLAIMED IN TERMS OF PARAGRAPHS 1.4 AND 4.1 </w:t>
      </w:r>
    </w:p>
    <w:p w14:paraId="772862EA" w14:textId="4A448416" w:rsidR="005D5883" w:rsidRPr="00C529F9" w:rsidRDefault="005D5883" w:rsidP="009D57DE">
      <w:pPr>
        <w:widowControl w:val="0"/>
        <w:numPr>
          <w:ilvl w:val="1"/>
          <w:numId w:val="29"/>
        </w:numPr>
        <w:spacing w:after="120" w:line="240" w:lineRule="auto"/>
        <w:ind w:left="907" w:hanging="907"/>
        <w:jc w:val="both"/>
        <w:rPr>
          <w:rFonts w:ascii="Arial" w:eastAsia="Times New Roman" w:hAnsi="Arial" w:cs="Arial"/>
          <w:snapToGrid w:val="0"/>
          <w:lang w:val="en-GB"/>
        </w:rPr>
      </w:pPr>
      <w:r w:rsidRPr="00C529F9">
        <w:rPr>
          <w:rFonts w:ascii="Arial" w:eastAsia="Times New Roman" w:hAnsi="Arial" w:cs="Arial"/>
          <w:snapToGrid w:val="0"/>
          <w:lang w:val="en-GB"/>
        </w:rPr>
        <w:t>B-BBEE Status Level of Contributor:      =     ……</w:t>
      </w:r>
      <w:r w:rsidR="00407C73" w:rsidRPr="00C529F9">
        <w:rPr>
          <w:rFonts w:ascii="Arial" w:eastAsia="Times New Roman" w:hAnsi="Arial" w:cs="Arial"/>
          <w:snapToGrid w:val="0"/>
          <w:lang w:val="en-GB"/>
        </w:rPr>
        <w:t>… (</w:t>
      </w:r>
      <w:r w:rsidRPr="00C529F9">
        <w:rPr>
          <w:rFonts w:ascii="Arial" w:eastAsia="Times New Roman" w:hAnsi="Arial" w:cs="Arial"/>
          <w:snapToGrid w:val="0"/>
          <w:lang w:val="en-GB"/>
        </w:rPr>
        <w:t>maximum of 10 points)</w:t>
      </w:r>
    </w:p>
    <w:p w14:paraId="6367AAD5" w14:textId="77777777" w:rsidR="005D5883" w:rsidRPr="00C529F9" w:rsidRDefault="005D5883" w:rsidP="005D5883">
      <w:pPr>
        <w:widowControl w:val="0"/>
        <w:tabs>
          <w:tab w:val="left" w:pos="-1099"/>
          <w:tab w:val="left" w:pos="-720"/>
          <w:tab w:val="left" w:pos="0"/>
          <w:tab w:val="left" w:pos="900"/>
          <w:tab w:val="left" w:pos="2160"/>
          <w:tab w:val="left" w:pos="2880"/>
          <w:tab w:val="left" w:pos="3240"/>
          <w:tab w:val="left" w:pos="4590"/>
          <w:tab w:val="left" w:pos="5040"/>
          <w:tab w:val="left" w:pos="5760"/>
          <w:tab w:val="left" w:pos="6480"/>
          <w:tab w:val="left" w:pos="7200"/>
          <w:tab w:val="left" w:pos="7920"/>
          <w:tab w:val="left" w:pos="8640"/>
        </w:tabs>
        <w:spacing w:after="120" w:line="240" w:lineRule="auto"/>
        <w:ind w:left="907"/>
        <w:jc w:val="both"/>
        <w:rPr>
          <w:rFonts w:ascii="Arial" w:eastAsia="Times New Roman" w:hAnsi="Arial" w:cs="Arial"/>
          <w:snapToGrid w:val="0"/>
          <w:lang w:val="en-US"/>
        </w:rPr>
      </w:pPr>
      <w:r w:rsidRPr="00C529F9">
        <w:rPr>
          <w:rFonts w:ascii="Arial" w:eastAsia="Times New Roman" w:hAnsi="Arial" w:cs="Arial"/>
          <w:snapToGrid w:val="0"/>
          <w:lang w:val="en-US"/>
        </w:rPr>
        <w:t>(Points claimed in respect of paragraph 7.1 must be in accordance with the table reflected in paragraph 4.1 and must be substantiated by relevant proof of B-BBEE status level of contributor.</w:t>
      </w:r>
    </w:p>
    <w:p w14:paraId="1B11A917" w14:textId="77777777" w:rsidR="005D5883" w:rsidRPr="00C529F9" w:rsidRDefault="005D5883" w:rsidP="005D5883">
      <w:pPr>
        <w:widowControl w:val="0"/>
        <w:tabs>
          <w:tab w:val="left" w:pos="-1099"/>
          <w:tab w:val="left" w:pos="-720"/>
          <w:tab w:val="left" w:pos="0"/>
          <w:tab w:val="left" w:pos="900"/>
          <w:tab w:val="left" w:pos="2160"/>
          <w:tab w:val="left" w:pos="2880"/>
          <w:tab w:val="left" w:pos="3240"/>
          <w:tab w:val="left" w:pos="4590"/>
          <w:tab w:val="left" w:pos="5040"/>
          <w:tab w:val="left" w:pos="5760"/>
          <w:tab w:val="left" w:pos="6480"/>
          <w:tab w:val="left" w:pos="7200"/>
          <w:tab w:val="left" w:pos="7920"/>
          <w:tab w:val="left" w:pos="8640"/>
        </w:tabs>
        <w:spacing w:after="120" w:line="240" w:lineRule="auto"/>
        <w:ind w:left="907"/>
        <w:jc w:val="both"/>
        <w:rPr>
          <w:rFonts w:ascii="Arial" w:eastAsia="Times New Roman" w:hAnsi="Arial" w:cs="Arial"/>
          <w:snapToGrid w:val="0"/>
          <w:lang w:val="en-US"/>
        </w:rPr>
      </w:pPr>
    </w:p>
    <w:p w14:paraId="0F908690" w14:textId="77777777" w:rsidR="005D5883" w:rsidRPr="00C529F9" w:rsidRDefault="005D5883" w:rsidP="009D57DE">
      <w:pPr>
        <w:widowControl w:val="0"/>
        <w:numPr>
          <w:ilvl w:val="0"/>
          <w:numId w:val="29"/>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C529F9">
        <w:rPr>
          <w:rFonts w:ascii="Arial" w:eastAsia="Times New Roman" w:hAnsi="Arial" w:cs="Arial"/>
          <w:b/>
          <w:snapToGrid w:val="0"/>
          <w:lang w:val="en-GB"/>
        </w:rPr>
        <w:t>SUB-CONTRACTING</w:t>
      </w:r>
    </w:p>
    <w:p w14:paraId="3687066C" w14:textId="77777777" w:rsidR="005D5883" w:rsidRPr="00C529F9" w:rsidRDefault="005D5883" w:rsidP="009D57DE">
      <w:pPr>
        <w:widowControl w:val="0"/>
        <w:numPr>
          <w:ilvl w:val="1"/>
          <w:numId w:val="29"/>
        </w:numPr>
        <w:spacing w:after="120" w:line="240" w:lineRule="auto"/>
        <w:ind w:left="907" w:hanging="907"/>
        <w:jc w:val="both"/>
        <w:rPr>
          <w:rFonts w:ascii="Arial" w:eastAsia="Times New Roman" w:hAnsi="Arial" w:cs="Arial"/>
          <w:snapToGrid w:val="0"/>
          <w:lang w:val="en-US"/>
        </w:rPr>
      </w:pPr>
      <w:r w:rsidRPr="00C529F9">
        <w:rPr>
          <w:rFonts w:ascii="Arial" w:eastAsia="Times New Roman" w:hAnsi="Arial" w:cs="Arial"/>
          <w:snapToGrid w:val="0"/>
          <w:lang w:val="en-GB"/>
        </w:rPr>
        <w:t xml:space="preserve">Will any portion of the contract be sub-contracted?  </w:t>
      </w:r>
    </w:p>
    <w:p w14:paraId="750E3B57" w14:textId="77777777" w:rsidR="005D5883" w:rsidRPr="00C529F9" w:rsidRDefault="005D5883" w:rsidP="005D5883">
      <w:pPr>
        <w:widowControl w:val="0"/>
        <w:tabs>
          <w:tab w:val="left" w:pos="-963"/>
          <w:tab w:val="left" w:pos="-720"/>
          <w:tab w:val="left" w:pos="2268"/>
          <w:tab w:val="left" w:pos="2552"/>
        </w:tabs>
        <w:spacing w:after="0" w:line="240" w:lineRule="auto"/>
        <w:ind w:left="907"/>
        <w:rPr>
          <w:rFonts w:ascii="Arial" w:eastAsia="Times New Roman" w:hAnsi="Arial" w:cs="Arial"/>
          <w:snapToGrid w:val="0"/>
          <w:lang w:val="en-US"/>
        </w:rPr>
      </w:pPr>
      <w:r w:rsidRPr="00C529F9">
        <w:rPr>
          <w:rFonts w:ascii="Arial" w:eastAsia="Times New Roman" w:hAnsi="Arial" w:cs="Arial"/>
          <w:snapToGrid w:val="0"/>
          <w:lang w:val="en-US"/>
        </w:rPr>
        <w:t>(</w:t>
      </w:r>
      <w:r w:rsidRPr="00C529F9">
        <w:rPr>
          <w:rFonts w:ascii="Arial" w:eastAsia="Times New Roman" w:hAnsi="Arial" w:cs="Arial"/>
          <w:b/>
          <w:i/>
          <w:snapToGrid w:val="0"/>
          <w:lang w:val="en-US"/>
        </w:rPr>
        <w:t>Tick applicable box</w:t>
      </w:r>
      <w:r w:rsidRPr="00C529F9">
        <w:rPr>
          <w:rFonts w:ascii="Arial" w:eastAsia="Times New Roman" w:hAnsi="Arial" w:cs="Arial"/>
          <w:snapToGrid w:val="0"/>
          <w:lang w:val="en-US"/>
        </w:rPr>
        <w:t>)</w:t>
      </w:r>
    </w:p>
    <w:p w14:paraId="3E077E34" w14:textId="77777777" w:rsidR="005D5883" w:rsidRPr="00C529F9" w:rsidRDefault="005D5883" w:rsidP="005D5883">
      <w:pPr>
        <w:widowControl w:val="0"/>
        <w:tabs>
          <w:tab w:val="left" w:pos="-963"/>
          <w:tab w:val="left" w:pos="-720"/>
          <w:tab w:val="left" w:pos="709"/>
          <w:tab w:val="left" w:pos="2268"/>
          <w:tab w:val="left" w:pos="2552"/>
        </w:tabs>
        <w:spacing w:after="0" w:line="240" w:lineRule="auto"/>
        <w:ind w:left="900"/>
        <w:rPr>
          <w:rFonts w:ascii="Arial Narrow" w:eastAsia="Times New Roman" w:hAnsi="Arial Narrow" w:cs="Arial"/>
          <w:snapToGrid w:val="0"/>
          <w:lang w:val="en-US"/>
        </w:rPr>
      </w:pPr>
    </w:p>
    <w:tbl>
      <w:tblPr>
        <w:tblW w:w="0" w:type="auto"/>
        <w:tblInd w:w="100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57"/>
        <w:gridCol w:w="495"/>
        <w:gridCol w:w="720"/>
        <w:gridCol w:w="540"/>
      </w:tblGrid>
      <w:tr w:rsidR="005D5883" w:rsidRPr="00C529F9" w14:paraId="56147946" w14:textId="77777777" w:rsidTr="005D5883">
        <w:tc>
          <w:tcPr>
            <w:tcW w:w="437" w:type="dxa"/>
            <w:tcBorders>
              <w:top w:val="single" w:sz="18" w:space="0" w:color="auto"/>
              <w:left w:val="single" w:sz="18" w:space="0" w:color="auto"/>
              <w:bottom w:val="single" w:sz="18" w:space="0" w:color="auto"/>
              <w:right w:val="single" w:sz="18" w:space="0" w:color="auto"/>
            </w:tcBorders>
            <w:hideMark/>
          </w:tcPr>
          <w:p w14:paraId="408165A3" w14:textId="77777777" w:rsidR="005D5883" w:rsidRPr="00C529F9" w:rsidRDefault="005D5883" w:rsidP="005D5883">
            <w:pPr>
              <w:widowControl w:val="0"/>
              <w:spacing w:after="0" w:line="240" w:lineRule="auto"/>
              <w:jc w:val="center"/>
              <w:rPr>
                <w:rFonts w:ascii="Arial" w:eastAsia="Times New Roman" w:hAnsi="Arial" w:cs="Arial"/>
                <w:b/>
                <w:snapToGrid w:val="0"/>
                <w:lang w:val="en-US"/>
              </w:rPr>
            </w:pPr>
            <w:r w:rsidRPr="00C529F9">
              <w:rPr>
                <w:rFonts w:ascii="Arial" w:eastAsia="Times New Roman" w:hAnsi="Arial" w:cs="Arial"/>
                <w:snapToGrid w:val="0"/>
                <w:lang w:val="en-US"/>
              </w:rPr>
              <w:t>YES</w:t>
            </w:r>
          </w:p>
        </w:tc>
        <w:tc>
          <w:tcPr>
            <w:tcW w:w="495" w:type="dxa"/>
            <w:tcBorders>
              <w:top w:val="single" w:sz="18" w:space="0" w:color="auto"/>
              <w:left w:val="single" w:sz="18" w:space="0" w:color="auto"/>
              <w:bottom w:val="single" w:sz="18" w:space="0" w:color="auto"/>
              <w:right w:val="single" w:sz="18" w:space="0" w:color="auto"/>
            </w:tcBorders>
          </w:tcPr>
          <w:p w14:paraId="3F24E266" w14:textId="77777777" w:rsidR="005D5883" w:rsidRPr="00C529F9" w:rsidRDefault="005D5883" w:rsidP="005D5883">
            <w:pPr>
              <w:widowControl w:val="0"/>
              <w:spacing w:after="0" w:line="240" w:lineRule="auto"/>
              <w:rPr>
                <w:rFonts w:ascii="Arial" w:eastAsia="Times New Roman" w:hAnsi="Arial" w:cs="Arial"/>
                <w:b/>
                <w:snapToGrid w:val="0"/>
                <w:lang w:val="en-US"/>
              </w:rPr>
            </w:pPr>
          </w:p>
        </w:tc>
        <w:tc>
          <w:tcPr>
            <w:tcW w:w="720" w:type="dxa"/>
            <w:tcBorders>
              <w:top w:val="single" w:sz="18" w:space="0" w:color="auto"/>
              <w:left w:val="single" w:sz="18" w:space="0" w:color="auto"/>
              <w:bottom w:val="single" w:sz="18" w:space="0" w:color="auto"/>
              <w:right w:val="single" w:sz="18" w:space="0" w:color="auto"/>
            </w:tcBorders>
            <w:hideMark/>
          </w:tcPr>
          <w:p w14:paraId="050E4823" w14:textId="77777777" w:rsidR="005D5883" w:rsidRPr="00C529F9" w:rsidRDefault="005D5883" w:rsidP="005D5883">
            <w:pPr>
              <w:widowControl w:val="0"/>
              <w:spacing w:after="0" w:line="240" w:lineRule="auto"/>
              <w:jc w:val="center"/>
              <w:rPr>
                <w:rFonts w:ascii="Arial" w:eastAsia="Times New Roman" w:hAnsi="Arial" w:cs="Arial"/>
                <w:b/>
                <w:snapToGrid w:val="0"/>
                <w:lang w:val="en-US"/>
              </w:rPr>
            </w:pPr>
            <w:r w:rsidRPr="00C529F9">
              <w:rPr>
                <w:rFonts w:ascii="Arial" w:eastAsia="Times New Roman" w:hAnsi="Arial" w:cs="Arial"/>
                <w:snapToGrid w:val="0"/>
                <w:lang w:val="en-US"/>
              </w:rPr>
              <w:t>NO</w:t>
            </w:r>
          </w:p>
        </w:tc>
        <w:tc>
          <w:tcPr>
            <w:tcW w:w="540" w:type="dxa"/>
            <w:tcBorders>
              <w:top w:val="single" w:sz="18" w:space="0" w:color="auto"/>
              <w:left w:val="single" w:sz="18" w:space="0" w:color="auto"/>
              <w:bottom w:val="single" w:sz="18" w:space="0" w:color="auto"/>
              <w:right w:val="single" w:sz="18" w:space="0" w:color="auto"/>
            </w:tcBorders>
          </w:tcPr>
          <w:p w14:paraId="0FF21B78" w14:textId="77777777" w:rsidR="005D5883" w:rsidRPr="00C529F9" w:rsidRDefault="005D5883" w:rsidP="005D5883">
            <w:pPr>
              <w:widowControl w:val="0"/>
              <w:spacing w:after="0" w:line="240" w:lineRule="auto"/>
              <w:rPr>
                <w:rFonts w:ascii="Arial" w:eastAsia="Times New Roman" w:hAnsi="Arial" w:cs="Arial"/>
                <w:b/>
                <w:snapToGrid w:val="0"/>
                <w:lang w:val="en-US"/>
              </w:rPr>
            </w:pPr>
          </w:p>
        </w:tc>
      </w:tr>
    </w:tbl>
    <w:p w14:paraId="6A7D527C" w14:textId="77777777" w:rsidR="005D5883" w:rsidRPr="00C529F9" w:rsidRDefault="005D5883" w:rsidP="005D5883">
      <w:pPr>
        <w:spacing w:after="120" w:line="240" w:lineRule="auto"/>
        <w:ind w:left="907"/>
        <w:jc w:val="both"/>
        <w:rPr>
          <w:rFonts w:ascii="Arial" w:eastAsia="Times New Roman" w:hAnsi="Arial" w:cs="Arial"/>
          <w:snapToGrid w:val="0"/>
          <w:lang w:val="en-US"/>
        </w:rPr>
      </w:pPr>
    </w:p>
    <w:p w14:paraId="64D25A01" w14:textId="28677B79" w:rsidR="005D5883" w:rsidRDefault="005D5883" w:rsidP="00EA39E9">
      <w:pPr>
        <w:widowControl w:val="0"/>
        <w:numPr>
          <w:ilvl w:val="2"/>
          <w:numId w:val="29"/>
        </w:numPr>
        <w:tabs>
          <w:tab w:val="left" w:pos="2880"/>
          <w:tab w:val="left" w:pos="3600"/>
          <w:tab w:val="left" w:pos="7110"/>
          <w:tab w:val="left" w:pos="7290"/>
          <w:tab w:val="left" w:pos="7560"/>
        </w:tabs>
        <w:spacing w:after="120" w:line="240" w:lineRule="auto"/>
        <w:ind w:left="907" w:hanging="907"/>
        <w:rPr>
          <w:rFonts w:ascii="Arial" w:eastAsia="Times New Roman" w:hAnsi="Arial" w:cs="Arial"/>
          <w:snapToGrid w:val="0"/>
          <w:lang w:val="en-US"/>
        </w:rPr>
      </w:pPr>
      <w:r w:rsidRPr="00C529F9">
        <w:rPr>
          <w:rFonts w:ascii="Arial" w:eastAsia="Times New Roman" w:hAnsi="Arial" w:cs="Arial"/>
          <w:snapToGrid w:val="0"/>
          <w:lang w:val="en-US"/>
        </w:rPr>
        <w:t>If yes, indicate:</w:t>
      </w:r>
    </w:p>
    <w:p w14:paraId="24F88988" w14:textId="6741DC31" w:rsidR="00EA39E9" w:rsidRPr="00EA39E9" w:rsidRDefault="00EA39E9" w:rsidP="00EA39E9">
      <w:pPr>
        <w:pStyle w:val="ListParagraph"/>
        <w:widowControl w:val="0"/>
        <w:numPr>
          <w:ilvl w:val="0"/>
          <w:numId w:val="54"/>
        </w:numPr>
        <w:tabs>
          <w:tab w:val="left" w:pos="2880"/>
          <w:tab w:val="left" w:pos="3600"/>
          <w:tab w:val="left" w:pos="7110"/>
          <w:tab w:val="left" w:pos="7290"/>
          <w:tab w:val="left" w:pos="7560"/>
        </w:tabs>
        <w:spacing w:after="120" w:line="240" w:lineRule="auto"/>
        <w:rPr>
          <w:rFonts w:ascii="Arial" w:eastAsia="Times New Roman" w:hAnsi="Arial" w:cs="Arial"/>
          <w:snapToGrid w:val="0"/>
          <w:lang w:val="en-US"/>
        </w:rPr>
      </w:pPr>
      <w:r w:rsidRPr="00EA39E9">
        <w:rPr>
          <w:rFonts w:ascii="Arial" w:eastAsia="Times New Roman" w:hAnsi="Arial" w:cs="Arial"/>
          <w:snapToGrid w:val="0"/>
          <w:lang w:val="en-US"/>
        </w:rPr>
        <w:t xml:space="preserve">What percentage of the contract will be </w:t>
      </w:r>
      <w:proofErr w:type="gramStart"/>
      <w:r w:rsidRPr="00EA39E9">
        <w:rPr>
          <w:rFonts w:ascii="Arial" w:eastAsia="Times New Roman" w:hAnsi="Arial" w:cs="Arial"/>
          <w:snapToGrid w:val="0"/>
          <w:lang w:val="en-US"/>
        </w:rPr>
        <w:t>subcontracted</w:t>
      </w:r>
      <w:r>
        <w:rPr>
          <w:rFonts w:ascii="Arial" w:eastAsia="Times New Roman" w:hAnsi="Arial" w:cs="Arial"/>
          <w:snapToGrid w:val="0"/>
          <w:lang w:val="en-US"/>
        </w:rPr>
        <w:t>………..</w:t>
      </w:r>
      <w:proofErr w:type="gramEnd"/>
      <w:r>
        <w:rPr>
          <w:rFonts w:ascii="Arial" w:eastAsia="Times New Roman" w:hAnsi="Arial" w:cs="Arial"/>
          <w:snapToGrid w:val="0"/>
          <w:lang w:val="en-US"/>
        </w:rPr>
        <w:t>%</w:t>
      </w:r>
    </w:p>
    <w:p w14:paraId="1B3F9B98" w14:textId="0D734C25" w:rsidR="00EA39E9" w:rsidRPr="00EA39E9" w:rsidRDefault="00EA39E9" w:rsidP="00EA39E9">
      <w:pPr>
        <w:pStyle w:val="ListParagraph"/>
        <w:widowControl w:val="0"/>
        <w:numPr>
          <w:ilvl w:val="0"/>
          <w:numId w:val="54"/>
        </w:numPr>
        <w:tabs>
          <w:tab w:val="left" w:pos="2880"/>
          <w:tab w:val="left" w:pos="3600"/>
          <w:tab w:val="left" w:pos="7110"/>
          <w:tab w:val="left" w:pos="7290"/>
          <w:tab w:val="left" w:pos="7560"/>
        </w:tabs>
        <w:spacing w:after="120" w:line="240" w:lineRule="auto"/>
        <w:rPr>
          <w:rFonts w:ascii="Arial" w:eastAsia="Times New Roman" w:hAnsi="Arial" w:cs="Arial"/>
          <w:snapToGrid w:val="0"/>
          <w:lang w:val="en-US"/>
        </w:rPr>
      </w:pPr>
      <w:r w:rsidRPr="00EA39E9">
        <w:rPr>
          <w:rFonts w:ascii="Arial" w:eastAsia="Times New Roman" w:hAnsi="Arial" w:cs="Arial"/>
          <w:snapToGrid w:val="0"/>
          <w:lang w:val="en-US"/>
        </w:rPr>
        <w:t>The name of the sub-contractor</w:t>
      </w:r>
      <w:r>
        <w:rPr>
          <w:rFonts w:ascii="Arial" w:eastAsia="Times New Roman" w:hAnsi="Arial" w:cs="Arial"/>
          <w:snapToGrid w:val="0"/>
          <w:lang w:val="en-US"/>
        </w:rPr>
        <w:t>……………………………………</w:t>
      </w:r>
    </w:p>
    <w:p w14:paraId="2D4A38C2" w14:textId="0DFA2A92" w:rsidR="00EA39E9" w:rsidRPr="00EA39E9" w:rsidRDefault="00EA39E9" w:rsidP="00EA39E9">
      <w:pPr>
        <w:pStyle w:val="ListParagraph"/>
        <w:widowControl w:val="0"/>
        <w:numPr>
          <w:ilvl w:val="0"/>
          <w:numId w:val="54"/>
        </w:numPr>
        <w:tabs>
          <w:tab w:val="left" w:pos="2880"/>
          <w:tab w:val="left" w:pos="3600"/>
          <w:tab w:val="left" w:pos="7110"/>
          <w:tab w:val="left" w:pos="7290"/>
          <w:tab w:val="left" w:pos="7560"/>
        </w:tabs>
        <w:spacing w:after="120" w:line="240" w:lineRule="auto"/>
        <w:rPr>
          <w:rFonts w:ascii="Arial" w:eastAsia="Times New Roman" w:hAnsi="Arial" w:cs="Arial"/>
          <w:snapToGrid w:val="0"/>
          <w:lang w:val="en-US"/>
        </w:rPr>
      </w:pPr>
      <w:r w:rsidRPr="00EA39E9">
        <w:rPr>
          <w:rFonts w:ascii="Arial" w:eastAsia="Times New Roman" w:hAnsi="Arial" w:cs="Arial"/>
          <w:snapToGrid w:val="0"/>
          <w:lang w:val="en-US"/>
        </w:rPr>
        <w:t>The B-BBEE status level of the sub-contractor</w:t>
      </w:r>
      <w:r>
        <w:rPr>
          <w:rFonts w:ascii="Arial" w:eastAsia="Times New Roman" w:hAnsi="Arial" w:cs="Arial"/>
          <w:snapToGrid w:val="0"/>
          <w:lang w:val="en-US"/>
        </w:rPr>
        <w:t>………………</w:t>
      </w:r>
      <w:proofErr w:type="gramStart"/>
      <w:r>
        <w:rPr>
          <w:rFonts w:ascii="Arial" w:eastAsia="Times New Roman" w:hAnsi="Arial" w:cs="Arial"/>
          <w:snapToGrid w:val="0"/>
          <w:lang w:val="en-US"/>
        </w:rPr>
        <w:t>…..</w:t>
      </w:r>
      <w:proofErr w:type="gramEnd"/>
    </w:p>
    <w:p w14:paraId="3B1EF1F7" w14:textId="74C5D6C6" w:rsidR="00EA39E9" w:rsidRPr="00EA39E9" w:rsidRDefault="00EA39E9" w:rsidP="00EA39E9">
      <w:pPr>
        <w:pStyle w:val="ListParagraph"/>
        <w:widowControl w:val="0"/>
        <w:numPr>
          <w:ilvl w:val="0"/>
          <w:numId w:val="54"/>
        </w:numPr>
        <w:tabs>
          <w:tab w:val="left" w:pos="2880"/>
          <w:tab w:val="left" w:pos="3600"/>
          <w:tab w:val="left" w:pos="7110"/>
          <w:tab w:val="left" w:pos="7290"/>
          <w:tab w:val="left" w:pos="7560"/>
        </w:tabs>
        <w:spacing w:after="120" w:line="240" w:lineRule="auto"/>
        <w:rPr>
          <w:rFonts w:ascii="Arial" w:eastAsia="Times New Roman" w:hAnsi="Arial" w:cs="Arial"/>
          <w:snapToGrid w:val="0"/>
          <w:lang w:val="en-GB"/>
        </w:rPr>
      </w:pPr>
      <w:proofErr w:type="spellStart"/>
      <w:r w:rsidRPr="00EA39E9">
        <w:rPr>
          <w:rFonts w:ascii="Arial" w:eastAsia="Times New Roman" w:hAnsi="Arial" w:cs="Arial"/>
          <w:snapToGrid w:val="0"/>
          <w:lang w:val="en-GB"/>
        </w:rPr>
        <w:t>Wheather</w:t>
      </w:r>
      <w:proofErr w:type="spellEnd"/>
      <w:r w:rsidRPr="00EA39E9">
        <w:rPr>
          <w:rFonts w:ascii="Arial" w:eastAsia="Times New Roman" w:hAnsi="Arial" w:cs="Arial"/>
          <w:snapToGrid w:val="0"/>
          <w:lang w:val="en-GB"/>
        </w:rPr>
        <w:t xml:space="preserve"> the sub-contractor is an EME or QSE</w:t>
      </w:r>
    </w:p>
    <w:p w14:paraId="37E884C7" w14:textId="77777777" w:rsidR="005D5883" w:rsidRPr="00C529F9" w:rsidRDefault="005D5883" w:rsidP="005D5883">
      <w:pPr>
        <w:widowControl w:val="0"/>
        <w:tabs>
          <w:tab w:val="left" w:pos="-963"/>
          <w:tab w:val="left" w:pos="-720"/>
          <w:tab w:val="left" w:pos="2268"/>
          <w:tab w:val="left" w:pos="2552"/>
        </w:tabs>
        <w:spacing w:after="0" w:line="240" w:lineRule="auto"/>
        <w:ind w:left="1260"/>
        <w:rPr>
          <w:rFonts w:ascii="Arial" w:eastAsia="Times New Roman" w:hAnsi="Arial" w:cs="Arial"/>
          <w:snapToGrid w:val="0"/>
          <w:lang w:val="en-US"/>
        </w:rPr>
      </w:pPr>
      <w:r w:rsidRPr="00C529F9">
        <w:rPr>
          <w:rFonts w:ascii="Arial" w:eastAsia="Times New Roman" w:hAnsi="Arial" w:cs="Arial"/>
          <w:b/>
          <w:i/>
          <w:snapToGrid w:val="0"/>
          <w:lang w:val="en-US"/>
        </w:rPr>
        <w:t>(Tick applicable box</w:t>
      </w:r>
      <w:r w:rsidRPr="00C529F9">
        <w:rPr>
          <w:rFonts w:ascii="Arial" w:eastAsia="Times New Roman" w:hAnsi="Arial" w:cs="Arial"/>
          <w:snapToGrid w:val="0"/>
          <w:lang w:val="en-US"/>
        </w:rPr>
        <w:t>)</w:t>
      </w:r>
    </w:p>
    <w:tbl>
      <w:tblPr>
        <w:tblW w:w="0" w:type="auto"/>
        <w:tblInd w:w="110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924"/>
        <w:gridCol w:w="495"/>
        <w:gridCol w:w="720"/>
        <w:gridCol w:w="540"/>
      </w:tblGrid>
      <w:tr w:rsidR="005D5883" w:rsidRPr="00C529F9" w14:paraId="309D9801" w14:textId="77777777" w:rsidTr="005D5883">
        <w:tc>
          <w:tcPr>
            <w:tcW w:w="924" w:type="dxa"/>
            <w:tcBorders>
              <w:top w:val="single" w:sz="18" w:space="0" w:color="auto"/>
              <w:left w:val="single" w:sz="18" w:space="0" w:color="auto"/>
              <w:bottom w:val="single" w:sz="18" w:space="0" w:color="auto"/>
              <w:right w:val="single" w:sz="18" w:space="0" w:color="auto"/>
            </w:tcBorders>
            <w:hideMark/>
          </w:tcPr>
          <w:p w14:paraId="6E3A9C9C" w14:textId="77777777" w:rsidR="005D5883" w:rsidRPr="00C529F9" w:rsidRDefault="005D5883" w:rsidP="005D5883">
            <w:pPr>
              <w:widowControl w:val="0"/>
              <w:spacing w:after="0" w:line="240" w:lineRule="auto"/>
              <w:jc w:val="center"/>
              <w:rPr>
                <w:rFonts w:ascii="Arial" w:eastAsia="Times New Roman" w:hAnsi="Arial" w:cs="Arial"/>
                <w:b/>
                <w:snapToGrid w:val="0"/>
                <w:lang w:val="en-US"/>
              </w:rPr>
            </w:pPr>
            <w:r w:rsidRPr="00C529F9">
              <w:rPr>
                <w:rFonts w:ascii="Arial" w:eastAsia="Times New Roman" w:hAnsi="Arial" w:cs="Arial"/>
                <w:snapToGrid w:val="0"/>
                <w:lang w:val="en-US"/>
              </w:rPr>
              <w:t>YES</w:t>
            </w:r>
          </w:p>
        </w:tc>
        <w:tc>
          <w:tcPr>
            <w:tcW w:w="495" w:type="dxa"/>
            <w:tcBorders>
              <w:top w:val="single" w:sz="18" w:space="0" w:color="auto"/>
              <w:left w:val="single" w:sz="18" w:space="0" w:color="auto"/>
              <w:bottom w:val="single" w:sz="18" w:space="0" w:color="auto"/>
              <w:right w:val="single" w:sz="18" w:space="0" w:color="auto"/>
            </w:tcBorders>
          </w:tcPr>
          <w:p w14:paraId="5996F01A" w14:textId="77777777" w:rsidR="005D5883" w:rsidRPr="00C529F9" w:rsidRDefault="005D5883" w:rsidP="005D5883">
            <w:pPr>
              <w:widowControl w:val="0"/>
              <w:spacing w:after="0" w:line="240" w:lineRule="auto"/>
              <w:rPr>
                <w:rFonts w:ascii="Arial" w:eastAsia="Times New Roman" w:hAnsi="Arial" w:cs="Arial"/>
                <w:b/>
                <w:snapToGrid w:val="0"/>
                <w:lang w:val="en-US"/>
              </w:rPr>
            </w:pPr>
          </w:p>
        </w:tc>
        <w:tc>
          <w:tcPr>
            <w:tcW w:w="720" w:type="dxa"/>
            <w:tcBorders>
              <w:top w:val="single" w:sz="18" w:space="0" w:color="auto"/>
              <w:left w:val="single" w:sz="18" w:space="0" w:color="auto"/>
              <w:bottom w:val="single" w:sz="18" w:space="0" w:color="auto"/>
              <w:right w:val="single" w:sz="18" w:space="0" w:color="auto"/>
            </w:tcBorders>
            <w:hideMark/>
          </w:tcPr>
          <w:p w14:paraId="0E85F0C9" w14:textId="77777777" w:rsidR="005D5883" w:rsidRPr="00C529F9" w:rsidRDefault="005D5883" w:rsidP="005D5883">
            <w:pPr>
              <w:widowControl w:val="0"/>
              <w:spacing w:after="0" w:line="240" w:lineRule="auto"/>
              <w:jc w:val="center"/>
              <w:rPr>
                <w:rFonts w:ascii="Arial" w:eastAsia="Times New Roman" w:hAnsi="Arial" w:cs="Arial"/>
                <w:b/>
                <w:snapToGrid w:val="0"/>
                <w:lang w:val="en-US"/>
              </w:rPr>
            </w:pPr>
            <w:r w:rsidRPr="00C529F9">
              <w:rPr>
                <w:rFonts w:ascii="Arial" w:eastAsia="Times New Roman" w:hAnsi="Arial" w:cs="Arial"/>
                <w:snapToGrid w:val="0"/>
                <w:lang w:val="en-US"/>
              </w:rPr>
              <w:t>NO</w:t>
            </w:r>
          </w:p>
        </w:tc>
        <w:tc>
          <w:tcPr>
            <w:tcW w:w="540" w:type="dxa"/>
            <w:tcBorders>
              <w:top w:val="single" w:sz="18" w:space="0" w:color="auto"/>
              <w:left w:val="single" w:sz="18" w:space="0" w:color="auto"/>
              <w:bottom w:val="single" w:sz="18" w:space="0" w:color="auto"/>
              <w:right w:val="single" w:sz="18" w:space="0" w:color="auto"/>
            </w:tcBorders>
          </w:tcPr>
          <w:p w14:paraId="4373129B" w14:textId="77777777" w:rsidR="005D5883" w:rsidRPr="00C529F9" w:rsidRDefault="005D5883" w:rsidP="005D5883">
            <w:pPr>
              <w:widowControl w:val="0"/>
              <w:spacing w:after="0" w:line="240" w:lineRule="auto"/>
              <w:rPr>
                <w:rFonts w:ascii="Arial" w:eastAsia="Times New Roman" w:hAnsi="Arial" w:cs="Arial"/>
                <w:b/>
                <w:snapToGrid w:val="0"/>
                <w:lang w:val="en-US"/>
              </w:rPr>
            </w:pPr>
          </w:p>
        </w:tc>
      </w:tr>
    </w:tbl>
    <w:p w14:paraId="28DD3415" w14:textId="1E81DB99" w:rsidR="005D5883" w:rsidRDefault="005D5883" w:rsidP="00560214">
      <w:pPr>
        <w:pStyle w:val="ListParagraph"/>
        <w:widowControl w:val="0"/>
        <w:numPr>
          <w:ilvl w:val="0"/>
          <w:numId w:val="54"/>
        </w:numPr>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GB"/>
        </w:rPr>
      </w:pPr>
      <w:r w:rsidRPr="00560214">
        <w:rPr>
          <w:rFonts w:ascii="Arial" w:eastAsia="Times New Roman" w:hAnsi="Arial" w:cs="Arial"/>
          <w:snapToGrid w:val="0"/>
          <w:lang w:val="en-GB"/>
        </w:rPr>
        <w:t>Specify, by ticking the appropriate box, if subcontracting with an enterprise in terms of Preferential Procurement Regulations,2017:</w:t>
      </w:r>
    </w:p>
    <w:p w14:paraId="76D23320" w14:textId="77777777" w:rsidR="00EA7AE4" w:rsidRPr="00560214" w:rsidRDefault="00EA7AE4" w:rsidP="00EA7AE4">
      <w:pPr>
        <w:pStyle w:val="ListParagraph"/>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ind w:left="1627"/>
        <w:jc w:val="both"/>
        <w:rPr>
          <w:rFonts w:ascii="Arial" w:eastAsia="Times New Roman" w:hAnsi="Arial" w:cs="Arial"/>
          <w:snapToGrid w:val="0"/>
          <w:lang w:val="en-GB"/>
        </w:rPr>
      </w:pPr>
    </w:p>
    <w:p w14:paraId="4923DBAD" w14:textId="77777777" w:rsidR="005D5883" w:rsidRPr="00C529F9" w:rsidRDefault="005D5883" w:rsidP="005D588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GB"/>
        </w:rPr>
      </w:pPr>
      <w:r w:rsidRPr="00C529F9">
        <w:rPr>
          <w:rFonts w:ascii="Arial" w:eastAsia="Times New Roman" w:hAnsi="Arial" w:cs="Arial"/>
          <w:snapToGrid w:val="0"/>
          <w:lang w:val="en-GB"/>
        </w:rPr>
        <w:tab/>
      </w:r>
      <w:r w:rsidRPr="00C529F9">
        <w:rPr>
          <w:rFonts w:ascii="Arial" w:eastAsia="Times New Roman" w:hAnsi="Arial" w:cs="Arial"/>
          <w:snapToGrid w:val="0"/>
          <w:lang w:val="en-GB"/>
        </w:rP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1134"/>
        <w:gridCol w:w="1134"/>
      </w:tblGrid>
      <w:tr w:rsidR="005D5883" w:rsidRPr="00C529F9" w14:paraId="495BFF1B" w14:textId="77777777" w:rsidTr="00E81193">
        <w:trPr>
          <w:trHeight w:val="777"/>
        </w:trPr>
        <w:tc>
          <w:tcPr>
            <w:tcW w:w="7054" w:type="dxa"/>
          </w:tcPr>
          <w:p w14:paraId="7FAF51B6" w14:textId="77777777" w:rsidR="005D5883" w:rsidRPr="00C529F9"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C529F9">
              <w:rPr>
                <w:rFonts w:ascii="Arial" w:hAnsi="Arial" w:cs="Arial"/>
                <w:b/>
                <w:snapToGrid w:val="0"/>
                <w:lang w:val="en-GB"/>
              </w:rPr>
              <w:lastRenderedPageBreak/>
              <w:t>Designated Group: An EME or QSE which is at least 51% owned by:</w:t>
            </w:r>
          </w:p>
        </w:tc>
        <w:tc>
          <w:tcPr>
            <w:tcW w:w="1134" w:type="dxa"/>
          </w:tcPr>
          <w:p w14:paraId="03DEB978" w14:textId="77777777" w:rsidR="005D5883" w:rsidRPr="00C529F9"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C529F9">
              <w:rPr>
                <w:rFonts w:ascii="Arial" w:hAnsi="Arial" w:cs="Arial"/>
                <w:b/>
                <w:snapToGrid w:val="0"/>
                <w:lang w:val="en-GB"/>
              </w:rPr>
              <w:t>EME</w:t>
            </w:r>
          </w:p>
          <w:p w14:paraId="127DD7EF" w14:textId="77777777" w:rsidR="005D5883" w:rsidRPr="00C529F9"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C529F9">
              <w:rPr>
                <w:rFonts w:ascii="Arial" w:hAnsi="Arial" w:cs="Arial"/>
                <w:b/>
                <w:snapToGrid w:val="0"/>
                <w:lang w:val="en-GB"/>
              </w:rPr>
              <w:t>√</w:t>
            </w:r>
          </w:p>
        </w:tc>
        <w:tc>
          <w:tcPr>
            <w:tcW w:w="1134" w:type="dxa"/>
          </w:tcPr>
          <w:p w14:paraId="00D1AD2A" w14:textId="77777777" w:rsidR="005D5883" w:rsidRPr="00C529F9"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C529F9">
              <w:rPr>
                <w:rFonts w:ascii="Arial" w:hAnsi="Arial" w:cs="Arial"/>
                <w:b/>
                <w:snapToGrid w:val="0"/>
                <w:lang w:val="en-GB"/>
              </w:rPr>
              <w:t>QSE</w:t>
            </w:r>
          </w:p>
          <w:p w14:paraId="06ECE6B9" w14:textId="77777777" w:rsidR="005D5883" w:rsidRPr="00C529F9"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C529F9">
              <w:rPr>
                <w:rFonts w:ascii="Arial" w:hAnsi="Arial" w:cs="Arial"/>
                <w:b/>
                <w:snapToGrid w:val="0"/>
                <w:lang w:val="en-GB"/>
              </w:rPr>
              <w:t>√</w:t>
            </w:r>
          </w:p>
        </w:tc>
      </w:tr>
      <w:tr w:rsidR="005D5883" w:rsidRPr="00C529F9" w14:paraId="141F4F6A" w14:textId="77777777" w:rsidTr="00C000CC">
        <w:tc>
          <w:tcPr>
            <w:tcW w:w="7054" w:type="dxa"/>
          </w:tcPr>
          <w:p w14:paraId="6956811D" w14:textId="77777777" w:rsidR="005D5883" w:rsidRPr="00C529F9"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C529F9">
              <w:rPr>
                <w:rFonts w:ascii="Arial" w:hAnsi="Arial" w:cs="Arial"/>
                <w:snapToGrid w:val="0"/>
                <w:lang w:val="en-GB"/>
              </w:rPr>
              <w:t>Black people</w:t>
            </w:r>
          </w:p>
        </w:tc>
        <w:tc>
          <w:tcPr>
            <w:tcW w:w="1134" w:type="dxa"/>
          </w:tcPr>
          <w:p w14:paraId="36A43703" w14:textId="77777777" w:rsidR="005D5883" w:rsidRPr="00C529F9"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54DF4322" w14:textId="77777777" w:rsidR="005D5883" w:rsidRPr="00C529F9"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C529F9" w14:paraId="21179A55" w14:textId="77777777" w:rsidTr="00C000CC">
        <w:tc>
          <w:tcPr>
            <w:tcW w:w="7054" w:type="dxa"/>
          </w:tcPr>
          <w:p w14:paraId="103643BE" w14:textId="77777777" w:rsidR="005D5883" w:rsidRPr="00C529F9"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C529F9">
              <w:rPr>
                <w:rFonts w:ascii="Arial" w:hAnsi="Arial" w:cs="Arial"/>
                <w:snapToGrid w:val="0"/>
                <w:lang w:val="en-GB"/>
              </w:rPr>
              <w:t>Black people who are youth</w:t>
            </w:r>
          </w:p>
        </w:tc>
        <w:tc>
          <w:tcPr>
            <w:tcW w:w="1134" w:type="dxa"/>
          </w:tcPr>
          <w:p w14:paraId="0CD18646" w14:textId="77777777" w:rsidR="005D5883" w:rsidRPr="00C529F9"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5D18F263" w14:textId="77777777" w:rsidR="005D5883" w:rsidRPr="00C529F9"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C529F9" w14:paraId="42A0A576" w14:textId="77777777" w:rsidTr="00C000CC">
        <w:tc>
          <w:tcPr>
            <w:tcW w:w="7054" w:type="dxa"/>
          </w:tcPr>
          <w:p w14:paraId="2188649B" w14:textId="77777777" w:rsidR="005D5883" w:rsidRPr="00C529F9"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C529F9">
              <w:rPr>
                <w:rFonts w:ascii="Arial" w:hAnsi="Arial" w:cs="Arial"/>
                <w:snapToGrid w:val="0"/>
                <w:lang w:val="en-GB"/>
              </w:rPr>
              <w:t>Black people who are women</w:t>
            </w:r>
          </w:p>
        </w:tc>
        <w:tc>
          <w:tcPr>
            <w:tcW w:w="1134" w:type="dxa"/>
          </w:tcPr>
          <w:p w14:paraId="08884ADB" w14:textId="77777777" w:rsidR="005D5883" w:rsidRPr="00C529F9"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6FAC5E0A" w14:textId="77777777" w:rsidR="005D5883" w:rsidRPr="00C529F9"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C529F9" w14:paraId="436937F9" w14:textId="77777777" w:rsidTr="00C000CC">
        <w:tc>
          <w:tcPr>
            <w:tcW w:w="7054" w:type="dxa"/>
          </w:tcPr>
          <w:p w14:paraId="27F87536" w14:textId="77777777" w:rsidR="005D5883" w:rsidRPr="00C529F9"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C529F9">
              <w:rPr>
                <w:rFonts w:ascii="Arial" w:hAnsi="Arial" w:cs="Arial"/>
                <w:snapToGrid w:val="0"/>
                <w:lang w:val="en-GB"/>
              </w:rPr>
              <w:t>Black people with disabilities</w:t>
            </w:r>
          </w:p>
        </w:tc>
        <w:tc>
          <w:tcPr>
            <w:tcW w:w="1134" w:type="dxa"/>
          </w:tcPr>
          <w:p w14:paraId="01B56E30" w14:textId="77777777" w:rsidR="005D5883" w:rsidRPr="00C529F9"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2850EB8D" w14:textId="77777777" w:rsidR="005D5883" w:rsidRPr="00C529F9"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C529F9" w14:paraId="0338AB1F" w14:textId="77777777" w:rsidTr="00C000CC">
        <w:tc>
          <w:tcPr>
            <w:tcW w:w="7054" w:type="dxa"/>
          </w:tcPr>
          <w:p w14:paraId="36951B55" w14:textId="77777777" w:rsidR="005D5883" w:rsidRPr="00C529F9"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C529F9">
              <w:rPr>
                <w:rFonts w:ascii="Arial" w:hAnsi="Arial" w:cs="Arial"/>
                <w:snapToGrid w:val="0"/>
                <w:lang w:val="en-GB"/>
              </w:rPr>
              <w:t>Black people living in rural or underdeveloped areas or townships</w:t>
            </w:r>
          </w:p>
        </w:tc>
        <w:tc>
          <w:tcPr>
            <w:tcW w:w="1134" w:type="dxa"/>
          </w:tcPr>
          <w:p w14:paraId="1146577C" w14:textId="77777777" w:rsidR="005D5883" w:rsidRPr="00C529F9"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5296EE16" w14:textId="77777777" w:rsidR="005D5883" w:rsidRPr="00C529F9"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C529F9" w14:paraId="30FC523E" w14:textId="77777777" w:rsidTr="00C000CC">
        <w:tc>
          <w:tcPr>
            <w:tcW w:w="7054" w:type="dxa"/>
          </w:tcPr>
          <w:p w14:paraId="300971AB" w14:textId="77777777" w:rsidR="005D5883" w:rsidRPr="00C529F9"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C529F9">
              <w:rPr>
                <w:rFonts w:ascii="Arial" w:hAnsi="Arial" w:cs="Arial"/>
                <w:snapToGrid w:val="0"/>
                <w:lang w:val="en-GB"/>
              </w:rPr>
              <w:t>Cooperative owned by black people</w:t>
            </w:r>
          </w:p>
        </w:tc>
        <w:tc>
          <w:tcPr>
            <w:tcW w:w="1134" w:type="dxa"/>
          </w:tcPr>
          <w:p w14:paraId="755A89CF" w14:textId="77777777" w:rsidR="005D5883" w:rsidRPr="00C529F9"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2D65AF21" w14:textId="77777777" w:rsidR="005D5883" w:rsidRPr="00C529F9"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C529F9" w14:paraId="7377AFC8" w14:textId="77777777" w:rsidTr="00C000CC">
        <w:tc>
          <w:tcPr>
            <w:tcW w:w="7054" w:type="dxa"/>
          </w:tcPr>
          <w:p w14:paraId="5AEBD26A" w14:textId="77777777" w:rsidR="005D5883" w:rsidRPr="00C529F9"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C529F9">
              <w:rPr>
                <w:rFonts w:ascii="Arial" w:hAnsi="Arial" w:cs="Arial"/>
                <w:snapToGrid w:val="0"/>
                <w:lang w:val="en-GB"/>
              </w:rPr>
              <w:t>Black people who are military veterans</w:t>
            </w:r>
          </w:p>
        </w:tc>
        <w:tc>
          <w:tcPr>
            <w:tcW w:w="1134" w:type="dxa"/>
          </w:tcPr>
          <w:p w14:paraId="23F407B3" w14:textId="77777777" w:rsidR="005D5883" w:rsidRPr="00C529F9"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63D813AD" w14:textId="77777777" w:rsidR="005D5883" w:rsidRPr="00C529F9"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C529F9" w14:paraId="700A7126" w14:textId="77777777" w:rsidTr="00C000CC">
        <w:tc>
          <w:tcPr>
            <w:tcW w:w="9322" w:type="dxa"/>
            <w:gridSpan w:val="3"/>
          </w:tcPr>
          <w:p w14:paraId="519F86FD" w14:textId="77777777" w:rsidR="005D5883" w:rsidRPr="00C529F9"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C529F9">
              <w:rPr>
                <w:rFonts w:ascii="Arial" w:hAnsi="Arial" w:cs="Arial"/>
                <w:b/>
                <w:snapToGrid w:val="0"/>
                <w:lang w:val="en-GB"/>
              </w:rPr>
              <w:t>OR</w:t>
            </w:r>
          </w:p>
        </w:tc>
      </w:tr>
      <w:tr w:rsidR="005D5883" w:rsidRPr="00C529F9" w14:paraId="0C258548" w14:textId="77777777" w:rsidTr="00C000CC">
        <w:tc>
          <w:tcPr>
            <w:tcW w:w="7054" w:type="dxa"/>
          </w:tcPr>
          <w:p w14:paraId="5BA3A575" w14:textId="77777777" w:rsidR="005D5883" w:rsidRPr="00C529F9"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C529F9">
              <w:rPr>
                <w:rFonts w:ascii="Arial" w:hAnsi="Arial" w:cs="Arial"/>
                <w:snapToGrid w:val="0"/>
                <w:lang w:val="en-GB"/>
              </w:rPr>
              <w:t xml:space="preserve">Any EME </w:t>
            </w:r>
          </w:p>
        </w:tc>
        <w:tc>
          <w:tcPr>
            <w:tcW w:w="1134" w:type="dxa"/>
          </w:tcPr>
          <w:p w14:paraId="300F4DA6" w14:textId="77777777" w:rsidR="005D5883" w:rsidRPr="00C529F9"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5622B278" w14:textId="77777777" w:rsidR="005D5883" w:rsidRPr="00C529F9"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C529F9" w14:paraId="3398A01A" w14:textId="77777777" w:rsidTr="00C000CC">
        <w:tc>
          <w:tcPr>
            <w:tcW w:w="7054" w:type="dxa"/>
          </w:tcPr>
          <w:p w14:paraId="1676CCE9" w14:textId="77777777" w:rsidR="005D5883" w:rsidRPr="00C529F9"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C529F9">
              <w:rPr>
                <w:rFonts w:ascii="Arial" w:hAnsi="Arial" w:cs="Arial"/>
                <w:snapToGrid w:val="0"/>
                <w:lang w:val="en-GB"/>
              </w:rPr>
              <w:t>Any QSE</w:t>
            </w:r>
          </w:p>
        </w:tc>
        <w:tc>
          <w:tcPr>
            <w:tcW w:w="1134" w:type="dxa"/>
          </w:tcPr>
          <w:p w14:paraId="669FD17F" w14:textId="77777777" w:rsidR="005D5883" w:rsidRPr="00C529F9"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1C34E096" w14:textId="77777777" w:rsidR="005D5883" w:rsidRPr="00C529F9"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bl>
    <w:p w14:paraId="0142D579" w14:textId="77777777" w:rsidR="00E81193" w:rsidRPr="00C529F9" w:rsidRDefault="00E81193" w:rsidP="005D588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GB"/>
        </w:rPr>
      </w:pPr>
    </w:p>
    <w:p w14:paraId="7C043621" w14:textId="77777777" w:rsidR="005D5883" w:rsidRPr="00C529F9" w:rsidRDefault="005D5883" w:rsidP="009D57DE">
      <w:pPr>
        <w:widowControl w:val="0"/>
        <w:numPr>
          <w:ilvl w:val="0"/>
          <w:numId w:val="29"/>
        </w:numPr>
        <w:tabs>
          <w:tab w:val="num" w:pos="720"/>
          <w:tab w:val="left" w:pos="2880"/>
          <w:tab w:val="left" w:pos="5760"/>
          <w:tab w:val="left" w:pos="7920"/>
        </w:tabs>
        <w:spacing w:after="120" w:line="240" w:lineRule="auto"/>
        <w:ind w:hanging="720"/>
        <w:jc w:val="both"/>
        <w:rPr>
          <w:rFonts w:ascii="Arial" w:eastAsia="Times New Roman" w:hAnsi="Arial" w:cs="Arial"/>
          <w:snapToGrid w:val="0"/>
          <w:lang w:val="en-US"/>
        </w:rPr>
      </w:pPr>
      <w:r w:rsidRPr="00C529F9">
        <w:rPr>
          <w:rFonts w:ascii="Arial" w:eastAsia="Times New Roman" w:hAnsi="Arial" w:cs="Arial"/>
          <w:b/>
          <w:snapToGrid w:val="0"/>
          <w:lang w:val="en-US"/>
        </w:rPr>
        <w:t>DECLARATION WITH REGARD TO COMPANY/FIRM</w:t>
      </w:r>
    </w:p>
    <w:p w14:paraId="489D9284" w14:textId="2A550699" w:rsidR="005D5883" w:rsidRPr="00C529F9" w:rsidRDefault="005D5883" w:rsidP="00560214">
      <w:pPr>
        <w:widowControl w:val="0"/>
        <w:numPr>
          <w:ilvl w:val="1"/>
          <w:numId w:val="29"/>
        </w:numPr>
        <w:tabs>
          <w:tab w:val="left" w:pos="900"/>
        </w:tabs>
        <w:spacing w:after="120" w:line="312" w:lineRule="auto"/>
        <w:ind w:left="907" w:hanging="907"/>
        <w:rPr>
          <w:rFonts w:ascii="Arial" w:eastAsia="Times New Roman" w:hAnsi="Arial" w:cs="Arial"/>
          <w:snapToGrid w:val="0"/>
          <w:lang w:val="en-GB"/>
        </w:rPr>
      </w:pPr>
      <w:r w:rsidRPr="00C529F9">
        <w:rPr>
          <w:rFonts w:ascii="Arial" w:eastAsia="Times New Roman" w:hAnsi="Arial" w:cs="Arial"/>
          <w:snapToGrid w:val="0"/>
          <w:lang w:val="en-GB"/>
        </w:rPr>
        <w:t>Name of company/</w:t>
      </w:r>
      <w:proofErr w:type="gramStart"/>
      <w:r w:rsidRPr="00C529F9">
        <w:rPr>
          <w:rFonts w:ascii="Arial" w:eastAsia="Times New Roman" w:hAnsi="Arial" w:cs="Arial"/>
          <w:snapToGrid w:val="0"/>
          <w:lang w:val="en-GB"/>
        </w:rPr>
        <w:t>firm:…</w:t>
      </w:r>
      <w:proofErr w:type="gramEnd"/>
      <w:r w:rsidRPr="00C529F9">
        <w:rPr>
          <w:rFonts w:ascii="Arial" w:eastAsia="Times New Roman" w:hAnsi="Arial" w:cs="Arial"/>
          <w:snapToGrid w:val="0"/>
          <w:lang w:val="en-GB"/>
        </w:rPr>
        <w:t>……………………………………………………….</w:t>
      </w:r>
    </w:p>
    <w:p w14:paraId="600AA100" w14:textId="2E229A6F" w:rsidR="005D5883" w:rsidRPr="00C529F9" w:rsidRDefault="005D5883" w:rsidP="009D57DE">
      <w:pPr>
        <w:widowControl w:val="0"/>
        <w:numPr>
          <w:ilvl w:val="1"/>
          <w:numId w:val="29"/>
        </w:numPr>
        <w:tabs>
          <w:tab w:val="left" w:pos="900"/>
        </w:tabs>
        <w:spacing w:after="120" w:line="312" w:lineRule="auto"/>
        <w:ind w:left="907" w:hanging="907"/>
        <w:jc w:val="both"/>
        <w:rPr>
          <w:rFonts w:ascii="Arial" w:eastAsia="Times New Roman" w:hAnsi="Arial" w:cs="Arial"/>
          <w:snapToGrid w:val="0"/>
          <w:lang w:val="en-GB"/>
        </w:rPr>
      </w:pPr>
      <w:r w:rsidRPr="00C529F9">
        <w:rPr>
          <w:rFonts w:ascii="Arial" w:eastAsia="Times New Roman" w:hAnsi="Arial" w:cs="Arial"/>
          <w:snapToGrid w:val="0"/>
          <w:lang w:val="en-GB"/>
        </w:rPr>
        <w:t xml:space="preserve">VAT registration </w:t>
      </w:r>
      <w:proofErr w:type="gramStart"/>
      <w:r w:rsidRPr="00C529F9">
        <w:rPr>
          <w:rFonts w:ascii="Arial" w:eastAsia="Times New Roman" w:hAnsi="Arial" w:cs="Arial"/>
          <w:snapToGrid w:val="0"/>
          <w:lang w:val="en-GB"/>
        </w:rPr>
        <w:t>number:…</w:t>
      </w:r>
      <w:proofErr w:type="gramEnd"/>
      <w:r w:rsidRPr="00C529F9">
        <w:rPr>
          <w:rFonts w:ascii="Arial" w:eastAsia="Times New Roman" w:hAnsi="Arial" w:cs="Arial"/>
          <w:snapToGrid w:val="0"/>
          <w:lang w:val="en-GB"/>
        </w:rPr>
        <w:t>…………………………….………………………</w:t>
      </w:r>
    </w:p>
    <w:p w14:paraId="12CF6F0B" w14:textId="1C702291" w:rsidR="005D5883" w:rsidRPr="00C529F9" w:rsidRDefault="005D5883" w:rsidP="009D57DE">
      <w:pPr>
        <w:widowControl w:val="0"/>
        <w:numPr>
          <w:ilvl w:val="1"/>
          <w:numId w:val="29"/>
        </w:numPr>
        <w:tabs>
          <w:tab w:val="left" w:pos="900"/>
        </w:tabs>
        <w:spacing w:after="120" w:line="312" w:lineRule="auto"/>
        <w:ind w:left="907" w:hanging="907"/>
        <w:jc w:val="both"/>
        <w:rPr>
          <w:rFonts w:ascii="Arial" w:eastAsia="Times New Roman" w:hAnsi="Arial" w:cs="Arial"/>
          <w:snapToGrid w:val="0"/>
          <w:lang w:val="en-GB"/>
        </w:rPr>
      </w:pPr>
      <w:r w:rsidRPr="00C529F9">
        <w:rPr>
          <w:rFonts w:ascii="Arial" w:eastAsia="Times New Roman" w:hAnsi="Arial" w:cs="Arial"/>
          <w:snapToGrid w:val="0"/>
          <w:lang w:val="en-GB"/>
        </w:rPr>
        <w:t xml:space="preserve">Company registration </w:t>
      </w:r>
      <w:proofErr w:type="gramStart"/>
      <w:r w:rsidRPr="00C529F9">
        <w:rPr>
          <w:rFonts w:ascii="Arial" w:eastAsia="Times New Roman" w:hAnsi="Arial" w:cs="Arial"/>
          <w:snapToGrid w:val="0"/>
          <w:lang w:val="en-GB"/>
        </w:rPr>
        <w:t>number:…</w:t>
      </w:r>
      <w:proofErr w:type="gramEnd"/>
      <w:r w:rsidRPr="00C529F9">
        <w:rPr>
          <w:rFonts w:ascii="Arial" w:eastAsia="Times New Roman" w:hAnsi="Arial" w:cs="Arial"/>
          <w:snapToGrid w:val="0"/>
          <w:lang w:val="en-GB"/>
        </w:rPr>
        <w:t>………………….…………………………….</w:t>
      </w:r>
    </w:p>
    <w:p w14:paraId="3AE3BE01" w14:textId="77777777" w:rsidR="005D5883" w:rsidRPr="00C529F9" w:rsidRDefault="005D5883" w:rsidP="009D57DE">
      <w:pPr>
        <w:widowControl w:val="0"/>
        <w:numPr>
          <w:ilvl w:val="1"/>
          <w:numId w:val="29"/>
        </w:numPr>
        <w:tabs>
          <w:tab w:val="left" w:pos="900"/>
        </w:tabs>
        <w:spacing w:after="120" w:line="312" w:lineRule="auto"/>
        <w:ind w:left="907" w:hanging="907"/>
        <w:jc w:val="both"/>
        <w:rPr>
          <w:rFonts w:ascii="Arial" w:eastAsia="Times New Roman" w:hAnsi="Arial" w:cs="Arial"/>
          <w:snapToGrid w:val="0"/>
          <w:lang w:val="en-GB"/>
        </w:rPr>
      </w:pPr>
      <w:r w:rsidRPr="00C529F9">
        <w:rPr>
          <w:rFonts w:ascii="Arial" w:eastAsia="Times New Roman" w:hAnsi="Arial" w:cs="Arial"/>
          <w:snapToGrid w:val="0"/>
          <w:lang w:val="en-GB"/>
        </w:rPr>
        <w:t>TYPE OF COMPANY/ FIRM</w:t>
      </w:r>
    </w:p>
    <w:p w14:paraId="4DFD115E" w14:textId="77777777" w:rsidR="005D5883" w:rsidRPr="00C529F9"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C529F9">
        <w:rPr>
          <w:rFonts w:ascii="Arial" w:eastAsia="Times New Roman" w:hAnsi="Arial" w:cs="Arial"/>
          <w:snapToGrid w:val="0"/>
          <w:lang w:val="en-GB"/>
        </w:rPr>
        <w:sym w:font="Symbol" w:char="F07F"/>
      </w:r>
      <w:r w:rsidRPr="00C529F9">
        <w:rPr>
          <w:rFonts w:ascii="Arial" w:eastAsia="Times New Roman" w:hAnsi="Arial" w:cs="Arial"/>
          <w:snapToGrid w:val="0"/>
          <w:lang w:val="en-GB"/>
        </w:rPr>
        <w:tab/>
        <w:t>Partnership/Joint Venture / Consortium</w:t>
      </w:r>
    </w:p>
    <w:p w14:paraId="0090174C" w14:textId="77777777" w:rsidR="005D5883" w:rsidRPr="00C529F9"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C529F9">
        <w:rPr>
          <w:rFonts w:ascii="Arial" w:eastAsia="Times New Roman" w:hAnsi="Arial" w:cs="Arial"/>
          <w:snapToGrid w:val="0"/>
          <w:lang w:val="en-GB"/>
        </w:rPr>
        <w:sym w:font="Symbol" w:char="F07F"/>
      </w:r>
      <w:r w:rsidRPr="00C529F9">
        <w:rPr>
          <w:rFonts w:ascii="Arial" w:eastAsia="Times New Roman" w:hAnsi="Arial" w:cs="Arial"/>
          <w:snapToGrid w:val="0"/>
          <w:lang w:val="en-GB"/>
        </w:rPr>
        <w:tab/>
        <w:t>One person business/sole propriety</w:t>
      </w:r>
    </w:p>
    <w:p w14:paraId="32DA7169" w14:textId="77777777" w:rsidR="005D5883" w:rsidRPr="00C529F9"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C529F9">
        <w:rPr>
          <w:rFonts w:ascii="Arial" w:eastAsia="Times New Roman" w:hAnsi="Arial" w:cs="Arial"/>
          <w:snapToGrid w:val="0"/>
          <w:lang w:val="en-GB"/>
        </w:rPr>
        <w:sym w:font="Symbol" w:char="F07F"/>
      </w:r>
      <w:r w:rsidRPr="00C529F9">
        <w:rPr>
          <w:rFonts w:ascii="Arial" w:eastAsia="Times New Roman" w:hAnsi="Arial" w:cs="Arial"/>
          <w:snapToGrid w:val="0"/>
          <w:lang w:val="en-GB"/>
        </w:rPr>
        <w:tab/>
        <w:t>Close corporation</w:t>
      </w:r>
    </w:p>
    <w:p w14:paraId="013DA8D5" w14:textId="77777777" w:rsidR="005D5883" w:rsidRPr="00C529F9"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C529F9">
        <w:rPr>
          <w:rFonts w:ascii="Arial" w:eastAsia="Times New Roman" w:hAnsi="Arial" w:cs="Arial"/>
          <w:snapToGrid w:val="0"/>
          <w:lang w:val="en-GB"/>
        </w:rPr>
        <w:sym w:font="Symbol" w:char="F07F"/>
      </w:r>
      <w:r w:rsidRPr="00C529F9">
        <w:rPr>
          <w:rFonts w:ascii="Arial" w:eastAsia="Times New Roman" w:hAnsi="Arial" w:cs="Arial"/>
          <w:snapToGrid w:val="0"/>
          <w:lang w:val="en-GB"/>
        </w:rPr>
        <w:tab/>
        <w:t>Company</w:t>
      </w:r>
    </w:p>
    <w:p w14:paraId="3582B0A2" w14:textId="77777777" w:rsidR="005D5883" w:rsidRPr="00C529F9"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C529F9">
        <w:rPr>
          <w:rFonts w:ascii="Arial" w:eastAsia="Times New Roman" w:hAnsi="Arial" w:cs="Arial"/>
          <w:snapToGrid w:val="0"/>
          <w:lang w:val="en-GB"/>
        </w:rPr>
        <w:sym w:font="Symbol" w:char="F07F"/>
      </w:r>
      <w:r w:rsidRPr="00C529F9">
        <w:rPr>
          <w:rFonts w:ascii="Arial" w:eastAsia="Times New Roman" w:hAnsi="Arial" w:cs="Arial"/>
          <w:snapToGrid w:val="0"/>
          <w:lang w:val="en-GB"/>
        </w:rPr>
        <w:tab/>
        <w:t>(Pty) Limited</w:t>
      </w:r>
    </w:p>
    <w:p w14:paraId="71BF105A" w14:textId="77777777" w:rsidR="005D5883" w:rsidRPr="0064320F" w:rsidRDefault="005D5883" w:rsidP="005D588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b/>
          <w:bCs/>
          <w:smallCaps/>
          <w:snapToGrid w:val="0"/>
          <w:lang w:val="en-GB"/>
        </w:rPr>
      </w:pPr>
      <w:r w:rsidRPr="0064320F">
        <w:rPr>
          <w:rFonts w:ascii="Arial" w:eastAsia="Times New Roman" w:hAnsi="Arial" w:cs="Arial"/>
          <w:b/>
          <w:bCs/>
          <w:smallCaps/>
          <w:snapToGrid w:val="0"/>
          <w:lang w:val="en-GB"/>
        </w:rPr>
        <w:t>[Tick applicable box]</w:t>
      </w:r>
    </w:p>
    <w:p w14:paraId="49E3440E" w14:textId="77777777" w:rsidR="005D5883" w:rsidRPr="00C529F9" w:rsidRDefault="005D5883" w:rsidP="005D588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p>
    <w:p w14:paraId="2EB6B490" w14:textId="77777777" w:rsidR="005D5883" w:rsidRPr="00C529F9" w:rsidRDefault="005D5883" w:rsidP="009D57DE">
      <w:pPr>
        <w:widowControl w:val="0"/>
        <w:numPr>
          <w:ilvl w:val="1"/>
          <w:numId w:val="29"/>
        </w:numPr>
        <w:tabs>
          <w:tab w:val="left" w:pos="900"/>
        </w:tabs>
        <w:spacing w:after="120" w:line="312" w:lineRule="auto"/>
        <w:ind w:left="907" w:hanging="907"/>
        <w:jc w:val="both"/>
        <w:rPr>
          <w:rFonts w:ascii="Arial" w:eastAsia="Times New Roman" w:hAnsi="Arial" w:cs="Arial"/>
          <w:snapToGrid w:val="0"/>
          <w:lang w:val="en-GB"/>
        </w:rPr>
      </w:pPr>
      <w:r w:rsidRPr="00C529F9">
        <w:rPr>
          <w:rFonts w:ascii="Arial" w:eastAsia="Times New Roman" w:hAnsi="Arial" w:cs="Arial"/>
          <w:snapToGrid w:val="0"/>
          <w:lang w:val="en-GB"/>
        </w:rPr>
        <w:t>DESCRIBE PRINCIPAL BUSINESS ACTIVITIES</w:t>
      </w:r>
    </w:p>
    <w:p w14:paraId="3239CC3C" w14:textId="77777777" w:rsidR="005D5883" w:rsidRPr="00C529F9" w:rsidRDefault="005D5883" w:rsidP="005D5883">
      <w:pPr>
        <w:widowControl w:val="0"/>
        <w:tabs>
          <w:tab w:val="left" w:pos="900"/>
          <w:tab w:val="right" w:leader="dot" w:pos="9025"/>
        </w:tabs>
        <w:spacing w:after="120" w:line="312" w:lineRule="auto"/>
        <w:ind w:left="907"/>
        <w:jc w:val="both"/>
        <w:rPr>
          <w:rFonts w:ascii="Arial" w:eastAsia="Times New Roman" w:hAnsi="Arial" w:cs="Arial"/>
          <w:snapToGrid w:val="0"/>
          <w:lang w:val="en-GB"/>
        </w:rPr>
      </w:pPr>
      <w:r w:rsidRPr="00C529F9">
        <w:rPr>
          <w:rFonts w:ascii="Arial" w:eastAsia="Times New Roman" w:hAnsi="Arial" w:cs="Arial"/>
          <w:snapToGrid w:val="0"/>
          <w:lang w:val="en-GB"/>
        </w:rPr>
        <w:t>……………………………………………………………………………………………………………………………………………………………………………………………………………………………………………………………………………………………………………………………………………………………………………………………….</w:t>
      </w:r>
    </w:p>
    <w:p w14:paraId="6E5CDE0E" w14:textId="77777777" w:rsidR="005D5883" w:rsidRPr="00C529F9" w:rsidRDefault="005D5883" w:rsidP="009D57DE">
      <w:pPr>
        <w:widowControl w:val="0"/>
        <w:numPr>
          <w:ilvl w:val="1"/>
          <w:numId w:val="29"/>
        </w:numPr>
        <w:tabs>
          <w:tab w:val="left" w:pos="900"/>
        </w:tabs>
        <w:spacing w:after="120" w:line="312" w:lineRule="auto"/>
        <w:ind w:left="907" w:hanging="907"/>
        <w:jc w:val="both"/>
        <w:rPr>
          <w:rFonts w:ascii="Arial" w:eastAsia="Times New Roman" w:hAnsi="Arial" w:cs="Arial"/>
          <w:snapToGrid w:val="0"/>
          <w:lang w:val="en-GB"/>
        </w:rPr>
      </w:pPr>
      <w:r w:rsidRPr="00C529F9">
        <w:rPr>
          <w:rFonts w:ascii="Arial" w:eastAsia="Times New Roman" w:hAnsi="Arial" w:cs="Arial"/>
          <w:snapToGrid w:val="0"/>
          <w:lang w:val="en-GB"/>
        </w:rPr>
        <w:t>COMPANY CLASSIFICATION</w:t>
      </w:r>
    </w:p>
    <w:p w14:paraId="7BBFAB21" w14:textId="77777777" w:rsidR="005D5883" w:rsidRPr="00C529F9"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C529F9">
        <w:rPr>
          <w:rFonts w:ascii="Arial" w:eastAsia="Times New Roman" w:hAnsi="Arial" w:cs="Arial"/>
          <w:snapToGrid w:val="0"/>
          <w:lang w:val="en-GB"/>
        </w:rPr>
        <w:sym w:font="Symbol" w:char="F07F"/>
      </w:r>
      <w:r w:rsidRPr="00C529F9">
        <w:rPr>
          <w:rFonts w:ascii="Arial" w:eastAsia="Times New Roman" w:hAnsi="Arial" w:cs="Arial"/>
          <w:snapToGrid w:val="0"/>
          <w:lang w:val="en-GB"/>
        </w:rPr>
        <w:tab/>
        <w:t>Manufacturer</w:t>
      </w:r>
    </w:p>
    <w:p w14:paraId="03150E7F" w14:textId="77777777" w:rsidR="005D5883" w:rsidRPr="00C529F9"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C529F9">
        <w:rPr>
          <w:rFonts w:ascii="Arial" w:eastAsia="Times New Roman" w:hAnsi="Arial" w:cs="Arial"/>
          <w:snapToGrid w:val="0"/>
          <w:lang w:val="en-GB"/>
        </w:rPr>
        <w:sym w:font="Symbol" w:char="F07F"/>
      </w:r>
      <w:r w:rsidRPr="00C529F9">
        <w:rPr>
          <w:rFonts w:ascii="Arial" w:eastAsia="Times New Roman" w:hAnsi="Arial" w:cs="Arial"/>
          <w:snapToGrid w:val="0"/>
          <w:lang w:val="en-GB"/>
        </w:rPr>
        <w:tab/>
        <w:t>Supplier</w:t>
      </w:r>
    </w:p>
    <w:p w14:paraId="59D9DB34" w14:textId="77777777" w:rsidR="005D5883" w:rsidRPr="00C529F9"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C529F9">
        <w:rPr>
          <w:rFonts w:ascii="Arial" w:eastAsia="Times New Roman" w:hAnsi="Arial" w:cs="Arial"/>
          <w:snapToGrid w:val="0"/>
          <w:lang w:val="en-GB"/>
        </w:rPr>
        <w:sym w:font="Symbol" w:char="F07F"/>
      </w:r>
      <w:r w:rsidRPr="00C529F9">
        <w:rPr>
          <w:rFonts w:ascii="Arial" w:eastAsia="Times New Roman" w:hAnsi="Arial" w:cs="Arial"/>
          <w:snapToGrid w:val="0"/>
          <w:lang w:val="en-GB"/>
        </w:rPr>
        <w:tab/>
        <w:t>Professional service provider</w:t>
      </w:r>
    </w:p>
    <w:p w14:paraId="15BB3529" w14:textId="77777777" w:rsidR="005D5883" w:rsidRPr="00C529F9"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C529F9">
        <w:rPr>
          <w:rFonts w:ascii="Arial" w:eastAsia="Times New Roman" w:hAnsi="Arial" w:cs="Arial"/>
          <w:snapToGrid w:val="0"/>
          <w:lang w:val="en-GB"/>
        </w:rPr>
        <w:sym w:font="Symbol" w:char="F07F"/>
      </w:r>
      <w:r w:rsidRPr="00C529F9">
        <w:rPr>
          <w:rFonts w:ascii="Arial" w:eastAsia="Times New Roman" w:hAnsi="Arial" w:cs="Arial"/>
          <w:snapToGrid w:val="0"/>
          <w:lang w:val="en-GB"/>
        </w:rPr>
        <w:tab/>
        <w:t xml:space="preserve">Other service providers, </w:t>
      </w:r>
      <w:proofErr w:type="gramStart"/>
      <w:r w:rsidRPr="00C529F9">
        <w:rPr>
          <w:rFonts w:ascii="Arial" w:eastAsia="Times New Roman" w:hAnsi="Arial" w:cs="Arial"/>
          <w:snapToGrid w:val="0"/>
          <w:lang w:val="en-GB"/>
        </w:rPr>
        <w:t>e.g.</w:t>
      </w:r>
      <w:proofErr w:type="gramEnd"/>
      <w:r w:rsidRPr="00C529F9">
        <w:rPr>
          <w:rFonts w:ascii="Arial" w:eastAsia="Times New Roman" w:hAnsi="Arial" w:cs="Arial"/>
          <w:snapToGrid w:val="0"/>
          <w:lang w:val="en-GB"/>
        </w:rPr>
        <w:t xml:space="preserve"> transporter, etc.</w:t>
      </w:r>
    </w:p>
    <w:p w14:paraId="49F31327" w14:textId="77777777" w:rsidR="005D5883" w:rsidRPr="0064320F" w:rsidRDefault="005D5883" w:rsidP="005D588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b/>
          <w:bCs/>
          <w:smallCaps/>
          <w:snapToGrid w:val="0"/>
          <w:lang w:val="en-GB"/>
        </w:rPr>
      </w:pPr>
      <w:r w:rsidRPr="0064320F">
        <w:rPr>
          <w:rFonts w:ascii="Arial" w:eastAsia="Times New Roman" w:hAnsi="Arial" w:cs="Arial"/>
          <w:b/>
          <w:bCs/>
          <w:smallCaps/>
          <w:snapToGrid w:val="0"/>
          <w:lang w:val="en-GB"/>
        </w:rPr>
        <w:t>[</w:t>
      </w:r>
      <w:r w:rsidRPr="0064320F">
        <w:rPr>
          <w:rFonts w:ascii="Arial" w:eastAsia="Times New Roman" w:hAnsi="Arial" w:cs="Arial"/>
          <w:b/>
          <w:bCs/>
          <w:i/>
          <w:smallCaps/>
          <w:snapToGrid w:val="0"/>
          <w:lang w:val="en-GB"/>
        </w:rPr>
        <w:t>Tick applicable box</w:t>
      </w:r>
      <w:r w:rsidRPr="0064320F">
        <w:rPr>
          <w:rFonts w:ascii="Arial" w:eastAsia="Times New Roman" w:hAnsi="Arial" w:cs="Arial"/>
          <w:b/>
          <w:bCs/>
          <w:smallCaps/>
          <w:snapToGrid w:val="0"/>
          <w:lang w:val="en-GB"/>
        </w:rPr>
        <w:t>]</w:t>
      </w:r>
    </w:p>
    <w:p w14:paraId="0D328DEC" w14:textId="77777777" w:rsidR="005D5883" w:rsidRPr="00C529F9" w:rsidRDefault="005D5883" w:rsidP="009D57DE">
      <w:pPr>
        <w:widowControl w:val="0"/>
        <w:numPr>
          <w:ilvl w:val="1"/>
          <w:numId w:val="29"/>
        </w:numPr>
        <w:tabs>
          <w:tab w:val="left" w:pos="900"/>
        </w:tabs>
        <w:spacing w:after="120" w:line="312" w:lineRule="auto"/>
        <w:ind w:left="907" w:hanging="907"/>
        <w:jc w:val="both"/>
        <w:rPr>
          <w:rFonts w:ascii="Arial" w:eastAsia="Times New Roman" w:hAnsi="Arial" w:cs="Arial"/>
          <w:snapToGrid w:val="0"/>
          <w:lang w:val="en-GB"/>
        </w:rPr>
      </w:pPr>
      <w:r w:rsidRPr="00C529F9">
        <w:rPr>
          <w:rFonts w:ascii="Arial" w:eastAsia="Times New Roman" w:hAnsi="Arial" w:cs="Arial"/>
          <w:snapToGrid w:val="0"/>
          <w:lang w:val="en-GB"/>
        </w:rPr>
        <w:lastRenderedPageBreak/>
        <w:t xml:space="preserve">Total number of years the company/firm has been in </w:t>
      </w:r>
      <w:proofErr w:type="gramStart"/>
      <w:r w:rsidRPr="00C529F9">
        <w:rPr>
          <w:rFonts w:ascii="Arial" w:eastAsia="Times New Roman" w:hAnsi="Arial" w:cs="Arial"/>
          <w:snapToGrid w:val="0"/>
          <w:lang w:val="en-GB"/>
        </w:rPr>
        <w:t>business:…</w:t>
      </w:r>
      <w:proofErr w:type="gramEnd"/>
      <w:r w:rsidRPr="00C529F9">
        <w:rPr>
          <w:rFonts w:ascii="Arial" w:eastAsia="Times New Roman" w:hAnsi="Arial" w:cs="Arial"/>
          <w:snapToGrid w:val="0"/>
          <w:lang w:val="en-GB"/>
        </w:rPr>
        <w:t>…………………………</w:t>
      </w:r>
    </w:p>
    <w:p w14:paraId="677B4689" w14:textId="77777777" w:rsidR="005D5883" w:rsidRPr="00C529F9" w:rsidRDefault="005D5883" w:rsidP="009D57DE">
      <w:pPr>
        <w:widowControl w:val="0"/>
        <w:numPr>
          <w:ilvl w:val="1"/>
          <w:numId w:val="29"/>
        </w:numPr>
        <w:tabs>
          <w:tab w:val="left" w:pos="900"/>
        </w:tabs>
        <w:spacing w:after="120" w:line="312" w:lineRule="auto"/>
        <w:ind w:left="907" w:hanging="907"/>
        <w:jc w:val="both"/>
        <w:rPr>
          <w:rFonts w:ascii="Arial" w:eastAsia="Times New Roman" w:hAnsi="Arial" w:cs="Arial"/>
          <w:snapToGrid w:val="0"/>
          <w:lang w:val="en-GB"/>
        </w:rPr>
      </w:pPr>
      <w:r w:rsidRPr="00C529F9">
        <w:rPr>
          <w:rFonts w:ascii="Arial" w:eastAsia="Times New Roman" w:hAnsi="Arial" w:cs="Arial"/>
          <w:snapToGrid w:val="0"/>
          <w:lang w:val="en-GB"/>
        </w:rPr>
        <w:t xml:space="preserve">I/we, the undersigned, who is / are duly authorised to do so on behalf of the company/firm, certify that the points claimed, based on the B-BBE status level of contributor indicated in paragraphs 1.4 and 6.1 of the foregoing </w:t>
      </w:r>
      <w:proofErr w:type="gramStart"/>
      <w:r w:rsidRPr="00C529F9">
        <w:rPr>
          <w:rFonts w:ascii="Arial" w:eastAsia="Times New Roman" w:hAnsi="Arial" w:cs="Arial"/>
          <w:snapToGrid w:val="0"/>
          <w:lang w:val="en-GB"/>
        </w:rPr>
        <w:t>certificate</w:t>
      </w:r>
      <w:proofErr w:type="gramEnd"/>
      <w:r w:rsidRPr="00C529F9">
        <w:rPr>
          <w:rFonts w:ascii="Arial" w:eastAsia="Times New Roman" w:hAnsi="Arial" w:cs="Arial"/>
          <w:snapToGrid w:val="0"/>
          <w:lang w:val="en-GB"/>
        </w:rPr>
        <w:t>, qualifies the company/ firm for the preference(s) shown and I / we acknowledge that:</w:t>
      </w:r>
    </w:p>
    <w:p w14:paraId="7F4DF19F" w14:textId="77777777" w:rsidR="005D5883" w:rsidRPr="00C529F9" w:rsidRDefault="005D5883" w:rsidP="009D57DE">
      <w:pPr>
        <w:widowControl w:val="0"/>
        <w:numPr>
          <w:ilvl w:val="0"/>
          <w:numId w:val="33"/>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C529F9">
        <w:rPr>
          <w:rFonts w:ascii="Arial" w:eastAsia="Times New Roman" w:hAnsi="Arial" w:cs="Arial"/>
          <w:snapToGrid w:val="0"/>
          <w:lang w:val="en-GB"/>
        </w:rPr>
        <w:t xml:space="preserve">The information furnished is true and </w:t>
      </w:r>
      <w:proofErr w:type="gramStart"/>
      <w:r w:rsidRPr="00C529F9">
        <w:rPr>
          <w:rFonts w:ascii="Arial" w:eastAsia="Times New Roman" w:hAnsi="Arial" w:cs="Arial"/>
          <w:snapToGrid w:val="0"/>
          <w:lang w:val="en-GB"/>
        </w:rPr>
        <w:t>correct;</w:t>
      </w:r>
      <w:proofErr w:type="gramEnd"/>
    </w:p>
    <w:p w14:paraId="6C3B6AA1" w14:textId="77777777" w:rsidR="005D5883" w:rsidRPr="00C529F9" w:rsidRDefault="005D5883" w:rsidP="009D57DE">
      <w:pPr>
        <w:widowControl w:val="0"/>
        <w:numPr>
          <w:ilvl w:val="0"/>
          <w:numId w:val="33"/>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C529F9">
        <w:rPr>
          <w:rFonts w:ascii="Arial" w:eastAsia="Times New Roman" w:hAnsi="Arial" w:cs="Arial"/>
          <w:snapToGrid w:val="0"/>
          <w:lang w:val="en-GB"/>
        </w:rPr>
        <w:t xml:space="preserve">The preference points claimed are in accordance with the General Conditions as indicated in paragraph 1 of this </w:t>
      </w:r>
      <w:proofErr w:type="gramStart"/>
      <w:r w:rsidRPr="00C529F9">
        <w:rPr>
          <w:rFonts w:ascii="Arial" w:eastAsia="Times New Roman" w:hAnsi="Arial" w:cs="Arial"/>
          <w:snapToGrid w:val="0"/>
          <w:lang w:val="en-GB"/>
        </w:rPr>
        <w:t>form;</w:t>
      </w:r>
      <w:proofErr w:type="gramEnd"/>
    </w:p>
    <w:p w14:paraId="3E7684B8" w14:textId="77777777" w:rsidR="005D5883" w:rsidRPr="00C529F9" w:rsidRDefault="005D5883" w:rsidP="009D57DE">
      <w:pPr>
        <w:widowControl w:val="0"/>
        <w:numPr>
          <w:ilvl w:val="0"/>
          <w:numId w:val="33"/>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C529F9">
        <w:rPr>
          <w:rFonts w:ascii="Arial" w:eastAsia="Times New Roman" w:hAnsi="Arial" w:cs="Arial"/>
          <w:snapToGrid w:val="0"/>
          <w:lang w:val="en-GB"/>
        </w:rPr>
        <w:t xml:space="preserve">In the event of a contract being awarded as a result of points claimed as shown in paragraphs 1.4 and 6.1, the contractor may be required to furnish documentary proof to the satisfaction of the purchaser that the claims are </w:t>
      </w:r>
      <w:proofErr w:type="gramStart"/>
      <w:r w:rsidRPr="00C529F9">
        <w:rPr>
          <w:rFonts w:ascii="Arial" w:eastAsia="Times New Roman" w:hAnsi="Arial" w:cs="Arial"/>
          <w:snapToGrid w:val="0"/>
          <w:lang w:val="en-GB"/>
        </w:rPr>
        <w:t>correct;</w:t>
      </w:r>
      <w:proofErr w:type="gramEnd"/>
      <w:r w:rsidRPr="00C529F9">
        <w:rPr>
          <w:rFonts w:ascii="Arial" w:eastAsia="Times New Roman" w:hAnsi="Arial" w:cs="Arial"/>
          <w:snapToGrid w:val="0"/>
          <w:lang w:val="en-GB"/>
        </w:rPr>
        <w:t xml:space="preserve"> </w:t>
      </w:r>
    </w:p>
    <w:p w14:paraId="63CE65C7" w14:textId="77777777" w:rsidR="005D5883" w:rsidRPr="00C529F9" w:rsidRDefault="005D5883" w:rsidP="009D57DE">
      <w:pPr>
        <w:widowControl w:val="0"/>
        <w:numPr>
          <w:ilvl w:val="0"/>
          <w:numId w:val="33"/>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C529F9">
        <w:rPr>
          <w:rFonts w:ascii="Arial" w:eastAsia="Times New Roman" w:hAnsi="Arial" w:cs="Arial"/>
          <w:snapToGrid w:val="0"/>
          <w:lang w:val="en-GB"/>
        </w:rPr>
        <w:t>If the B-BBEE status level of contributor has been claimed or obtained on a fraudulent basis or any of the conditions of contract have not been fulfilled, the purchaser may, in addition to any other remedy it may have –</w:t>
      </w:r>
    </w:p>
    <w:p w14:paraId="00236275" w14:textId="77777777" w:rsidR="005D5883" w:rsidRPr="00C529F9" w:rsidRDefault="005D5883" w:rsidP="005D5883">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6884C9D7" w14:textId="77777777" w:rsidR="005D5883" w:rsidRPr="00C529F9" w:rsidRDefault="005D5883" w:rsidP="009D57DE">
      <w:pPr>
        <w:widowControl w:val="0"/>
        <w:numPr>
          <w:ilvl w:val="1"/>
          <w:numId w:val="34"/>
        </w:numPr>
        <w:tabs>
          <w:tab w:val="left" w:pos="1980"/>
        </w:tabs>
        <w:spacing w:after="120" w:line="240" w:lineRule="auto"/>
        <w:ind w:left="1987" w:right="749" w:hanging="547"/>
        <w:jc w:val="both"/>
        <w:rPr>
          <w:rFonts w:ascii="Arial" w:eastAsia="Times New Roman" w:hAnsi="Arial" w:cs="Arial"/>
          <w:snapToGrid w:val="0"/>
          <w:lang w:val="en-GB"/>
        </w:rPr>
      </w:pPr>
      <w:r w:rsidRPr="00C529F9">
        <w:rPr>
          <w:rFonts w:ascii="Arial" w:eastAsia="Times New Roman" w:hAnsi="Arial" w:cs="Arial"/>
          <w:snapToGrid w:val="0"/>
          <w:lang w:val="en-GB"/>
        </w:rPr>
        <w:t xml:space="preserve">disqualify the person from the bidding </w:t>
      </w:r>
      <w:proofErr w:type="gramStart"/>
      <w:r w:rsidRPr="00C529F9">
        <w:rPr>
          <w:rFonts w:ascii="Arial" w:eastAsia="Times New Roman" w:hAnsi="Arial" w:cs="Arial"/>
          <w:snapToGrid w:val="0"/>
          <w:lang w:val="en-GB"/>
        </w:rPr>
        <w:t>process;</w:t>
      </w:r>
      <w:proofErr w:type="gramEnd"/>
    </w:p>
    <w:p w14:paraId="494024CF" w14:textId="77777777" w:rsidR="005D5883" w:rsidRPr="00C529F9" w:rsidRDefault="005D5883" w:rsidP="009D57DE">
      <w:pPr>
        <w:widowControl w:val="0"/>
        <w:numPr>
          <w:ilvl w:val="1"/>
          <w:numId w:val="34"/>
        </w:numPr>
        <w:tabs>
          <w:tab w:val="left" w:pos="1980"/>
        </w:tabs>
        <w:spacing w:after="120" w:line="240" w:lineRule="auto"/>
        <w:ind w:left="1987" w:right="749" w:hanging="547"/>
        <w:jc w:val="both"/>
        <w:rPr>
          <w:rFonts w:ascii="Arial" w:eastAsia="Times New Roman" w:hAnsi="Arial" w:cs="Arial"/>
          <w:snapToGrid w:val="0"/>
          <w:lang w:val="en-GB"/>
        </w:rPr>
      </w:pPr>
      <w:r w:rsidRPr="00C529F9">
        <w:rPr>
          <w:rFonts w:ascii="Arial" w:eastAsia="Times New Roman" w:hAnsi="Arial" w:cs="Arial"/>
          <w:snapToGrid w:val="0"/>
          <w:lang w:val="en-GB"/>
        </w:rPr>
        <w:t xml:space="preserve">recover costs, losses or damages it has incurred or suffered as a result of that person’s </w:t>
      </w:r>
      <w:proofErr w:type="gramStart"/>
      <w:r w:rsidRPr="00C529F9">
        <w:rPr>
          <w:rFonts w:ascii="Arial" w:eastAsia="Times New Roman" w:hAnsi="Arial" w:cs="Arial"/>
          <w:snapToGrid w:val="0"/>
          <w:lang w:val="en-GB"/>
        </w:rPr>
        <w:t>conduct;</w:t>
      </w:r>
      <w:proofErr w:type="gramEnd"/>
    </w:p>
    <w:p w14:paraId="3CD0EA0C" w14:textId="77777777" w:rsidR="005D5883" w:rsidRPr="00C529F9" w:rsidRDefault="005D5883" w:rsidP="009D57DE">
      <w:pPr>
        <w:widowControl w:val="0"/>
        <w:numPr>
          <w:ilvl w:val="1"/>
          <w:numId w:val="34"/>
        </w:numPr>
        <w:tabs>
          <w:tab w:val="left" w:pos="1980"/>
        </w:tabs>
        <w:spacing w:after="120" w:line="240" w:lineRule="auto"/>
        <w:ind w:left="1987" w:right="749" w:hanging="547"/>
        <w:jc w:val="both"/>
        <w:rPr>
          <w:rFonts w:ascii="Arial" w:eastAsia="Times New Roman" w:hAnsi="Arial" w:cs="Arial"/>
          <w:snapToGrid w:val="0"/>
          <w:lang w:val="en-GB"/>
        </w:rPr>
      </w:pPr>
      <w:r w:rsidRPr="00C529F9">
        <w:rPr>
          <w:rFonts w:ascii="Arial" w:eastAsia="Times New Roman" w:hAnsi="Arial" w:cs="Arial"/>
          <w:snapToGrid w:val="0"/>
          <w:lang w:val="en-GB"/>
        </w:rPr>
        <w:t xml:space="preserve">cancel the contract and claim any damages which it has suffered as a result of having to make less favourable arrangements due to such </w:t>
      </w:r>
      <w:proofErr w:type="gramStart"/>
      <w:r w:rsidRPr="00C529F9">
        <w:rPr>
          <w:rFonts w:ascii="Arial" w:eastAsia="Times New Roman" w:hAnsi="Arial" w:cs="Arial"/>
          <w:snapToGrid w:val="0"/>
          <w:lang w:val="en-GB"/>
        </w:rPr>
        <w:t>cancellation;</w:t>
      </w:r>
      <w:proofErr w:type="gramEnd"/>
    </w:p>
    <w:p w14:paraId="35AFA7D3" w14:textId="77777777" w:rsidR="005D5883" w:rsidRPr="00C529F9" w:rsidRDefault="005D5883" w:rsidP="009D57DE">
      <w:pPr>
        <w:widowControl w:val="0"/>
        <w:numPr>
          <w:ilvl w:val="1"/>
          <w:numId w:val="34"/>
        </w:numPr>
        <w:tabs>
          <w:tab w:val="left" w:pos="1980"/>
        </w:tabs>
        <w:spacing w:after="120" w:line="240" w:lineRule="auto"/>
        <w:ind w:left="1987" w:right="749" w:hanging="547"/>
        <w:jc w:val="both"/>
        <w:rPr>
          <w:rFonts w:ascii="Arial" w:eastAsia="Times New Roman" w:hAnsi="Arial" w:cs="Arial"/>
          <w:snapToGrid w:val="0"/>
          <w:lang w:val="en-GB"/>
        </w:rPr>
      </w:pPr>
      <w:r w:rsidRPr="00C529F9">
        <w:rPr>
          <w:rFonts w:ascii="Arial" w:eastAsia="Times New Roman" w:hAnsi="Arial" w:cs="Arial"/>
          <w:snapToGrid w:val="0"/>
          <w:lang w:val="en-GB"/>
        </w:rPr>
        <w:t xml:space="preserve">recommend that the bidder or contractor, its </w:t>
      </w:r>
      <w:proofErr w:type="gramStart"/>
      <w:r w:rsidRPr="00C529F9">
        <w:rPr>
          <w:rFonts w:ascii="Arial" w:eastAsia="Times New Roman" w:hAnsi="Arial" w:cs="Arial"/>
          <w:snapToGrid w:val="0"/>
          <w:lang w:val="en-GB"/>
        </w:rPr>
        <w:t>shareholders</w:t>
      </w:r>
      <w:proofErr w:type="gramEnd"/>
      <w:r w:rsidRPr="00C529F9">
        <w:rPr>
          <w:rFonts w:ascii="Arial" w:eastAsia="Times New Roman" w:hAnsi="Arial" w:cs="Arial"/>
          <w:snapToGrid w:val="0"/>
          <w:lang w:val="en-GB"/>
        </w:rPr>
        <w:t xml:space="preserve"> and directors, or only the shareholders and directors who acted on a fraudulent basis, be restricted by the National Treasury from obtaining business from any organ of state for a period not exceeding 10 years, after the </w:t>
      </w:r>
      <w:proofErr w:type="spellStart"/>
      <w:r w:rsidRPr="00C529F9">
        <w:rPr>
          <w:rFonts w:ascii="Arial" w:eastAsia="Times New Roman" w:hAnsi="Arial" w:cs="Arial"/>
          <w:i/>
          <w:snapToGrid w:val="0"/>
          <w:lang w:val="en-GB"/>
        </w:rPr>
        <w:t>audi</w:t>
      </w:r>
      <w:proofErr w:type="spellEnd"/>
      <w:r w:rsidRPr="00C529F9">
        <w:rPr>
          <w:rFonts w:ascii="Arial" w:eastAsia="Times New Roman" w:hAnsi="Arial" w:cs="Arial"/>
          <w:i/>
          <w:snapToGrid w:val="0"/>
          <w:lang w:val="en-GB"/>
        </w:rPr>
        <w:t xml:space="preserve"> alteram partem</w:t>
      </w:r>
      <w:r w:rsidRPr="00C529F9">
        <w:rPr>
          <w:rFonts w:ascii="Arial" w:eastAsia="Times New Roman" w:hAnsi="Arial" w:cs="Arial"/>
          <w:snapToGrid w:val="0"/>
          <w:lang w:val="en-GB"/>
        </w:rPr>
        <w:t xml:space="preserve"> (hear the other side) rule has been applied; and</w:t>
      </w:r>
    </w:p>
    <w:p w14:paraId="2EC61ED9" w14:textId="77777777" w:rsidR="005D5883" w:rsidRPr="00C529F9" w:rsidRDefault="005D5883" w:rsidP="009D57DE">
      <w:pPr>
        <w:widowControl w:val="0"/>
        <w:numPr>
          <w:ilvl w:val="1"/>
          <w:numId w:val="34"/>
        </w:numPr>
        <w:tabs>
          <w:tab w:val="left" w:pos="1980"/>
        </w:tabs>
        <w:spacing w:after="120" w:line="240" w:lineRule="auto"/>
        <w:ind w:left="1987" w:right="749" w:hanging="547"/>
        <w:jc w:val="both"/>
        <w:rPr>
          <w:rFonts w:ascii="Arial" w:eastAsia="Times New Roman" w:hAnsi="Arial" w:cs="Arial"/>
          <w:snapToGrid w:val="0"/>
          <w:lang w:val="en-GB"/>
        </w:rPr>
      </w:pPr>
      <w:r w:rsidRPr="00C529F9">
        <w:rPr>
          <w:rFonts w:ascii="Arial" w:eastAsia="Times New Roman" w:hAnsi="Arial" w:cs="Arial"/>
          <w:snapToGrid w:val="0"/>
          <w:lang w:val="en-GB"/>
        </w:rPr>
        <w:t>forward the matter for criminal prosecution.</w:t>
      </w:r>
    </w:p>
    <w:p w14:paraId="019A3278" w14:textId="77777777" w:rsidR="005D5883" w:rsidRPr="00C529F9" w:rsidRDefault="00B94359" w:rsidP="00E81193">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center"/>
        <w:rPr>
          <w:rFonts w:ascii="Arial" w:eastAsia="Times New Roman" w:hAnsi="Arial" w:cs="Times New Roman"/>
          <w:lang w:val="en-GB"/>
        </w:rPr>
      </w:pPr>
      <w:r w:rsidRPr="00C529F9">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1ADEC9CC" wp14:editId="6FF04DA8">
                <wp:simplePos x="0" y="0"/>
                <wp:positionH relativeFrom="column">
                  <wp:posOffset>2857500</wp:posOffset>
                </wp:positionH>
                <wp:positionV relativeFrom="paragraph">
                  <wp:posOffset>63500</wp:posOffset>
                </wp:positionV>
                <wp:extent cx="3119120" cy="1689735"/>
                <wp:effectExtent l="0" t="0" r="24130" b="24765"/>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9120" cy="1689735"/>
                        </a:xfrm>
                        <a:prstGeom prst="rect">
                          <a:avLst/>
                        </a:prstGeom>
                        <a:solidFill>
                          <a:srgbClr val="FFFFFF"/>
                        </a:solidFill>
                        <a:ln w="9525">
                          <a:solidFill>
                            <a:srgbClr val="000000"/>
                          </a:solidFill>
                          <a:miter lim="800000"/>
                          <a:headEnd/>
                          <a:tailEnd/>
                        </a:ln>
                      </wps:spPr>
                      <wps:txbx>
                        <w:txbxContent>
                          <w:p w14:paraId="651D0D90" w14:textId="77777777" w:rsidR="00BF284E" w:rsidRDefault="00BF284E" w:rsidP="005D5883"/>
                          <w:p w14:paraId="269E3CE2" w14:textId="77777777" w:rsidR="00BF284E" w:rsidRDefault="00BF284E" w:rsidP="005D5883"/>
                          <w:p w14:paraId="1F926F56" w14:textId="77777777" w:rsidR="00BF284E" w:rsidRPr="00585866" w:rsidRDefault="00BF284E" w:rsidP="005D5883">
                            <w:pPr>
                              <w:jc w:val="center"/>
                              <w:rPr>
                                <w:rFonts w:ascii="Arial" w:hAnsi="Arial" w:cs="Arial"/>
                                <w:sz w:val="18"/>
                                <w:szCs w:val="18"/>
                              </w:rPr>
                            </w:pPr>
                            <w:r w:rsidRPr="00585866">
                              <w:rPr>
                                <w:rFonts w:ascii="Arial" w:hAnsi="Arial" w:cs="Arial"/>
                                <w:sz w:val="18"/>
                                <w:szCs w:val="18"/>
                              </w:rPr>
                              <w:t>……………………………………….</w:t>
                            </w:r>
                          </w:p>
                          <w:p w14:paraId="4FC609C9" w14:textId="77777777" w:rsidR="00BF284E" w:rsidRPr="00585866" w:rsidRDefault="00BF284E" w:rsidP="005D5883">
                            <w:pPr>
                              <w:jc w:val="center"/>
                              <w:rPr>
                                <w:rFonts w:ascii="Arial" w:hAnsi="Arial" w:cs="Arial"/>
                                <w:sz w:val="18"/>
                                <w:szCs w:val="18"/>
                              </w:rPr>
                            </w:pPr>
                            <w:r w:rsidRPr="00585866">
                              <w:rPr>
                                <w:rFonts w:ascii="Arial" w:hAnsi="Arial" w:cs="Arial"/>
                                <w:sz w:val="18"/>
                                <w:szCs w:val="18"/>
                              </w:rPr>
                              <w:t>SIGNATURE(S) OF BIDDERS(S)</w:t>
                            </w:r>
                          </w:p>
                          <w:p w14:paraId="7B725229" w14:textId="77777777" w:rsidR="00BF284E" w:rsidRPr="00585866" w:rsidRDefault="00BF284E" w:rsidP="005D5883">
                            <w:pPr>
                              <w:rPr>
                                <w:rFonts w:ascii="Arial" w:hAnsi="Arial" w:cs="Arial"/>
                                <w:sz w:val="18"/>
                                <w:szCs w:val="18"/>
                              </w:rPr>
                            </w:pPr>
                          </w:p>
                          <w:p w14:paraId="6BC6EF8B" w14:textId="77777777" w:rsidR="00BF284E" w:rsidRPr="00585866" w:rsidRDefault="00BF284E" w:rsidP="005D5883">
                            <w:pPr>
                              <w:spacing w:after="120"/>
                              <w:rPr>
                                <w:rFonts w:ascii="Arial" w:hAnsi="Arial" w:cs="Arial"/>
                                <w:sz w:val="18"/>
                                <w:szCs w:val="18"/>
                              </w:rPr>
                            </w:pPr>
                            <w:r w:rsidRPr="00585866">
                              <w:rPr>
                                <w:rFonts w:ascii="Arial" w:hAnsi="Arial" w:cs="Arial"/>
                                <w:sz w:val="18"/>
                                <w:szCs w:val="18"/>
                              </w:rPr>
                              <w:t>DATE:</w:t>
                            </w:r>
                            <w:r>
                              <w:rPr>
                                <w:rFonts w:ascii="Arial" w:hAnsi="Arial" w:cs="Arial"/>
                                <w:sz w:val="18"/>
                                <w:szCs w:val="18"/>
                              </w:rPr>
                              <w:tab/>
                            </w:r>
                            <w:r>
                              <w:rPr>
                                <w:rFonts w:ascii="Arial" w:hAnsi="Arial" w:cs="Arial"/>
                                <w:sz w:val="18"/>
                                <w:szCs w:val="18"/>
                              </w:rPr>
                              <w:tab/>
                            </w:r>
                            <w:r w:rsidRPr="00585866">
                              <w:rPr>
                                <w:rFonts w:ascii="Arial" w:hAnsi="Arial" w:cs="Arial"/>
                                <w:sz w:val="18"/>
                                <w:szCs w:val="18"/>
                              </w:rPr>
                              <w:t>…………………………………..</w:t>
                            </w:r>
                          </w:p>
                          <w:p w14:paraId="49E0A30D" w14:textId="77777777" w:rsidR="00BF284E" w:rsidRPr="00585866" w:rsidRDefault="00BF284E" w:rsidP="005D5883">
                            <w:pPr>
                              <w:spacing w:after="120"/>
                              <w:rPr>
                                <w:rFonts w:ascii="Arial" w:hAnsi="Arial" w:cs="Arial"/>
                                <w:sz w:val="18"/>
                                <w:szCs w:val="18"/>
                              </w:rPr>
                            </w:pPr>
                            <w:r w:rsidRPr="00585866">
                              <w:rPr>
                                <w:rFonts w:ascii="Arial" w:hAnsi="Arial" w:cs="Arial"/>
                                <w:sz w:val="18"/>
                                <w:szCs w:val="18"/>
                              </w:rPr>
                              <w:t>ADDRESS</w:t>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49DC17CB" w14:textId="77777777" w:rsidR="00BF284E" w:rsidRPr="00585866" w:rsidRDefault="00BF284E" w:rsidP="005D5883">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1B899A12" w14:textId="77777777" w:rsidR="00BF284E" w:rsidRPr="00585866" w:rsidRDefault="00BF284E" w:rsidP="005D5883">
                            <w:pPr>
                              <w:tabs>
                                <w:tab w:val="left" w:pos="1080"/>
                              </w:tabs>
                              <w:ind w:left="1080"/>
                              <w:rPr>
                                <w:rFonts w:ascii="Arial" w:hAnsi="Arial" w:cs="Arial"/>
                                <w:sz w:val="18"/>
                                <w:szCs w:val="18"/>
                              </w:rPr>
                            </w:pP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08E8576B" w14:textId="77777777" w:rsidR="00BF284E" w:rsidRDefault="00BF284E" w:rsidP="005D588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DEC9CC" id="Rectangle 4" o:spid="_x0000_s1026" style="position:absolute;left:0;text-align:left;margin-left:225pt;margin-top:5pt;width:245.6pt;height:13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">
                <v:textbox>
                  <w:txbxContent>
                    <w:p w14:paraId="651D0D90" w14:textId="77777777" w:rsidR="00BF284E" w:rsidRDefault="00BF284E" w:rsidP="005D5883"/>
                    <w:p w14:paraId="269E3CE2" w14:textId="77777777" w:rsidR="00BF284E" w:rsidRDefault="00BF284E" w:rsidP="005D5883"/>
                    <w:p w14:paraId="1F926F56" w14:textId="77777777" w:rsidR="00BF284E" w:rsidRPr="00585866" w:rsidRDefault="00BF284E" w:rsidP="005D5883">
                      <w:pPr>
                        <w:jc w:val="center"/>
                        <w:rPr>
                          <w:rFonts w:ascii="Arial" w:hAnsi="Arial" w:cs="Arial"/>
                          <w:sz w:val="18"/>
                          <w:szCs w:val="18"/>
                        </w:rPr>
                      </w:pPr>
                      <w:r w:rsidRPr="00585866">
                        <w:rPr>
                          <w:rFonts w:ascii="Arial" w:hAnsi="Arial" w:cs="Arial"/>
                          <w:sz w:val="18"/>
                          <w:szCs w:val="18"/>
                        </w:rPr>
                        <w:t>……………………………………….</w:t>
                      </w:r>
                    </w:p>
                    <w:p w14:paraId="4FC609C9" w14:textId="77777777" w:rsidR="00BF284E" w:rsidRPr="00585866" w:rsidRDefault="00BF284E" w:rsidP="005D5883">
                      <w:pPr>
                        <w:jc w:val="center"/>
                        <w:rPr>
                          <w:rFonts w:ascii="Arial" w:hAnsi="Arial" w:cs="Arial"/>
                          <w:sz w:val="18"/>
                          <w:szCs w:val="18"/>
                        </w:rPr>
                      </w:pPr>
                      <w:r w:rsidRPr="00585866">
                        <w:rPr>
                          <w:rFonts w:ascii="Arial" w:hAnsi="Arial" w:cs="Arial"/>
                          <w:sz w:val="18"/>
                          <w:szCs w:val="18"/>
                        </w:rPr>
                        <w:t>SIGNATURE(S) OF BIDDERS(S)</w:t>
                      </w:r>
                    </w:p>
                    <w:p w14:paraId="7B725229" w14:textId="77777777" w:rsidR="00BF284E" w:rsidRPr="00585866" w:rsidRDefault="00BF284E" w:rsidP="005D5883">
                      <w:pPr>
                        <w:rPr>
                          <w:rFonts w:ascii="Arial" w:hAnsi="Arial" w:cs="Arial"/>
                          <w:sz w:val="18"/>
                          <w:szCs w:val="18"/>
                        </w:rPr>
                      </w:pPr>
                    </w:p>
                    <w:p w14:paraId="6BC6EF8B" w14:textId="77777777" w:rsidR="00BF284E" w:rsidRPr="00585866" w:rsidRDefault="00BF284E" w:rsidP="005D5883">
                      <w:pPr>
                        <w:spacing w:after="120"/>
                        <w:rPr>
                          <w:rFonts w:ascii="Arial" w:hAnsi="Arial" w:cs="Arial"/>
                          <w:sz w:val="18"/>
                          <w:szCs w:val="18"/>
                        </w:rPr>
                      </w:pPr>
                      <w:r w:rsidRPr="00585866">
                        <w:rPr>
                          <w:rFonts w:ascii="Arial" w:hAnsi="Arial" w:cs="Arial"/>
                          <w:sz w:val="18"/>
                          <w:szCs w:val="18"/>
                        </w:rPr>
                        <w:t>DATE:</w:t>
                      </w:r>
                      <w:r>
                        <w:rPr>
                          <w:rFonts w:ascii="Arial" w:hAnsi="Arial" w:cs="Arial"/>
                          <w:sz w:val="18"/>
                          <w:szCs w:val="18"/>
                        </w:rPr>
                        <w:tab/>
                      </w:r>
                      <w:r>
                        <w:rPr>
                          <w:rFonts w:ascii="Arial" w:hAnsi="Arial" w:cs="Arial"/>
                          <w:sz w:val="18"/>
                          <w:szCs w:val="18"/>
                        </w:rPr>
                        <w:tab/>
                      </w:r>
                      <w:r w:rsidRPr="00585866">
                        <w:rPr>
                          <w:rFonts w:ascii="Arial" w:hAnsi="Arial" w:cs="Arial"/>
                          <w:sz w:val="18"/>
                          <w:szCs w:val="18"/>
                        </w:rPr>
                        <w:t>…………………………………..</w:t>
                      </w:r>
                    </w:p>
                    <w:p w14:paraId="49E0A30D" w14:textId="77777777" w:rsidR="00BF284E" w:rsidRPr="00585866" w:rsidRDefault="00BF284E" w:rsidP="005D5883">
                      <w:pPr>
                        <w:spacing w:after="120"/>
                        <w:rPr>
                          <w:rFonts w:ascii="Arial" w:hAnsi="Arial" w:cs="Arial"/>
                          <w:sz w:val="18"/>
                          <w:szCs w:val="18"/>
                        </w:rPr>
                      </w:pPr>
                      <w:r w:rsidRPr="00585866">
                        <w:rPr>
                          <w:rFonts w:ascii="Arial" w:hAnsi="Arial" w:cs="Arial"/>
                          <w:sz w:val="18"/>
                          <w:szCs w:val="18"/>
                        </w:rPr>
                        <w:t>ADDRESS</w:t>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49DC17CB" w14:textId="77777777" w:rsidR="00BF284E" w:rsidRPr="00585866" w:rsidRDefault="00BF284E" w:rsidP="005D5883">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1B899A12" w14:textId="77777777" w:rsidR="00BF284E" w:rsidRPr="00585866" w:rsidRDefault="00BF284E" w:rsidP="005D5883">
                      <w:pPr>
                        <w:tabs>
                          <w:tab w:val="left" w:pos="1080"/>
                        </w:tabs>
                        <w:ind w:left="1080"/>
                        <w:rPr>
                          <w:rFonts w:ascii="Arial" w:hAnsi="Arial" w:cs="Arial"/>
                          <w:sz w:val="18"/>
                          <w:szCs w:val="18"/>
                        </w:rPr>
                      </w:pP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08E8576B" w14:textId="77777777" w:rsidR="00BF284E" w:rsidRDefault="00BF284E" w:rsidP="005D5883">
                      <w:pPr>
                        <w:jc w:val="center"/>
                      </w:pPr>
                    </w:p>
                  </w:txbxContent>
                </v:textbox>
              </v:rect>
            </w:pict>
          </mc:Fallback>
        </mc:AlternateContent>
      </w:r>
      <w:r w:rsidRPr="00C529F9">
        <w:rPr>
          <w:rFonts w:ascii="Arial" w:eastAsia="Times New Roman" w:hAnsi="Arial" w:cs="Arial"/>
          <w:noProof/>
          <w:lang w:eastAsia="en-ZA"/>
        </w:rPr>
        <mc:AlternateContent>
          <mc:Choice Requires="wps">
            <w:drawing>
              <wp:anchor distT="0" distB="0" distL="114300" distR="114300" simplePos="0" relativeHeight="251660288" behindDoc="0" locked="0" layoutInCell="1" allowOverlap="1" wp14:anchorId="70E008DC" wp14:editId="5DC0D03D">
                <wp:simplePos x="0" y="0"/>
                <wp:positionH relativeFrom="column">
                  <wp:posOffset>-234950</wp:posOffset>
                </wp:positionH>
                <wp:positionV relativeFrom="paragraph">
                  <wp:posOffset>67945</wp:posOffset>
                </wp:positionV>
                <wp:extent cx="3017520" cy="1689735"/>
                <wp:effectExtent l="0" t="0" r="11430" b="24765"/>
                <wp:wrapNone/>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1689735"/>
                        </a:xfrm>
                        <a:prstGeom prst="rect">
                          <a:avLst/>
                        </a:prstGeom>
                        <a:solidFill>
                          <a:srgbClr val="FFFFFF"/>
                        </a:solidFill>
                        <a:ln w="9525">
                          <a:solidFill>
                            <a:srgbClr val="000000"/>
                          </a:solidFill>
                          <a:miter lim="800000"/>
                          <a:headEnd/>
                          <a:tailEnd/>
                        </a:ln>
                      </wps:spPr>
                      <wps:txbx>
                        <w:txbxContent>
                          <w:p w14:paraId="2A054CE4" w14:textId="77777777" w:rsidR="00BF284E" w:rsidRDefault="00BF284E" w:rsidP="005D5883"/>
                          <w:p w14:paraId="2863920F" w14:textId="77777777" w:rsidR="00BF284E" w:rsidRPr="00585866" w:rsidRDefault="00BF284E" w:rsidP="005D5883">
                            <w:pPr>
                              <w:rPr>
                                <w:rFonts w:ascii="Arial" w:hAnsi="Arial" w:cs="Arial"/>
                                <w:sz w:val="18"/>
                                <w:szCs w:val="18"/>
                              </w:rPr>
                            </w:pPr>
                            <w:r w:rsidRPr="00585866">
                              <w:rPr>
                                <w:rFonts w:ascii="Arial" w:hAnsi="Arial" w:cs="Arial"/>
                                <w:sz w:val="18"/>
                                <w:szCs w:val="18"/>
                              </w:rPr>
                              <w:t>WITNESSES</w:t>
                            </w:r>
                          </w:p>
                          <w:p w14:paraId="0EE70B04" w14:textId="77777777" w:rsidR="00BF284E" w:rsidRPr="00585866" w:rsidRDefault="00BF284E" w:rsidP="005D5883">
                            <w:pPr>
                              <w:rPr>
                                <w:rFonts w:ascii="Arial" w:hAnsi="Arial" w:cs="Arial"/>
                                <w:sz w:val="18"/>
                                <w:szCs w:val="18"/>
                              </w:rPr>
                            </w:pPr>
                          </w:p>
                          <w:p w14:paraId="509E4975" w14:textId="77777777" w:rsidR="00BF284E" w:rsidRPr="00585866" w:rsidRDefault="00BF284E" w:rsidP="009D57DE">
                            <w:pPr>
                              <w:widowControl w:val="0"/>
                              <w:numPr>
                                <w:ilvl w:val="0"/>
                                <w:numId w:val="35"/>
                              </w:numPr>
                              <w:tabs>
                                <w:tab w:val="left" w:pos="360"/>
                              </w:tabs>
                              <w:spacing w:after="360" w:line="240" w:lineRule="auto"/>
                              <w:ind w:left="360"/>
                              <w:rPr>
                                <w:rFonts w:ascii="Arial" w:hAnsi="Arial" w:cs="Arial"/>
                                <w:sz w:val="18"/>
                                <w:szCs w:val="18"/>
                              </w:rPr>
                            </w:pPr>
                            <w:r w:rsidRPr="00585866">
                              <w:rPr>
                                <w:rFonts w:ascii="Arial" w:hAnsi="Arial" w:cs="Arial"/>
                                <w:sz w:val="18"/>
                                <w:szCs w:val="18"/>
                              </w:rPr>
                              <w:t>……………………………………..</w:t>
                            </w:r>
                          </w:p>
                          <w:p w14:paraId="6374DF66" w14:textId="77777777" w:rsidR="00BF284E" w:rsidRPr="00585866" w:rsidRDefault="00BF284E" w:rsidP="009D57DE">
                            <w:pPr>
                              <w:widowControl w:val="0"/>
                              <w:numPr>
                                <w:ilvl w:val="0"/>
                                <w:numId w:val="35"/>
                              </w:numPr>
                              <w:tabs>
                                <w:tab w:val="left" w:pos="360"/>
                              </w:tabs>
                              <w:spacing w:after="0" w:line="240" w:lineRule="auto"/>
                              <w:ind w:left="360"/>
                              <w:rPr>
                                <w:rFonts w:ascii="Arial" w:hAnsi="Arial" w:cs="Arial"/>
                                <w:sz w:val="18"/>
                                <w:szCs w:val="18"/>
                              </w:rPr>
                            </w:pPr>
                            <w:r w:rsidRPr="00585866">
                              <w:rPr>
                                <w:rFonts w:ascii="Arial" w:hAnsi="Arial" w:cs="Arial"/>
                                <w:sz w:val="18"/>
                                <w:szCs w:val="18"/>
                              </w:rPr>
                              <w:t>…………………………………….</w:t>
                            </w:r>
                          </w:p>
                          <w:p w14:paraId="15AB3A5A" w14:textId="77777777" w:rsidR="00BF284E" w:rsidRDefault="00BF284E" w:rsidP="005D588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E008DC" id="Rectangle 5" o:spid="_x0000_s1027" style="position:absolute;left:0;text-align:left;margin-left:-18.5pt;margin-top:5.35pt;width:237.6pt;height:133.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">
                <v:textbox>
                  <w:txbxContent>
                    <w:p w14:paraId="2A054CE4" w14:textId="77777777" w:rsidR="00BF284E" w:rsidRDefault="00BF284E" w:rsidP="005D5883"/>
                    <w:p w14:paraId="2863920F" w14:textId="77777777" w:rsidR="00BF284E" w:rsidRPr="00585866" w:rsidRDefault="00BF284E" w:rsidP="005D5883">
                      <w:pPr>
                        <w:rPr>
                          <w:rFonts w:ascii="Arial" w:hAnsi="Arial" w:cs="Arial"/>
                          <w:sz w:val="18"/>
                          <w:szCs w:val="18"/>
                        </w:rPr>
                      </w:pPr>
                      <w:r w:rsidRPr="00585866">
                        <w:rPr>
                          <w:rFonts w:ascii="Arial" w:hAnsi="Arial" w:cs="Arial"/>
                          <w:sz w:val="18"/>
                          <w:szCs w:val="18"/>
                        </w:rPr>
                        <w:t>WITNESSES</w:t>
                      </w:r>
                    </w:p>
                    <w:p w14:paraId="0EE70B04" w14:textId="77777777" w:rsidR="00BF284E" w:rsidRPr="00585866" w:rsidRDefault="00BF284E" w:rsidP="005D5883">
                      <w:pPr>
                        <w:rPr>
                          <w:rFonts w:ascii="Arial" w:hAnsi="Arial" w:cs="Arial"/>
                          <w:sz w:val="18"/>
                          <w:szCs w:val="18"/>
                        </w:rPr>
                      </w:pPr>
                    </w:p>
                    <w:p w14:paraId="509E4975" w14:textId="77777777" w:rsidR="00BF284E" w:rsidRPr="00585866" w:rsidRDefault="00BF284E" w:rsidP="009D57DE">
                      <w:pPr>
                        <w:widowControl w:val="0"/>
                        <w:numPr>
                          <w:ilvl w:val="0"/>
                          <w:numId w:val="35"/>
                        </w:numPr>
                        <w:tabs>
                          <w:tab w:val="left" w:pos="360"/>
                        </w:tabs>
                        <w:spacing w:after="360" w:line="240" w:lineRule="auto"/>
                        <w:ind w:left="360"/>
                        <w:rPr>
                          <w:rFonts w:ascii="Arial" w:hAnsi="Arial" w:cs="Arial"/>
                          <w:sz w:val="18"/>
                          <w:szCs w:val="18"/>
                        </w:rPr>
                      </w:pPr>
                      <w:r w:rsidRPr="00585866">
                        <w:rPr>
                          <w:rFonts w:ascii="Arial" w:hAnsi="Arial" w:cs="Arial"/>
                          <w:sz w:val="18"/>
                          <w:szCs w:val="18"/>
                        </w:rPr>
                        <w:t>……………………………………..</w:t>
                      </w:r>
                    </w:p>
                    <w:p w14:paraId="6374DF66" w14:textId="77777777" w:rsidR="00BF284E" w:rsidRPr="00585866" w:rsidRDefault="00BF284E" w:rsidP="009D57DE">
                      <w:pPr>
                        <w:widowControl w:val="0"/>
                        <w:numPr>
                          <w:ilvl w:val="0"/>
                          <w:numId w:val="35"/>
                        </w:numPr>
                        <w:tabs>
                          <w:tab w:val="left" w:pos="360"/>
                        </w:tabs>
                        <w:spacing w:after="0" w:line="240" w:lineRule="auto"/>
                        <w:ind w:left="360"/>
                        <w:rPr>
                          <w:rFonts w:ascii="Arial" w:hAnsi="Arial" w:cs="Arial"/>
                          <w:sz w:val="18"/>
                          <w:szCs w:val="18"/>
                        </w:rPr>
                      </w:pPr>
                      <w:r w:rsidRPr="00585866">
                        <w:rPr>
                          <w:rFonts w:ascii="Arial" w:hAnsi="Arial" w:cs="Arial"/>
                          <w:sz w:val="18"/>
                          <w:szCs w:val="18"/>
                        </w:rPr>
                        <w:t>…………………………………….</w:t>
                      </w:r>
                    </w:p>
                    <w:p w14:paraId="15AB3A5A" w14:textId="77777777" w:rsidR="00BF284E" w:rsidRDefault="00BF284E" w:rsidP="005D5883">
                      <w:pPr>
                        <w:jc w:val="center"/>
                      </w:pPr>
                    </w:p>
                  </w:txbxContent>
                </v:textbox>
              </v:rect>
            </w:pict>
          </mc:Fallback>
        </mc:AlternateContent>
      </w:r>
    </w:p>
    <w:p w14:paraId="138ECB96" w14:textId="77777777" w:rsidR="005D5883" w:rsidRPr="00C529F9" w:rsidRDefault="005D5883" w:rsidP="005D5883">
      <w:pPr>
        <w:rPr>
          <w:rFonts w:ascii="Arial" w:eastAsia="Times New Roman" w:hAnsi="Arial" w:cs="Times New Roman"/>
          <w:lang w:val="en-GB"/>
        </w:rPr>
      </w:pPr>
    </w:p>
    <w:p w14:paraId="6824F07D" w14:textId="77777777" w:rsidR="005D5883" w:rsidRPr="00C529F9" w:rsidRDefault="005D5883" w:rsidP="005D5883">
      <w:pPr>
        <w:rPr>
          <w:rFonts w:ascii="Arial" w:eastAsia="Times New Roman" w:hAnsi="Arial" w:cs="Times New Roman"/>
          <w:lang w:val="en-GB"/>
        </w:rPr>
      </w:pPr>
    </w:p>
    <w:p w14:paraId="2E881AEE" w14:textId="367DFB52" w:rsidR="00763A62" w:rsidRPr="00C529F9" w:rsidRDefault="00763A62">
      <w:pPr>
        <w:rPr>
          <w:rFonts w:ascii="Arial" w:hAnsi="Arial" w:cs="Arial"/>
          <w:lang w:val="en-GB"/>
        </w:rPr>
      </w:pPr>
    </w:p>
    <w:p w14:paraId="1A1F50FB" w14:textId="51116D54" w:rsidR="00763A62" w:rsidRDefault="00763A62">
      <w:pPr>
        <w:rPr>
          <w:rFonts w:ascii="Arial" w:hAnsi="Arial" w:cs="Arial"/>
          <w:b/>
          <w:bCs/>
          <w:lang w:val="en-GB"/>
        </w:rPr>
      </w:pPr>
      <w:r w:rsidRPr="00C529F9">
        <w:rPr>
          <w:rFonts w:ascii="Arial" w:hAnsi="Arial" w:cs="Arial"/>
          <w:b/>
          <w:bCs/>
          <w:lang w:val="en-GB"/>
        </w:rPr>
        <w:t>Annexure I</w:t>
      </w:r>
    </w:p>
    <w:p w14:paraId="249C0443" w14:textId="77777777" w:rsidR="00BE5188" w:rsidRPr="00C529F9" w:rsidRDefault="00BE5188">
      <w:pPr>
        <w:rPr>
          <w:rFonts w:ascii="Arial" w:hAnsi="Arial" w:cs="Arial"/>
          <w:b/>
          <w:bCs/>
          <w:lang w:val="en-GB"/>
        </w:rPr>
      </w:pPr>
    </w:p>
    <w:p w14:paraId="245C8376" w14:textId="77777777" w:rsidR="008F2B6E" w:rsidRDefault="008F2B6E">
      <w:pPr>
        <w:rPr>
          <w:rFonts w:ascii="Arial" w:hAnsi="Arial" w:cs="Arial"/>
          <w:b/>
          <w:bCs/>
          <w:lang w:val="en-GB"/>
        </w:rPr>
      </w:pPr>
    </w:p>
    <w:p w14:paraId="5B86E726" w14:textId="795DF3BD" w:rsidR="008F2B6E" w:rsidRDefault="008F2B6E">
      <w:pPr>
        <w:rPr>
          <w:rFonts w:ascii="Arial" w:hAnsi="Arial" w:cs="Arial"/>
          <w:b/>
          <w:bCs/>
          <w:lang w:val="en-GB"/>
        </w:rPr>
      </w:pPr>
      <w:r>
        <w:rPr>
          <w:rFonts w:ascii="Arial" w:hAnsi="Arial" w:cs="Arial"/>
          <w:b/>
          <w:bCs/>
          <w:lang w:val="en-GB"/>
        </w:rPr>
        <w:br w:type="page"/>
      </w:r>
    </w:p>
    <w:p w14:paraId="2EA4B677" w14:textId="56E063B5" w:rsidR="008F2B6E" w:rsidRPr="008F2B6E" w:rsidRDefault="008F2B6E">
      <w:pPr>
        <w:rPr>
          <w:rFonts w:ascii="Arial" w:hAnsi="Arial" w:cs="Arial"/>
          <w:b/>
          <w:bCs/>
          <w:sz w:val="24"/>
          <w:szCs w:val="24"/>
          <w:lang w:val="en-GB"/>
        </w:rPr>
      </w:pPr>
      <w:r w:rsidRPr="008F2B6E">
        <w:rPr>
          <w:rFonts w:ascii="Arial" w:hAnsi="Arial" w:cs="Arial"/>
          <w:b/>
          <w:bCs/>
          <w:sz w:val="24"/>
          <w:szCs w:val="24"/>
          <w:lang w:val="en-GB"/>
        </w:rPr>
        <w:lastRenderedPageBreak/>
        <w:t>Annexure I</w:t>
      </w:r>
      <w:r>
        <w:rPr>
          <w:rFonts w:ascii="Arial" w:hAnsi="Arial" w:cs="Arial"/>
          <w:b/>
          <w:bCs/>
          <w:sz w:val="24"/>
          <w:szCs w:val="24"/>
          <w:lang w:val="en-GB"/>
        </w:rPr>
        <w:t xml:space="preserve"> - </w:t>
      </w:r>
      <w:r w:rsidRPr="00437EDA">
        <w:rPr>
          <w:rFonts w:ascii="Arial" w:eastAsia="Times New Roman" w:hAnsi="Arial" w:cs="Arial"/>
          <w:b/>
          <w:snapToGrid w:val="0"/>
          <w:lang w:val="en-GB"/>
        </w:rPr>
        <w:t>KFW Declaration of Undertaking</w:t>
      </w:r>
    </w:p>
    <w:p w14:paraId="190DA768" w14:textId="77777777" w:rsidR="00DF0071" w:rsidRPr="006F1E48" w:rsidRDefault="00DF0071" w:rsidP="00DF0071">
      <w:pPr>
        <w:spacing w:after="240" w:line="240" w:lineRule="auto"/>
        <w:jc w:val="center"/>
        <w:rPr>
          <w:rFonts w:ascii="Arial" w:eastAsia="SimSun" w:hAnsi="Arial" w:cs="Arial"/>
          <w:b/>
          <w:sz w:val="24"/>
          <w:szCs w:val="24"/>
          <w:u w:val="single"/>
          <w:lang w:val="en-GB" w:eastAsia="en-GB" w:bidi="ar-AE"/>
        </w:rPr>
      </w:pPr>
      <w:r w:rsidRPr="006F1E48">
        <w:rPr>
          <w:rFonts w:ascii="Arial" w:eastAsia="SimSun" w:hAnsi="Arial" w:cs="Arial"/>
          <w:b/>
          <w:sz w:val="24"/>
          <w:szCs w:val="24"/>
          <w:u w:val="single"/>
          <w:lang w:val="en-GB" w:eastAsia="en-GB" w:bidi="ar-AE"/>
        </w:rPr>
        <w:t>Declaration of Undertaking</w:t>
      </w:r>
    </w:p>
    <w:p w14:paraId="3BDC0438" w14:textId="77777777" w:rsidR="00DF0071" w:rsidRPr="006F1E48" w:rsidRDefault="00DF0071" w:rsidP="00DF0071">
      <w:pPr>
        <w:spacing w:after="240" w:line="240" w:lineRule="auto"/>
        <w:jc w:val="center"/>
        <w:rPr>
          <w:rFonts w:ascii="Arial" w:eastAsia="SimSun" w:hAnsi="Arial" w:cs="Arial"/>
          <w:b/>
          <w:sz w:val="24"/>
          <w:szCs w:val="24"/>
          <w:u w:val="single"/>
          <w:lang w:val="en-GB" w:eastAsia="en-GB" w:bidi="ar-AE"/>
        </w:rPr>
      </w:pPr>
    </w:p>
    <w:p w14:paraId="029A9E1B" w14:textId="77777777" w:rsidR="00DF0071" w:rsidRPr="006F1E48" w:rsidRDefault="00DF0071" w:rsidP="00DF0071">
      <w:pPr>
        <w:spacing w:after="240" w:line="240" w:lineRule="auto"/>
        <w:jc w:val="both"/>
        <w:rPr>
          <w:rFonts w:ascii="Arial" w:eastAsia="SimSun" w:hAnsi="Arial" w:cs="Arial"/>
          <w:lang w:val="en-GB" w:eastAsia="en-GB" w:bidi="ar-AE"/>
        </w:rPr>
      </w:pPr>
      <w:r w:rsidRPr="006F1E48">
        <w:rPr>
          <w:rFonts w:ascii="Arial" w:eastAsia="SimSun" w:hAnsi="Arial" w:cs="Arial"/>
          <w:lang w:val="en-GB" w:eastAsia="en-GB" w:bidi="ar-AE"/>
        </w:rPr>
        <w:t xml:space="preserve">We underscore the importance of a free, </w:t>
      </w:r>
      <w:proofErr w:type="gramStart"/>
      <w:r w:rsidRPr="006F1E48">
        <w:rPr>
          <w:rFonts w:ascii="Arial" w:eastAsia="SimSun" w:hAnsi="Arial" w:cs="Arial"/>
          <w:lang w:val="en-GB" w:eastAsia="en-GB" w:bidi="ar-AE"/>
        </w:rPr>
        <w:t>fair</w:t>
      </w:r>
      <w:proofErr w:type="gramEnd"/>
      <w:r w:rsidRPr="006F1E48">
        <w:rPr>
          <w:rFonts w:ascii="Arial" w:eastAsia="SimSun" w:hAnsi="Arial" w:cs="Arial"/>
          <w:lang w:val="en-GB" w:eastAsia="en-GB" w:bidi="ar-AE"/>
        </w:rPr>
        <w:t xml:space="preserve"> and competitive contracting procedure that precludes abusive practices. In this respect we have neither offered nor granted directly or indirectly any inadmissible incentives to any public servant or other person nor accepted such incentives in connection with our bid, nor will we offer or grant or accept any such incentives or conditions in the present tendering process or, </w:t>
      </w:r>
      <w:proofErr w:type="gramStart"/>
      <w:r w:rsidRPr="006F1E48">
        <w:rPr>
          <w:rFonts w:ascii="Arial" w:eastAsia="SimSun" w:hAnsi="Arial" w:cs="Arial"/>
          <w:lang w:val="en-GB" w:eastAsia="en-GB" w:bidi="ar-AE"/>
        </w:rPr>
        <w:t>in the event that</w:t>
      </w:r>
      <w:proofErr w:type="gramEnd"/>
      <w:r w:rsidRPr="006F1E48">
        <w:rPr>
          <w:rFonts w:ascii="Arial" w:eastAsia="SimSun" w:hAnsi="Arial" w:cs="Arial"/>
          <w:lang w:val="en-GB" w:eastAsia="en-GB" w:bidi="ar-AE"/>
        </w:rPr>
        <w:t xml:space="preserve"> we are awarded the contract, in the subsequent execution of the contract. </w:t>
      </w:r>
      <w:r w:rsidRPr="006F1E48">
        <w:rPr>
          <w:rFonts w:ascii="Arial" w:eastAsia="SimSun" w:hAnsi="Arial" w:cs="Arial"/>
          <w:color w:val="000000"/>
          <w:spacing w:val="1"/>
          <w:lang w:val="en-GB" w:eastAsia="en-GB" w:bidi="ar-AE"/>
        </w:rPr>
        <w:t xml:space="preserve">We also declare that no conflict of interest exists in the meaning of the kind described in </w:t>
      </w:r>
      <w:r w:rsidRPr="006F1E48">
        <w:rPr>
          <w:rFonts w:ascii="Arial" w:eastAsia="SimSun" w:hAnsi="Arial" w:cs="Arial"/>
          <w:color w:val="000000"/>
          <w:lang w:val="en-GB" w:eastAsia="en-GB" w:bidi="ar-AE"/>
        </w:rPr>
        <w:t xml:space="preserve">the corresponding </w:t>
      </w:r>
      <w:hyperlink r:id="rId25" w:history="1">
        <w:r w:rsidRPr="006F1E48">
          <w:rPr>
            <w:rFonts w:ascii="Arial" w:eastAsia="SimSun" w:hAnsi="Arial" w:cs="Arial"/>
            <w:color w:val="0000FF"/>
            <w:u w:val="single"/>
            <w:lang w:val="en-GB" w:eastAsia="en-GB" w:bidi="ar-AE"/>
          </w:rPr>
          <w:t>Guidelines</w:t>
        </w:r>
      </w:hyperlink>
      <w:r w:rsidRPr="006F1E48">
        <w:rPr>
          <w:rFonts w:ascii="Arial" w:eastAsia="SimSun" w:hAnsi="Arial" w:cs="Arial"/>
          <w:color w:val="000000"/>
          <w:lang w:val="en-GB" w:eastAsia="en-GB" w:bidi="ar-AE"/>
        </w:rPr>
        <w:t>.</w:t>
      </w:r>
    </w:p>
    <w:p w14:paraId="00B02969" w14:textId="77777777" w:rsidR="00DF0071" w:rsidRPr="006F1E48" w:rsidRDefault="00DF0071" w:rsidP="00DF0071">
      <w:pPr>
        <w:spacing w:after="240" w:line="240" w:lineRule="auto"/>
        <w:jc w:val="both"/>
        <w:rPr>
          <w:rFonts w:ascii="Arial" w:eastAsia="SimSun" w:hAnsi="Arial" w:cs="Arial"/>
          <w:lang w:val="en-GB" w:eastAsia="en-GB" w:bidi="ar-AE"/>
        </w:rPr>
      </w:pPr>
      <w:r w:rsidRPr="006F1E48">
        <w:rPr>
          <w:rFonts w:ascii="Arial" w:eastAsia="SimSun" w:hAnsi="Arial" w:cs="Arial"/>
          <w:lang w:val="en-GB" w:eastAsia="en-GB" w:bidi="ar-AE"/>
        </w:rPr>
        <w:t>We also underscore the importance of adhering to environmental and social standards in the implementation of the Project. We undertake to comply with applicable labour laws and the Core Labour Standards of the International Labour Organization (ILO) as well as national and applicable international standards of environmental protection and health and safety standards.</w:t>
      </w:r>
    </w:p>
    <w:p w14:paraId="01314C16" w14:textId="130A7D4A" w:rsidR="00DF0071" w:rsidRPr="006F1E48" w:rsidRDefault="00DF0071" w:rsidP="00DF0071">
      <w:pPr>
        <w:spacing w:after="240" w:line="240" w:lineRule="auto"/>
        <w:jc w:val="both"/>
        <w:rPr>
          <w:rFonts w:ascii="Arial" w:eastAsia="SimSun" w:hAnsi="Arial" w:cs="Arial"/>
          <w:lang w:val="en-GB" w:eastAsia="en-GB" w:bidi="ar-AE"/>
        </w:rPr>
      </w:pPr>
      <w:r w:rsidRPr="006F1E48">
        <w:rPr>
          <w:rFonts w:ascii="Arial" w:eastAsia="SimSun" w:hAnsi="Arial" w:cs="Arial"/>
          <w:lang w:val="en-GB" w:eastAsia="en-GB" w:bidi="ar-AE"/>
        </w:rPr>
        <w:t xml:space="preserve">We will inform our staff of their respective obligations and of their obligation to fulfil this Declaration of Undertaking and to obey the laws of the country of </w:t>
      </w:r>
      <w:r w:rsidR="0018591A">
        <w:rPr>
          <w:rFonts w:ascii="Arial" w:eastAsia="SimSun" w:hAnsi="Arial" w:cs="Arial"/>
          <w:lang w:val="en-GB" w:eastAsia="en-GB" w:bidi="ar-AE"/>
        </w:rPr>
        <w:t>South Africa</w:t>
      </w:r>
      <w:r w:rsidRPr="006F1E48">
        <w:rPr>
          <w:rFonts w:ascii="Arial" w:eastAsia="SimSun" w:hAnsi="Arial" w:cs="Arial"/>
          <w:lang w:val="en-GB" w:eastAsia="en-GB" w:bidi="ar-AE"/>
        </w:rPr>
        <w:t>.</w:t>
      </w:r>
    </w:p>
    <w:p w14:paraId="5B408F2C" w14:textId="77777777" w:rsidR="00DF0071" w:rsidRPr="006F1E48" w:rsidRDefault="00DF0071" w:rsidP="00DF0071">
      <w:pPr>
        <w:spacing w:after="240" w:line="240" w:lineRule="auto"/>
        <w:jc w:val="both"/>
        <w:rPr>
          <w:rFonts w:ascii="Arial" w:eastAsia="SimSun" w:hAnsi="Arial" w:cs="Arial"/>
          <w:color w:val="000000"/>
          <w:spacing w:val="-1"/>
          <w:lang w:val="en-GB" w:eastAsia="en-GB" w:bidi="ar-AE"/>
        </w:rPr>
      </w:pPr>
      <w:r w:rsidRPr="006F1E48">
        <w:rPr>
          <w:rFonts w:ascii="Arial" w:eastAsia="SimSun" w:hAnsi="Arial" w:cs="Arial"/>
          <w:color w:val="000000"/>
          <w:spacing w:val="2"/>
          <w:lang w:val="en-GB" w:eastAsia="en-GB" w:bidi="ar-AE"/>
        </w:rPr>
        <w:t xml:space="preserve">We also declare that our company/all members of the consortium has/have not been included in the list of sanctions of the United Nations, nor of the EU, nor of the German Government, nor in any other list of sanctions and affirm that our company/all members of the consortium will immediately inform the client and </w:t>
      </w:r>
      <w:proofErr w:type="spellStart"/>
      <w:r w:rsidRPr="006F1E48">
        <w:rPr>
          <w:rFonts w:ascii="Arial" w:eastAsia="SimSun" w:hAnsi="Arial" w:cs="Arial"/>
          <w:color w:val="000000"/>
          <w:spacing w:val="2"/>
          <w:lang w:val="en-GB" w:eastAsia="en-GB" w:bidi="ar-AE"/>
        </w:rPr>
        <w:t>KfW</w:t>
      </w:r>
      <w:proofErr w:type="spellEnd"/>
      <w:r w:rsidRPr="006F1E48">
        <w:rPr>
          <w:rFonts w:ascii="Arial" w:eastAsia="SimSun" w:hAnsi="Arial" w:cs="Arial"/>
          <w:color w:val="000000"/>
          <w:spacing w:val="2"/>
          <w:lang w:val="en-GB" w:eastAsia="en-GB" w:bidi="ar-AE"/>
        </w:rPr>
        <w:t xml:space="preserve"> if this situation occurs at a later stage</w:t>
      </w:r>
      <w:r w:rsidRPr="006F1E48">
        <w:rPr>
          <w:rFonts w:ascii="Arial" w:eastAsia="SimSun" w:hAnsi="Arial" w:cs="Arial"/>
          <w:color w:val="000000"/>
          <w:spacing w:val="-1"/>
          <w:lang w:val="en-GB" w:eastAsia="en-GB" w:bidi="ar-AE"/>
        </w:rPr>
        <w:t>.</w:t>
      </w:r>
    </w:p>
    <w:p w14:paraId="56C177FC" w14:textId="77777777" w:rsidR="00DF0071" w:rsidRPr="006F1E48" w:rsidRDefault="00DF0071" w:rsidP="00DF0071">
      <w:pPr>
        <w:spacing w:after="240" w:line="240" w:lineRule="auto"/>
        <w:jc w:val="both"/>
        <w:rPr>
          <w:rFonts w:ascii="Arial" w:eastAsia="SimSun" w:hAnsi="Arial" w:cs="Arial"/>
          <w:color w:val="000000"/>
          <w:spacing w:val="-1"/>
          <w:lang w:val="en-GB" w:eastAsia="en-GB" w:bidi="ar-AE"/>
        </w:rPr>
      </w:pPr>
      <w:r w:rsidRPr="006F1E48">
        <w:rPr>
          <w:rFonts w:ascii="Arial" w:eastAsia="SimSun" w:hAnsi="Arial" w:cs="Arial"/>
          <w:color w:val="000000"/>
          <w:spacing w:val="-1"/>
          <w:lang w:val="en-GB" w:eastAsia="en-GB" w:bidi="ar-AE"/>
        </w:rPr>
        <w:t xml:space="preserve">We acknowledge that, in the event that our company (or a member of the consortium) is added to a list of sanctions that is legally binding on the client and/or </w:t>
      </w:r>
      <w:proofErr w:type="spellStart"/>
      <w:r w:rsidRPr="006F1E48">
        <w:rPr>
          <w:rFonts w:ascii="Arial" w:eastAsia="SimSun" w:hAnsi="Arial" w:cs="Arial"/>
          <w:color w:val="000000"/>
          <w:spacing w:val="-1"/>
          <w:lang w:val="en-GB" w:eastAsia="en-GB" w:bidi="ar-AE"/>
        </w:rPr>
        <w:t>KfW</w:t>
      </w:r>
      <w:proofErr w:type="spellEnd"/>
      <w:r w:rsidRPr="006F1E48">
        <w:rPr>
          <w:rFonts w:ascii="Arial" w:eastAsia="SimSun" w:hAnsi="Arial" w:cs="Arial"/>
          <w:color w:val="000000"/>
          <w:spacing w:val="-1"/>
          <w:lang w:val="en-GB" w:eastAsia="en-GB" w:bidi="ar-AE"/>
        </w:rPr>
        <w:t>, the client shall be entitled to exclude us/the consortium or, if the contract is awarded to our company/the consortium, to immediately cancel such contract if the statements made in the Declaration of Undertaking were objectively false or the reason for exclusion from the tender procedure occurs after the Declaration of Undertaking has been issued.</w:t>
      </w:r>
    </w:p>
    <w:p w14:paraId="5724EB44" w14:textId="77777777" w:rsidR="00DF0071" w:rsidRPr="006F1E48" w:rsidRDefault="00DF0071" w:rsidP="00DF0071">
      <w:pPr>
        <w:spacing w:after="240" w:line="240" w:lineRule="auto"/>
        <w:jc w:val="both"/>
        <w:rPr>
          <w:rFonts w:ascii="Arial" w:eastAsia="SimSun" w:hAnsi="Arial" w:cs="Arial"/>
          <w:color w:val="000000"/>
          <w:spacing w:val="-1"/>
          <w:lang w:val="en-GB" w:eastAsia="en-GB" w:bidi="ar-AE"/>
        </w:rPr>
      </w:pPr>
    </w:p>
    <w:p w14:paraId="3E627F0C" w14:textId="77777777" w:rsidR="00DF0071" w:rsidRPr="006F1E48" w:rsidRDefault="00DF0071" w:rsidP="00DF0071">
      <w:pPr>
        <w:spacing w:after="240" w:line="240" w:lineRule="auto"/>
        <w:jc w:val="both"/>
        <w:rPr>
          <w:rFonts w:ascii="Arial" w:eastAsia="SimSun" w:hAnsi="Arial" w:cs="Arial"/>
          <w:lang w:val="en-GB" w:eastAsia="en-GB" w:bidi="ar-AE"/>
        </w:rPr>
      </w:pPr>
    </w:p>
    <w:p w14:paraId="63B0C60D" w14:textId="77777777" w:rsidR="00DF0071" w:rsidRPr="006F1E48" w:rsidRDefault="00DF0071" w:rsidP="00DF0071">
      <w:pPr>
        <w:spacing w:after="240" w:line="240" w:lineRule="auto"/>
        <w:jc w:val="both"/>
        <w:rPr>
          <w:rFonts w:ascii="Arial" w:eastAsia="SimSun" w:hAnsi="Arial" w:cs="Arial"/>
          <w:lang w:val="en-GB" w:eastAsia="en-GB" w:bidi="ar-AE"/>
        </w:rPr>
      </w:pPr>
      <w:r w:rsidRPr="006F1E48">
        <w:rPr>
          <w:rFonts w:ascii="Arial" w:eastAsia="SimSun" w:hAnsi="Arial" w:cs="Arial"/>
          <w:lang w:val="en-GB" w:eastAsia="en-GB" w:bidi="ar-AE"/>
        </w:rPr>
        <w:t>..............................</w:t>
      </w:r>
      <w:r w:rsidRPr="006F1E48">
        <w:rPr>
          <w:rFonts w:ascii="Arial" w:eastAsia="SimSun" w:hAnsi="Arial" w:cs="Arial"/>
          <w:lang w:val="en-GB" w:eastAsia="en-GB" w:bidi="ar-AE"/>
        </w:rPr>
        <w:tab/>
        <w:t>...................</w:t>
      </w:r>
      <w:r w:rsidRPr="006F1E48">
        <w:rPr>
          <w:rFonts w:ascii="Arial" w:eastAsia="SimSun" w:hAnsi="Arial" w:cs="Arial"/>
          <w:lang w:val="en-GB" w:eastAsia="en-GB" w:bidi="ar-AE"/>
        </w:rPr>
        <w:tab/>
      </w:r>
      <w:r w:rsidRPr="006F1E48">
        <w:rPr>
          <w:rFonts w:ascii="Arial" w:eastAsia="SimSun" w:hAnsi="Arial" w:cs="Arial"/>
          <w:lang w:val="en-GB" w:eastAsia="en-GB" w:bidi="ar-AE"/>
        </w:rPr>
        <w:tab/>
      </w:r>
      <w:r w:rsidRPr="006F1E48">
        <w:rPr>
          <w:rFonts w:ascii="Arial" w:eastAsia="SimSun" w:hAnsi="Arial" w:cs="Arial"/>
          <w:lang w:val="en-GB" w:eastAsia="en-GB" w:bidi="ar-AE"/>
        </w:rPr>
        <w:tab/>
        <w:t>.......................................................</w:t>
      </w:r>
    </w:p>
    <w:p w14:paraId="0FAAC0A2" w14:textId="77777777" w:rsidR="00DF0071" w:rsidRPr="006F1E48" w:rsidRDefault="00DF0071" w:rsidP="00DF0071">
      <w:pPr>
        <w:spacing w:after="240" w:line="240" w:lineRule="auto"/>
        <w:jc w:val="both"/>
        <w:rPr>
          <w:rFonts w:ascii="Arial" w:eastAsia="SimSun" w:hAnsi="Arial" w:cs="Arial"/>
          <w:lang w:val="en-GB" w:eastAsia="en-GB" w:bidi="ar-AE"/>
        </w:rPr>
      </w:pPr>
      <w:r w:rsidRPr="006F1E48">
        <w:rPr>
          <w:rFonts w:ascii="Arial" w:eastAsia="SimSun" w:hAnsi="Arial" w:cs="Arial"/>
          <w:lang w:val="en-GB" w:eastAsia="en-GB" w:bidi="ar-AE"/>
        </w:rPr>
        <w:t>(Place)</w:t>
      </w:r>
      <w:r w:rsidRPr="006F1E48">
        <w:rPr>
          <w:rFonts w:ascii="Arial" w:eastAsia="SimSun" w:hAnsi="Arial" w:cs="Arial"/>
          <w:lang w:val="en-GB" w:eastAsia="en-GB" w:bidi="ar-AE"/>
        </w:rPr>
        <w:tab/>
      </w:r>
      <w:r w:rsidRPr="006F1E48">
        <w:rPr>
          <w:rFonts w:ascii="Arial" w:eastAsia="SimSun" w:hAnsi="Arial" w:cs="Arial"/>
          <w:lang w:val="en-GB" w:eastAsia="en-GB" w:bidi="ar-AE"/>
        </w:rPr>
        <w:tab/>
      </w:r>
      <w:r w:rsidRPr="006F1E48">
        <w:rPr>
          <w:rFonts w:ascii="Arial" w:eastAsia="SimSun" w:hAnsi="Arial" w:cs="Arial"/>
          <w:lang w:val="en-GB" w:eastAsia="en-GB" w:bidi="ar-AE"/>
        </w:rPr>
        <w:tab/>
        <w:t>(Date)</w:t>
      </w:r>
      <w:r w:rsidRPr="006F1E48">
        <w:rPr>
          <w:rFonts w:ascii="Arial" w:eastAsia="SimSun" w:hAnsi="Arial" w:cs="Arial"/>
          <w:lang w:val="en-GB" w:eastAsia="en-GB" w:bidi="ar-AE"/>
        </w:rPr>
        <w:tab/>
      </w:r>
      <w:r w:rsidRPr="006F1E48">
        <w:rPr>
          <w:rFonts w:ascii="Arial" w:eastAsia="SimSun" w:hAnsi="Arial" w:cs="Arial"/>
          <w:lang w:val="en-GB" w:eastAsia="en-GB" w:bidi="ar-AE"/>
        </w:rPr>
        <w:tab/>
      </w:r>
      <w:r w:rsidRPr="006F1E48">
        <w:rPr>
          <w:rFonts w:ascii="Arial" w:eastAsia="SimSun" w:hAnsi="Arial" w:cs="Arial"/>
          <w:lang w:val="en-GB" w:eastAsia="en-GB" w:bidi="ar-AE"/>
        </w:rPr>
        <w:tab/>
      </w:r>
      <w:r w:rsidRPr="006F1E48">
        <w:rPr>
          <w:rFonts w:ascii="Arial" w:eastAsia="SimSun" w:hAnsi="Arial" w:cs="Arial"/>
          <w:lang w:val="en-GB" w:eastAsia="en-GB" w:bidi="ar-AE"/>
        </w:rPr>
        <w:tab/>
      </w:r>
      <w:r w:rsidRPr="006F1E48">
        <w:rPr>
          <w:rFonts w:ascii="Arial" w:eastAsia="SimSun" w:hAnsi="Arial" w:cs="Arial"/>
          <w:lang w:val="en-GB" w:eastAsia="en-GB" w:bidi="ar-AE"/>
        </w:rPr>
        <w:tab/>
        <w:t>(Name of company)</w:t>
      </w:r>
    </w:p>
    <w:p w14:paraId="24ACCD83" w14:textId="77777777" w:rsidR="00DF0071" w:rsidRPr="006F1E48" w:rsidRDefault="00DF0071" w:rsidP="00DF0071">
      <w:pPr>
        <w:spacing w:after="240" w:line="240" w:lineRule="auto"/>
        <w:jc w:val="both"/>
        <w:rPr>
          <w:rFonts w:ascii="Arial" w:eastAsia="SimSun" w:hAnsi="Arial" w:cs="Arial"/>
          <w:lang w:val="en-GB" w:eastAsia="en-GB" w:bidi="ar-AE"/>
        </w:rPr>
      </w:pPr>
      <w:r w:rsidRPr="006F1E48">
        <w:rPr>
          <w:rFonts w:ascii="Arial" w:eastAsia="SimSun" w:hAnsi="Arial" w:cs="Arial"/>
          <w:lang w:val="en-GB" w:eastAsia="en-GB" w:bidi="ar-AE"/>
        </w:rPr>
        <w:tab/>
      </w:r>
      <w:r w:rsidRPr="006F1E48">
        <w:rPr>
          <w:rFonts w:ascii="Arial" w:eastAsia="SimSun" w:hAnsi="Arial" w:cs="Arial"/>
          <w:lang w:val="en-GB" w:eastAsia="en-GB" w:bidi="ar-AE"/>
        </w:rPr>
        <w:tab/>
      </w:r>
      <w:r w:rsidRPr="006F1E48">
        <w:rPr>
          <w:rFonts w:ascii="Arial" w:eastAsia="SimSun" w:hAnsi="Arial" w:cs="Arial"/>
          <w:lang w:val="en-GB" w:eastAsia="en-GB" w:bidi="ar-AE"/>
        </w:rPr>
        <w:tab/>
      </w:r>
      <w:r w:rsidRPr="006F1E48">
        <w:rPr>
          <w:rFonts w:ascii="Arial" w:eastAsia="SimSun" w:hAnsi="Arial" w:cs="Arial"/>
          <w:lang w:val="en-GB" w:eastAsia="en-GB" w:bidi="ar-AE"/>
        </w:rPr>
        <w:tab/>
      </w:r>
      <w:r w:rsidRPr="006F1E48">
        <w:rPr>
          <w:rFonts w:ascii="Arial" w:eastAsia="SimSun" w:hAnsi="Arial" w:cs="Arial"/>
          <w:lang w:val="en-GB" w:eastAsia="en-GB" w:bidi="ar-AE"/>
        </w:rPr>
        <w:tab/>
      </w:r>
      <w:r w:rsidRPr="006F1E48">
        <w:rPr>
          <w:rFonts w:ascii="Arial" w:eastAsia="SimSun" w:hAnsi="Arial" w:cs="Arial"/>
          <w:lang w:val="en-GB" w:eastAsia="en-GB" w:bidi="ar-AE"/>
        </w:rPr>
        <w:tab/>
      </w:r>
      <w:r w:rsidRPr="006F1E48">
        <w:rPr>
          <w:rFonts w:ascii="Arial" w:eastAsia="SimSun" w:hAnsi="Arial" w:cs="Arial"/>
          <w:lang w:val="en-GB" w:eastAsia="en-GB" w:bidi="ar-AE"/>
        </w:rPr>
        <w:tab/>
        <w:t>.......................................................</w:t>
      </w:r>
    </w:p>
    <w:p w14:paraId="1454D915" w14:textId="25EEEC9F" w:rsidR="00DF0071" w:rsidRPr="006F1E48" w:rsidRDefault="00DF0071" w:rsidP="00DF0071">
      <w:pPr>
        <w:spacing w:after="240" w:line="280" w:lineRule="auto"/>
        <w:jc w:val="both"/>
        <w:rPr>
          <w:rFonts w:ascii="Arial" w:eastAsia="SimSun" w:hAnsi="Arial" w:cs="Arial"/>
          <w:sz w:val="24"/>
          <w:szCs w:val="24"/>
          <w:lang w:val="en-GB" w:eastAsia="zh-CN" w:bidi="ar-AE"/>
        </w:rPr>
        <w:sectPr w:rsidR="00DF0071" w:rsidRPr="006F1E48" w:rsidSect="00E53293">
          <w:headerReference w:type="default" r:id="rId26"/>
          <w:pgSz w:w="11906" w:h="16838" w:code="9"/>
          <w:pgMar w:top="1440" w:right="1440" w:bottom="1440" w:left="1440" w:header="720" w:footer="340" w:gutter="0"/>
          <w:cols w:space="708"/>
          <w:formProt w:val="0"/>
          <w:docGrid w:linePitch="360"/>
        </w:sectPr>
      </w:pPr>
      <w:r w:rsidRPr="006F1E48">
        <w:rPr>
          <w:rFonts w:ascii="Arial" w:eastAsia="SimSun" w:hAnsi="Arial" w:cs="Arial"/>
          <w:sz w:val="24"/>
          <w:szCs w:val="24"/>
          <w:lang w:val="en-GB" w:eastAsia="zh-CN" w:bidi="ar-AE"/>
        </w:rPr>
        <w:tab/>
      </w:r>
      <w:r w:rsidRPr="006F1E48">
        <w:rPr>
          <w:rFonts w:ascii="Arial" w:eastAsia="SimSun" w:hAnsi="Arial" w:cs="Arial"/>
          <w:sz w:val="24"/>
          <w:szCs w:val="24"/>
          <w:lang w:val="en-GB" w:eastAsia="zh-CN" w:bidi="ar-AE"/>
        </w:rPr>
        <w:tab/>
      </w:r>
      <w:r w:rsidRPr="006F1E48">
        <w:rPr>
          <w:rFonts w:ascii="Arial" w:eastAsia="SimSun" w:hAnsi="Arial" w:cs="Arial"/>
          <w:sz w:val="24"/>
          <w:szCs w:val="24"/>
          <w:lang w:val="en-GB" w:eastAsia="zh-CN" w:bidi="ar-AE"/>
        </w:rPr>
        <w:tab/>
      </w:r>
      <w:r w:rsidRPr="006F1E48">
        <w:rPr>
          <w:rFonts w:ascii="Arial" w:eastAsia="SimSun" w:hAnsi="Arial" w:cs="Arial"/>
          <w:sz w:val="24"/>
          <w:szCs w:val="24"/>
          <w:lang w:val="en-GB" w:eastAsia="zh-CN" w:bidi="ar-AE"/>
        </w:rPr>
        <w:tab/>
      </w:r>
      <w:r w:rsidRPr="006F1E48">
        <w:rPr>
          <w:rFonts w:ascii="Arial" w:eastAsia="SimSun" w:hAnsi="Arial" w:cs="Arial"/>
          <w:sz w:val="24"/>
          <w:szCs w:val="24"/>
          <w:lang w:val="en-GB" w:eastAsia="zh-CN" w:bidi="ar-AE"/>
        </w:rPr>
        <w:tab/>
      </w:r>
      <w:r w:rsidRPr="006F1E48">
        <w:rPr>
          <w:rFonts w:ascii="Arial" w:eastAsia="SimSun" w:hAnsi="Arial" w:cs="Arial"/>
          <w:sz w:val="24"/>
          <w:szCs w:val="24"/>
          <w:lang w:val="en-GB" w:eastAsia="zh-CN" w:bidi="ar-AE"/>
        </w:rPr>
        <w:tab/>
      </w:r>
      <w:r w:rsidRPr="006F1E48">
        <w:rPr>
          <w:rFonts w:ascii="Arial" w:eastAsia="SimSun" w:hAnsi="Arial" w:cs="Arial"/>
          <w:sz w:val="24"/>
          <w:szCs w:val="24"/>
          <w:lang w:val="en-GB" w:eastAsia="zh-CN" w:bidi="ar-AE"/>
        </w:rPr>
        <w:tab/>
      </w:r>
      <w:r w:rsidRPr="006F1E48">
        <w:rPr>
          <w:rFonts w:ascii="Arial" w:eastAsia="SimSun" w:hAnsi="Arial" w:cs="Arial"/>
          <w:sz w:val="24"/>
          <w:szCs w:val="24"/>
          <w:lang w:val="en-GB" w:eastAsia="zh-CN" w:bidi="ar-AE"/>
        </w:rPr>
        <w:tab/>
        <w:t>(</w:t>
      </w:r>
      <w:proofErr w:type="gramStart"/>
      <w:r w:rsidRPr="006F1E48">
        <w:rPr>
          <w:rFonts w:ascii="Arial" w:eastAsia="SimSun" w:hAnsi="Arial" w:cs="Arial"/>
          <w:sz w:val="24"/>
          <w:szCs w:val="24"/>
          <w:lang w:val="en-GB" w:eastAsia="zh-CN" w:bidi="ar-AE"/>
        </w:rPr>
        <w:t>Signature(</w:t>
      </w:r>
      <w:proofErr w:type="gramEnd"/>
      <w:r w:rsidRPr="006F1E48">
        <w:rPr>
          <w:rFonts w:ascii="Arial" w:eastAsia="SimSun" w:hAnsi="Arial" w:cs="Arial"/>
          <w:sz w:val="24"/>
          <w:szCs w:val="24"/>
          <w:lang w:val="en-GB" w:eastAsia="zh-CN" w:bidi="ar-AE"/>
        </w:rPr>
        <w:t>s</w:t>
      </w:r>
    </w:p>
    <w:p w14:paraId="361A4BCB" w14:textId="43410255" w:rsidR="008F2B6E" w:rsidRDefault="008F2B6E">
      <w:pPr>
        <w:rPr>
          <w:rFonts w:ascii="Arial" w:hAnsi="Arial" w:cs="Arial"/>
          <w:b/>
          <w:bCs/>
          <w:lang w:val="en-GB"/>
        </w:rPr>
      </w:pPr>
    </w:p>
    <w:p w14:paraId="79690AFC" w14:textId="1FD851AD" w:rsidR="008F2B6E" w:rsidRDefault="008F2B6E" w:rsidP="008F2B6E">
      <w:pPr>
        <w:rPr>
          <w:rFonts w:ascii="Arial" w:hAnsi="Arial" w:cs="Arial"/>
          <w:b/>
          <w:bCs/>
          <w:sz w:val="24"/>
          <w:szCs w:val="24"/>
          <w:lang w:val="en-US"/>
        </w:rPr>
      </w:pPr>
      <w:r w:rsidRPr="008F2B6E">
        <w:rPr>
          <w:rFonts w:ascii="Arial" w:hAnsi="Arial" w:cs="Arial"/>
          <w:b/>
          <w:bCs/>
          <w:sz w:val="24"/>
          <w:szCs w:val="24"/>
          <w:lang w:val="en-GB"/>
        </w:rPr>
        <w:t xml:space="preserve">Annexure J </w:t>
      </w:r>
      <w:r w:rsidR="00BB4371" w:rsidRPr="00BB4371">
        <w:rPr>
          <w:rFonts w:ascii="Arial" w:hAnsi="Arial" w:cs="Arial"/>
          <w:b/>
          <w:bCs/>
          <w:sz w:val="24"/>
          <w:szCs w:val="24"/>
          <w:lang w:val="en-GB"/>
        </w:rPr>
        <w:t xml:space="preserve">- </w:t>
      </w:r>
      <w:bookmarkStart w:id="17" w:name="_Hlk105571112"/>
      <w:r w:rsidR="00BB4371" w:rsidRPr="00BB4371">
        <w:rPr>
          <w:rFonts w:ascii="Arial" w:hAnsi="Arial" w:cs="Arial"/>
          <w:b/>
          <w:bCs/>
          <w:sz w:val="24"/>
          <w:szCs w:val="24"/>
          <w:lang w:val="en-US"/>
        </w:rPr>
        <w:t>SDL&amp;I undertaking</w:t>
      </w:r>
      <w:bookmarkEnd w:id="17"/>
    </w:p>
    <w:tbl>
      <w:tblPr>
        <w:tblStyle w:val="TableGrid"/>
        <w:tblW w:w="0" w:type="auto"/>
        <w:tblLook w:val="04A0" w:firstRow="1" w:lastRow="0" w:firstColumn="1" w:lastColumn="0" w:noHBand="0" w:noVBand="1"/>
      </w:tblPr>
      <w:tblGrid>
        <w:gridCol w:w="2972"/>
        <w:gridCol w:w="1843"/>
        <w:gridCol w:w="1843"/>
      </w:tblGrid>
      <w:tr w:rsidR="002F2567" w14:paraId="6B6C6C69" w14:textId="6B77DE06" w:rsidTr="000479A8">
        <w:tc>
          <w:tcPr>
            <w:tcW w:w="2972" w:type="dxa"/>
          </w:tcPr>
          <w:p w14:paraId="7EC3EFB5" w14:textId="5F75D35A" w:rsidR="002F2567" w:rsidRDefault="002F2567" w:rsidP="008F2B6E">
            <w:pPr>
              <w:rPr>
                <w:rFonts w:ascii="Arial" w:hAnsi="Arial" w:cs="Arial"/>
                <w:b/>
                <w:bCs/>
                <w:sz w:val="24"/>
                <w:szCs w:val="24"/>
                <w:lang w:val="en-GB"/>
              </w:rPr>
            </w:pPr>
            <w:r>
              <w:rPr>
                <w:rFonts w:ascii="Arial" w:hAnsi="Arial" w:cs="Arial"/>
                <w:b/>
                <w:bCs/>
                <w:sz w:val="24"/>
                <w:szCs w:val="24"/>
                <w:lang w:val="en-GB"/>
              </w:rPr>
              <w:t>Skill</w:t>
            </w:r>
          </w:p>
        </w:tc>
        <w:tc>
          <w:tcPr>
            <w:tcW w:w="1843" w:type="dxa"/>
          </w:tcPr>
          <w:p w14:paraId="3DCFE40C" w14:textId="52A0D315" w:rsidR="002F2567" w:rsidRDefault="002F2567" w:rsidP="008F2B6E">
            <w:pPr>
              <w:rPr>
                <w:rFonts w:ascii="Arial" w:hAnsi="Arial" w:cs="Arial"/>
                <w:b/>
                <w:bCs/>
                <w:sz w:val="24"/>
                <w:szCs w:val="24"/>
                <w:lang w:val="en-GB"/>
              </w:rPr>
            </w:pPr>
            <w:r>
              <w:rPr>
                <w:rFonts w:ascii="Arial" w:hAnsi="Arial" w:cs="Arial"/>
                <w:b/>
                <w:bCs/>
                <w:sz w:val="24"/>
                <w:szCs w:val="24"/>
                <w:lang w:val="en-GB"/>
              </w:rPr>
              <w:t>Target</w:t>
            </w:r>
          </w:p>
        </w:tc>
        <w:tc>
          <w:tcPr>
            <w:tcW w:w="1843" w:type="dxa"/>
          </w:tcPr>
          <w:p w14:paraId="708D85C9" w14:textId="0FA7EFAE" w:rsidR="002F2567" w:rsidRDefault="002F2567" w:rsidP="008F2B6E">
            <w:pPr>
              <w:rPr>
                <w:rFonts w:ascii="Arial" w:hAnsi="Arial" w:cs="Arial"/>
                <w:b/>
                <w:bCs/>
                <w:sz w:val="24"/>
                <w:szCs w:val="24"/>
                <w:lang w:val="en-GB"/>
              </w:rPr>
            </w:pPr>
            <w:r>
              <w:rPr>
                <w:rFonts w:ascii="Arial" w:hAnsi="Arial" w:cs="Arial"/>
                <w:b/>
                <w:bCs/>
                <w:sz w:val="24"/>
                <w:szCs w:val="24"/>
                <w:lang w:val="en-GB"/>
              </w:rPr>
              <w:t>Proposed</w:t>
            </w:r>
          </w:p>
        </w:tc>
      </w:tr>
      <w:tr w:rsidR="002F2567" w14:paraId="6BF89107" w14:textId="005268BC" w:rsidTr="000479A8">
        <w:tc>
          <w:tcPr>
            <w:tcW w:w="2972" w:type="dxa"/>
          </w:tcPr>
          <w:p w14:paraId="3987DFFF" w14:textId="469637C0" w:rsidR="002F2567" w:rsidRDefault="002F2567" w:rsidP="008F2B6E">
            <w:pPr>
              <w:rPr>
                <w:rFonts w:ascii="Arial" w:hAnsi="Arial" w:cs="Arial"/>
                <w:b/>
                <w:bCs/>
                <w:sz w:val="24"/>
                <w:szCs w:val="24"/>
                <w:lang w:val="en-GB"/>
              </w:rPr>
            </w:pPr>
            <w:r>
              <w:rPr>
                <w:rFonts w:ascii="Arial" w:hAnsi="Arial" w:cs="Arial"/>
                <w:b/>
                <w:bCs/>
                <w:sz w:val="24"/>
                <w:szCs w:val="24"/>
                <w:lang w:val="en-GB"/>
              </w:rPr>
              <w:t>Concrete Mixer</w:t>
            </w:r>
          </w:p>
        </w:tc>
        <w:tc>
          <w:tcPr>
            <w:tcW w:w="1843" w:type="dxa"/>
          </w:tcPr>
          <w:p w14:paraId="2CA90A30" w14:textId="2237EE02" w:rsidR="002F2567" w:rsidRDefault="002F2567" w:rsidP="008F2B6E">
            <w:pPr>
              <w:rPr>
                <w:rFonts w:ascii="Arial" w:hAnsi="Arial" w:cs="Arial"/>
                <w:b/>
                <w:bCs/>
                <w:sz w:val="24"/>
                <w:szCs w:val="24"/>
                <w:lang w:val="en-GB"/>
              </w:rPr>
            </w:pPr>
            <w:r>
              <w:rPr>
                <w:rFonts w:ascii="Arial" w:hAnsi="Arial" w:cs="Arial"/>
                <w:b/>
                <w:bCs/>
                <w:sz w:val="24"/>
                <w:szCs w:val="24"/>
                <w:lang w:val="en-GB"/>
              </w:rPr>
              <w:t>1</w:t>
            </w:r>
          </w:p>
        </w:tc>
        <w:tc>
          <w:tcPr>
            <w:tcW w:w="1843" w:type="dxa"/>
          </w:tcPr>
          <w:p w14:paraId="74889962" w14:textId="77777777" w:rsidR="002F2567" w:rsidRDefault="002F2567" w:rsidP="008F2B6E">
            <w:pPr>
              <w:rPr>
                <w:rFonts w:ascii="Arial" w:hAnsi="Arial" w:cs="Arial"/>
                <w:b/>
                <w:bCs/>
                <w:sz w:val="24"/>
                <w:szCs w:val="24"/>
                <w:lang w:val="en-GB"/>
              </w:rPr>
            </w:pPr>
          </w:p>
        </w:tc>
      </w:tr>
      <w:tr w:rsidR="002F2567" w14:paraId="038DD96B" w14:textId="3771416F" w:rsidTr="000479A8">
        <w:tc>
          <w:tcPr>
            <w:tcW w:w="2972" w:type="dxa"/>
          </w:tcPr>
          <w:p w14:paraId="39E09F39" w14:textId="6BDD41F3" w:rsidR="002F2567" w:rsidRDefault="002F2567" w:rsidP="008F2B6E">
            <w:pPr>
              <w:rPr>
                <w:rFonts w:ascii="Arial" w:hAnsi="Arial" w:cs="Arial"/>
                <w:b/>
                <w:bCs/>
                <w:sz w:val="24"/>
                <w:szCs w:val="24"/>
                <w:lang w:val="en-GB"/>
              </w:rPr>
            </w:pPr>
            <w:r>
              <w:rPr>
                <w:rFonts w:ascii="Arial" w:hAnsi="Arial" w:cs="Arial"/>
                <w:b/>
                <w:bCs/>
                <w:sz w:val="24"/>
                <w:szCs w:val="24"/>
                <w:lang w:val="en-GB"/>
              </w:rPr>
              <w:t>Steel Fixer</w:t>
            </w:r>
          </w:p>
        </w:tc>
        <w:tc>
          <w:tcPr>
            <w:tcW w:w="1843" w:type="dxa"/>
          </w:tcPr>
          <w:p w14:paraId="794913E9" w14:textId="56B27766" w:rsidR="002F2567" w:rsidRDefault="002F2567" w:rsidP="008F2B6E">
            <w:pPr>
              <w:rPr>
                <w:rFonts w:ascii="Arial" w:hAnsi="Arial" w:cs="Arial"/>
                <w:b/>
                <w:bCs/>
                <w:sz w:val="24"/>
                <w:szCs w:val="24"/>
                <w:lang w:val="en-GB"/>
              </w:rPr>
            </w:pPr>
            <w:r>
              <w:rPr>
                <w:rFonts w:ascii="Arial" w:hAnsi="Arial" w:cs="Arial"/>
                <w:b/>
                <w:bCs/>
                <w:sz w:val="24"/>
                <w:szCs w:val="24"/>
                <w:lang w:val="en-GB"/>
              </w:rPr>
              <w:t>1</w:t>
            </w:r>
          </w:p>
        </w:tc>
        <w:tc>
          <w:tcPr>
            <w:tcW w:w="1843" w:type="dxa"/>
          </w:tcPr>
          <w:p w14:paraId="0EE818B8" w14:textId="77777777" w:rsidR="002F2567" w:rsidRDefault="002F2567" w:rsidP="008F2B6E">
            <w:pPr>
              <w:rPr>
                <w:rFonts w:ascii="Arial" w:hAnsi="Arial" w:cs="Arial"/>
                <w:b/>
                <w:bCs/>
                <w:sz w:val="24"/>
                <w:szCs w:val="24"/>
                <w:lang w:val="en-GB"/>
              </w:rPr>
            </w:pPr>
          </w:p>
        </w:tc>
      </w:tr>
      <w:tr w:rsidR="002F2567" w14:paraId="22DA8178" w14:textId="7908F2B4" w:rsidTr="000479A8">
        <w:tc>
          <w:tcPr>
            <w:tcW w:w="2972" w:type="dxa"/>
          </w:tcPr>
          <w:p w14:paraId="73DA9670" w14:textId="5F89D112" w:rsidR="002F2567" w:rsidRDefault="002F2567" w:rsidP="008F2B6E">
            <w:pPr>
              <w:rPr>
                <w:rFonts w:ascii="Arial" w:hAnsi="Arial" w:cs="Arial"/>
                <w:b/>
                <w:bCs/>
                <w:sz w:val="24"/>
                <w:szCs w:val="24"/>
                <w:lang w:val="en-GB"/>
              </w:rPr>
            </w:pPr>
            <w:r>
              <w:rPr>
                <w:rFonts w:ascii="Arial" w:hAnsi="Arial" w:cs="Arial"/>
                <w:b/>
                <w:bCs/>
                <w:sz w:val="24"/>
                <w:szCs w:val="24"/>
                <w:lang w:val="en-GB"/>
              </w:rPr>
              <w:t>Safety Officer</w:t>
            </w:r>
          </w:p>
        </w:tc>
        <w:tc>
          <w:tcPr>
            <w:tcW w:w="1843" w:type="dxa"/>
          </w:tcPr>
          <w:p w14:paraId="23CA4C36" w14:textId="45267EFF" w:rsidR="002F2567" w:rsidRDefault="002F2567" w:rsidP="008F2B6E">
            <w:pPr>
              <w:rPr>
                <w:rFonts w:ascii="Arial" w:hAnsi="Arial" w:cs="Arial"/>
                <w:b/>
                <w:bCs/>
                <w:sz w:val="24"/>
                <w:szCs w:val="24"/>
                <w:lang w:val="en-GB"/>
              </w:rPr>
            </w:pPr>
            <w:r>
              <w:rPr>
                <w:rFonts w:ascii="Arial" w:hAnsi="Arial" w:cs="Arial"/>
                <w:b/>
                <w:bCs/>
                <w:sz w:val="24"/>
                <w:szCs w:val="24"/>
                <w:lang w:val="en-GB"/>
              </w:rPr>
              <w:t>1</w:t>
            </w:r>
          </w:p>
        </w:tc>
        <w:tc>
          <w:tcPr>
            <w:tcW w:w="1843" w:type="dxa"/>
          </w:tcPr>
          <w:p w14:paraId="6753D581" w14:textId="77777777" w:rsidR="002F2567" w:rsidRDefault="002F2567" w:rsidP="008F2B6E">
            <w:pPr>
              <w:rPr>
                <w:rFonts w:ascii="Arial" w:hAnsi="Arial" w:cs="Arial"/>
                <w:b/>
                <w:bCs/>
                <w:sz w:val="24"/>
                <w:szCs w:val="24"/>
                <w:lang w:val="en-GB"/>
              </w:rPr>
            </w:pPr>
          </w:p>
        </w:tc>
      </w:tr>
      <w:tr w:rsidR="002F2567" w14:paraId="46B24671" w14:textId="1632A848" w:rsidTr="000479A8">
        <w:tc>
          <w:tcPr>
            <w:tcW w:w="2972" w:type="dxa"/>
          </w:tcPr>
          <w:p w14:paraId="33A5A7DE" w14:textId="77777777" w:rsidR="002F2567" w:rsidRDefault="002F2567" w:rsidP="008F2B6E">
            <w:pPr>
              <w:rPr>
                <w:rFonts w:ascii="Arial" w:hAnsi="Arial" w:cs="Arial"/>
                <w:b/>
                <w:bCs/>
                <w:sz w:val="24"/>
                <w:szCs w:val="24"/>
                <w:lang w:val="en-GB"/>
              </w:rPr>
            </w:pPr>
          </w:p>
        </w:tc>
        <w:tc>
          <w:tcPr>
            <w:tcW w:w="1843" w:type="dxa"/>
          </w:tcPr>
          <w:p w14:paraId="7525D03A" w14:textId="77777777" w:rsidR="002F2567" w:rsidRDefault="002F2567" w:rsidP="008F2B6E">
            <w:pPr>
              <w:rPr>
                <w:rFonts w:ascii="Arial" w:hAnsi="Arial" w:cs="Arial"/>
                <w:b/>
                <w:bCs/>
                <w:sz w:val="24"/>
                <w:szCs w:val="24"/>
                <w:lang w:val="en-GB"/>
              </w:rPr>
            </w:pPr>
          </w:p>
        </w:tc>
        <w:tc>
          <w:tcPr>
            <w:tcW w:w="1843" w:type="dxa"/>
          </w:tcPr>
          <w:p w14:paraId="306E93A5" w14:textId="77777777" w:rsidR="002F2567" w:rsidRDefault="002F2567" w:rsidP="008F2B6E">
            <w:pPr>
              <w:rPr>
                <w:rFonts w:ascii="Arial" w:hAnsi="Arial" w:cs="Arial"/>
                <w:b/>
                <w:bCs/>
                <w:sz w:val="24"/>
                <w:szCs w:val="24"/>
                <w:lang w:val="en-GB"/>
              </w:rPr>
            </w:pPr>
          </w:p>
        </w:tc>
      </w:tr>
    </w:tbl>
    <w:p w14:paraId="48C22347" w14:textId="333D2D3C" w:rsidR="00652D6C" w:rsidRDefault="00652D6C" w:rsidP="008F2B6E">
      <w:pPr>
        <w:rPr>
          <w:rFonts w:ascii="Arial" w:hAnsi="Arial" w:cs="Arial"/>
          <w:b/>
          <w:bCs/>
          <w:sz w:val="24"/>
          <w:szCs w:val="24"/>
          <w:lang w:val="en-GB"/>
        </w:rPr>
      </w:pPr>
    </w:p>
    <w:p w14:paraId="4CFD3877" w14:textId="2CA6E9E1" w:rsidR="000F7551" w:rsidRDefault="000F7551" w:rsidP="008F2B6E">
      <w:pPr>
        <w:rPr>
          <w:rFonts w:ascii="Arial" w:hAnsi="Arial" w:cs="Arial"/>
          <w:b/>
          <w:bCs/>
          <w:sz w:val="24"/>
          <w:szCs w:val="24"/>
          <w:lang w:val="en-GB"/>
        </w:rPr>
      </w:pPr>
      <w:r>
        <w:rPr>
          <w:rFonts w:ascii="Arial" w:hAnsi="Arial" w:cs="Arial"/>
          <w:b/>
          <w:bCs/>
          <w:sz w:val="24"/>
          <w:szCs w:val="24"/>
          <w:lang w:val="en-GB"/>
        </w:rPr>
        <w:t>Job Creation:</w:t>
      </w:r>
    </w:p>
    <w:tbl>
      <w:tblPr>
        <w:tblStyle w:val="TableGrid"/>
        <w:tblW w:w="0" w:type="auto"/>
        <w:tblLook w:val="04A0" w:firstRow="1" w:lastRow="0" w:firstColumn="1" w:lastColumn="0" w:noHBand="0" w:noVBand="1"/>
      </w:tblPr>
      <w:tblGrid>
        <w:gridCol w:w="4508"/>
        <w:gridCol w:w="2150"/>
      </w:tblGrid>
      <w:tr w:rsidR="000F7551" w14:paraId="4E9A34A1" w14:textId="77777777" w:rsidTr="000F7551">
        <w:tc>
          <w:tcPr>
            <w:tcW w:w="4508" w:type="dxa"/>
          </w:tcPr>
          <w:p w14:paraId="2F8E66AE" w14:textId="71995699" w:rsidR="000F7551" w:rsidRDefault="000F7551" w:rsidP="008F2B6E">
            <w:pPr>
              <w:rPr>
                <w:rFonts w:ascii="Arial" w:hAnsi="Arial" w:cs="Arial"/>
                <w:b/>
                <w:bCs/>
                <w:sz w:val="24"/>
                <w:szCs w:val="24"/>
                <w:lang w:val="en-GB"/>
              </w:rPr>
            </w:pPr>
          </w:p>
        </w:tc>
        <w:tc>
          <w:tcPr>
            <w:tcW w:w="2150" w:type="dxa"/>
          </w:tcPr>
          <w:p w14:paraId="0505E7CC" w14:textId="65339D75" w:rsidR="000F7551" w:rsidRDefault="000F7551" w:rsidP="008F2B6E">
            <w:pPr>
              <w:rPr>
                <w:rFonts w:ascii="Arial" w:hAnsi="Arial" w:cs="Arial"/>
                <w:b/>
                <w:bCs/>
                <w:sz w:val="24"/>
                <w:szCs w:val="24"/>
                <w:lang w:val="en-GB"/>
              </w:rPr>
            </w:pPr>
            <w:r>
              <w:rPr>
                <w:rFonts w:ascii="Arial" w:hAnsi="Arial" w:cs="Arial"/>
                <w:b/>
                <w:bCs/>
                <w:sz w:val="24"/>
                <w:szCs w:val="24"/>
                <w:lang w:val="en-GB"/>
              </w:rPr>
              <w:t>Proposed</w:t>
            </w:r>
          </w:p>
        </w:tc>
      </w:tr>
      <w:tr w:rsidR="000F7551" w14:paraId="238E36B8" w14:textId="77777777" w:rsidTr="000F7551">
        <w:tc>
          <w:tcPr>
            <w:tcW w:w="4508" w:type="dxa"/>
          </w:tcPr>
          <w:p w14:paraId="7FA9BDBC" w14:textId="35BBAE30" w:rsidR="000F7551" w:rsidRDefault="000F7551" w:rsidP="008F2B6E">
            <w:pPr>
              <w:rPr>
                <w:rFonts w:ascii="Arial" w:hAnsi="Arial" w:cs="Arial"/>
                <w:b/>
                <w:bCs/>
                <w:sz w:val="24"/>
                <w:szCs w:val="24"/>
                <w:lang w:val="en-GB"/>
              </w:rPr>
            </w:pPr>
            <w:r>
              <w:rPr>
                <w:rFonts w:ascii="Arial" w:hAnsi="Arial" w:cs="Arial"/>
                <w:b/>
                <w:bCs/>
                <w:sz w:val="24"/>
                <w:szCs w:val="24"/>
                <w:lang w:val="en-GB"/>
              </w:rPr>
              <w:t>Number of Jobs to be created</w:t>
            </w:r>
          </w:p>
        </w:tc>
        <w:tc>
          <w:tcPr>
            <w:tcW w:w="2150" w:type="dxa"/>
          </w:tcPr>
          <w:p w14:paraId="2DE0C910" w14:textId="77777777" w:rsidR="000F7551" w:rsidRDefault="000F7551" w:rsidP="008F2B6E">
            <w:pPr>
              <w:rPr>
                <w:rFonts w:ascii="Arial" w:hAnsi="Arial" w:cs="Arial"/>
                <w:b/>
                <w:bCs/>
                <w:sz w:val="24"/>
                <w:szCs w:val="24"/>
                <w:lang w:val="en-GB"/>
              </w:rPr>
            </w:pPr>
          </w:p>
        </w:tc>
      </w:tr>
      <w:tr w:rsidR="000F7551" w14:paraId="1AE0497B" w14:textId="77777777" w:rsidTr="000F7551">
        <w:tc>
          <w:tcPr>
            <w:tcW w:w="4508" w:type="dxa"/>
          </w:tcPr>
          <w:p w14:paraId="0CE1F52F" w14:textId="77777777" w:rsidR="000F7551" w:rsidRDefault="000F7551" w:rsidP="008F2B6E">
            <w:pPr>
              <w:rPr>
                <w:rFonts w:ascii="Arial" w:hAnsi="Arial" w:cs="Arial"/>
                <w:b/>
                <w:bCs/>
                <w:sz w:val="24"/>
                <w:szCs w:val="24"/>
                <w:lang w:val="en-GB"/>
              </w:rPr>
            </w:pPr>
          </w:p>
        </w:tc>
        <w:tc>
          <w:tcPr>
            <w:tcW w:w="2150" w:type="dxa"/>
          </w:tcPr>
          <w:p w14:paraId="5387C6BE" w14:textId="77777777" w:rsidR="000F7551" w:rsidRDefault="000F7551" w:rsidP="008F2B6E">
            <w:pPr>
              <w:rPr>
                <w:rFonts w:ascii="Arial" w:hAnsi="Arial" w:cs="Arial"/>
                <w:b/>
                <w:bCs/>
                <w:sz w:val="24"/>
                <w:szCs w:val="24"/>
                <w:lang w:val="en-GB"/>
              </w:rPr>
            </w:pPr>
          </w:p>
        </w:tc>
      </w:tr>
      <w:tr w:rsidR="000F7551" w14:paraId="5CAA2F3C" w14:textId="77777777" w:rsidTr="000F7551">
        <w:tc>
          <w:tcPr>
            <w:tcW w:w="4508" w:type="dxa"/>
          </w:tcPr>
          <w:p w14:paraId="296FC116" w14:textId="4497896B" w:rsidR="000F7551" w:rsidRDefault="000F7551" w:rsidP="008F2B6E">
            <w:pPr>
              <w:rPr>
                <w:rFonts w:ascii="Arial" w:hAnsi="Arial" w:cs="Arial"/>
                <w:b/>
                <w:bCs/>
                <w:sz w:val="24"/>
                <w:szCs w:val="24"/>
                <w:lang w:val="en-GB"/>
              </w:rPr>
            </w:pPr>
            <w:r>
              <w:rPr>
                <w:rFonts w:ascii="Arial" w:hAnsi="Arial" w:cs="Arial"/>
                <w:b/>
                <w:bCs/>
                <w:sz w:val="24"/>
                <w:szCs w:val="24"/>
                <w:lang w:val="en-GB"/>
              </w:rPr>
              <w:t>Number of Jobs to be retained</w:t>
            </w:r>
          </w:p>
        </w:tc>
        <w:tc>
          <w:tcPr>
            <w:tcW w:w="2150" w:type="dxa"/>
          </w:tcPr>
          <w:p w14:paraId="3F4F34D2" w14:textId="77777777" w:rsidR="000F7551" w:rsidRDefault="000F7551" w:rsidP="008F2B6E">
            <w:pPr>
              <w:rPr>
                <w:rFonts w:ascii="Arial" w:hAnsi="Arial" w:cs="Arial"/>
                <w:b/>
                <w:bCs/>
                <w:sz w:val="24"/>
                <w:szCs w:val="24"/>
                <w:lang w:val="en-GB"/>
              </w:rPr>
            </w:pPr>
          </w:p>
        </w:tc>
      </w:tr>
      <w:tr w:rsidR="000F7551" w14:paraId="19903F98" w14:textId="77777777" w:rsidTr="000F7551">
        <w:tc>
          <w:tcPr>
            <w:tcW w:w="4508" w:type="dxa"/>
          </w:tcPr>
          <w:p w14:paraId="07E2ED90" w14:textId="77777777" w:rsidR="000F7551" w:rsidRDefault="000F7551" w:rsidP="008F2B6E">
            <w:pPr>
              <w:rPr>
                <w:rFonts w:ascii="Arial" w:hAnsi="Arial" w:cs="Arial"/>
                <w:b/>
                <w:bCs/>
                <w:sz w:val="24"/>
                <w:szCs w:val="24"/>
                <w:lang w:val="en-GB"/>
              </w:rPr>
            </w:pPr>
          </w:p>
        </w:tc>
        <w:tc>
          <w:tcPr>
            <w:tcW w:w="2150" w:type="dxa"/>
          </w:tcPr>
          <w:p w14:paraId="27C05BD8" w14:textId="77777777" w:rsidR="000F7551" w:rsidRDefault="000F7551" w:rsidP="008F2B6E">
            <w:pPr>
              <w:rPr>
                <w:rFonts w:ascii="Arial" w:hAnsi="Arial" w:cs="Arial"/>
                <w:b/>
                <w:bCs/>
                <w:sz w:val="24"/>
                <w:szCs w:val="24"/>
                <w:lang w:val="en-GB"/>
              </w:rPr>
            </w:pPr>
          </w:p>
        </w:tc>
      </w:tr>
      <w:tr w:rsidR="000F7551" w14:paraId="341D1342" w14:textId="77777777" w:rsidTr="000F7551">
        <w:tc>
          <w:tcPr>
            <w:tcW w:w="4508" w:type="dxa"/>
          </w:tcPr>
          <w:p w14:paraId="4DE460B1" w14:textId="77777777" w:rsidR="000F7551" w:rsidRDefault="000F7551" w:rsidP="008F2B6E">
            <w:pPr>
              <w:rPr>
                <w:rFonts w:ascii="Arial" w:hAnsi="Arial" w:cs="Arial"/>
                <w:b/>
                <w:bCs/>
                <w:sz w:val="24"/>
                <w:szCs w:val="24"/>
                <w:lang w:val="en-GB"/>
              </w:rPr>
            </w:pPr>
          </w:p>
        </w:tc>
        <w:tc>
          <w:tcPr>
            <w:tcW w:w="2150" w:type="dxa"/>
          </w:tcPr>
          <w:p w14:paraId="4D5E422A" w14:textId="77777777" w:rsidR="000F7551" w:rsidRDefault="000F7551" w:rsidP="008F2B6E">
            <w:pPr>
              <w:rPr>
                <w:rFonts w:ascii="Arial" w:hAnsi="Arial" w:cs="Arial"/>
                <w:b/>
                <w:bCs/>
                <w:sz w:val="24"/>
                <w:szCs w:val="24"/>
                <w:lang w:val="en-GB"/>
              </w:rPr>
            </w:pPr>
          </w:p>
        </w:tc>
      </w:tr>
    </w:tbl>
    <w:p w14:paraId="1A67324F" w14:textId="0401C4D0" w:rsidR="000F7551" w:rsidRDefault="000F7551" w:rsidP="008F2B6E">
      <w:pPr>
        <w:rPr>
          <w:rFonts w:ascii="Arial" w:hAnsi="Arial" w:cs="Arial"/>
          <w:b/>
          <w:bCs/>
          <w:sz w:val="24"/>
          <w:szCs w:val="24"/>
          <w:lang w:val="en-GB"/>
        </w:rPr>
      </w:pPr>
    </w:p>
    <w:p w14:paraId="52E8174F" w14:textId="77777777" w:rsidR="000F7551" w:rsidRPr="008F2B6E" w:rsidRDefault="000F7551" w:rsidP="008F2B6E">
      <w:pPr>
        <w:rPr>
          <w:rFonts w:ascii="Arial" w:hAnsi="Arial" w:cs="Arial"/>
          <w:b/>
          <w:bCs/>
          <w:sz w:val="24"/>
          <w:szCs w:val="24"/>
          <w:lang w:val="en-GB"/>
        </w:rPr>
      </w:pPr>
    </w:p>
    <w:p w14:paraId="3C895878" w14:textId="2F758006" w:rsidR="009C5F1E" w:rsidRPr="00C529F9" w:rsidRDefault="009C5F1E">
      <w:pPr>
        <w:rPr>
          <w:rFonts w:ascii="Arial" w:hAnsi="Arial" w:cs="Arial"/>
          <w:b/>
          <w:bCs/>
          <w:lang w:val="en-GB"/>
        </w:rPr>
      </w:pPr>
    </w:p>
    <w:p w14:paraId="1CB4A468" w14:textId="5913EDE4" w:rsidR="009C5F1E" w:rsidRPr="00C529F9" w:rsidRDefault="009C5F1E">
      <w:pPr>
        <w:rPr>
          <w:rFonts w:ascii="Arial" w:hAnsi="Arial" w:cs="Arial"/>
          <w:b/>
          <w:bCs/>
          <w:lang w:val="en-GB"/>
        </w:rPr>
      </w:pPr>
    </w:p>
    <w:p w14:paraId="629C8879" w14:textId="277D32B9" w:rsidR="008F2B6E" w:rsidRDefault="008F2B6E">
      <w:pPr>
        <w:rPr>
          <w:rFonts w:ascii="Arial" w:hAnsi="Arial" w:cs="Arial"/>
          <w:b/>
          <w:bCs/>
          <w:lang w:val="en-GB"/>
        </w:rPr>
      </w:pPr>
    </w:p>
    <w:p w14:paraId="090FA55F" w14:textId="3847EFE6" w:rsidR="005E10B8" w:rsidRDefault="005E10B8">
      <w:pPr>
        <w:rPr>
          <w:rFonts w:ascii="Arial" w:hAnsi="Arial" w:cs="Arial"/>
          <w:b/>
          <w:bCs/>
          <w:lang w:val="en-GB"/>
        </w:rPr>
      </w:pPr>
    </w:p>
    <w:p w14:paraId="3ACB21D9" w14:textId="1DDE4CC3" w:rsidR="005E10B8" w:rsidRDefault="005E10B8">
      <w:pPr>
        <w:rPr>
          <w:rFonts w:ascii="Arial" w:hAnsi="Arial" w:cs="Arial"/>
          <w:b/>
          <w:bCs/>
          <w:lang w:val="en-GB"/>
        </w:rPr>
      </w:pPr>
    </w:p>
    <w:p w14:paraId="26370845" w14:textId="047FB9FF" w:rsidR="005E10B8" w:rsidRDefault="005E10B8">
      <w:pPr>
        <w:rPr>
          <w:rFonts w:ascii="Arial" w:hAnsi="Arial" w:cs="Arial"/>
          <w:b/>
          <w:bCs/>
          <w:lang w:val="en-GB"/>
        </w:rPr>
      </w:pPr>
    </w:p>
    <w:p w14:paraId="330F233C" w14:textId="66C78618" w:rsidR="000F7551" w:rsidRDefault="000F7551">
      <w:pPr>
        <w:rPr>
          <w:rFonts w:ascii="Arial" w:hAnsi="Arial" w:cs="Arial"/>
          <w:b/>
          <w:bCs/>
          <w:lang w:val="en-GB"/>
        </w:rPr>
      </w:pPr>
    </w:p>
    <w:p w14:paraId="0F7023A2" w14:textId="5C13BA51" w:rsidR="000F7551" w:rsidRDefault="000F7551">
      <w:pPr>
        <w:rPr>
          <w:rFonts w:ascii="Arial" w:hAnsi="Arial" w:cs="Arial"/>
          <w:b/>
          <w:bCs/>
          <w:lang w:val="en-GB"/>
        </w:rPr>
      </w:pPr>
    </w:p>
    <w:p w14:paraId="7BDFA5AA" w14:textId="4DE36EB5" w:rsidR="000F7551" w:rsidRDefault="000F7551">
      <w:pPr>
        <w:rPr>
          <w:rFonts w:ascii="Arial" w:hAnsi="Arial" w:cs="Arial"/>
          <w:b/>
          <w:bCs/>
          <w:lang w:val="en-GB"/>
        </w:rPr>
      </w:pPr>
    </w:p>
    <w:p w14:paraId="291AEAA6" w14:textId="08A8B46E" w:rsidR="000F7551" w:rsidRDefault="000F7551">
      <w:pPr>
        <w:rPr>
          <w:rFonts w:ascii="Arial" w:hAnsi="Arial" w:cs="Arial"/>
          <w:b/>
          <w:bCs/>
          <w:lang w:val="en-GB"/>
        </w:rPr>
      </w:pPr>
    </w:p>
    <w:p w14:paraId="4B1E966F" w14:textId="6F7DFC2F" w:rsidR="000F7551" w:rsidRDefault="000F7551">
      <w:pPr>
        <w:rPr>
          <w:rFonts w:ascii="Arial" w:hAnsi="Arial" w:cs="Arial"/>
          <w:b/>
          <w:bCs/>
          <w:lang w:val="en-GB"/>
        </w:rPr>
      </w:pPr>
    </w:p>
    <w:p w14:paraId="4F408B70" w14:textId="77777777" w:rsidR="000F7551" w:rsidRDefault="000F7551">
      <w:pPr>
        <w:rPr>
          <w:rFonts w:ascii="Arial" w:hAnsi="Arial" w:cs="Arial"/>
          <w:b/>
          <w:bCs/>
          <w:lang w:val="en-GB"/>
        </w:rPr>
      </w:pPr>
    </w:p>
    <w:p w14:paraId="7CD69997" w14:textId="53BE3857" w:rsidR="005E10B8" w:rsidRDefault="005E10B8">
      <w:pPr>
        <w:rPr>
          <w:rFonts w:ascii="Arial" w:hAnsi="Arial" w:cs="Arial"/>
          <w:b/>
          <w:bCs/>
          <w:lang w:val="en-GB"/>
        </w:rPr>
      </w:pPr>
      <w:r>
        <w:rPr>
          <w:rFonts w:ascii="Arial" w:hAnsi="Arial" w:cs="Arial"/>
          <w:b/>
          <w:bCs/>
          <w:lang w:val="en-GB"/>
        </w:rPr>
        <w:lastRenderedPageBreak/>
        <w:t>Annexure K</w:t>
      </w:r>
      <w:r>
        <w:rPr>
          <w:rFonts w:ascii="Arial" w:hAnsi="Arial" w:cs="Arial"/>
          <w:b/>
          <w:bCs/>
          <w:lang w:val="en-GB"/>
        </w:rPr>
        <w:tab/>
      </w:r>
      <w:r>
        <w:rPr>
          <w:rFonts w:ascii="Arial" w:hAnsi="Arial" w:cs="Arial"/>
          <w:b/>
          <w:bCs/>
          <w:lang w:val="en-GB"/>
        </w:rPr>
        <w:tab/>
      </w:r>
      <w:r>
        <w:rPr>
          <w:rFonts w:ascii="Arial" w:hAnsi="Arial" w:cs="Arial"/>
          <w:b/>
          <w:bCs/>
          <w:lang w:val="en-GB"/>
        </w:rPr>
        <w:tab/>
      </w:r>
      <w:r>
        <w:rPr>
          <w:rFonts w:ascii="Arial" w:hAnsi="Arial" w:cs="Arial"/>
          <w:b/>
          <w:bCs/>
          <w:lang w:val="en-GB"/>
        </w:rPr>
        <w:tab/>
      </w:r>
      <w:r>
        <w:rPr>
          <w:rFonts w:ascii="Arial" w:hAnsi="Arial" w:cs="Arial"/>
          <w:b/>
          <w:bCs/>
          <w:lang w:val="en-GB"/>
        </w:rPr>
        <w:tab/>
      </w:r>
      <w:r>
        <w:rPr>
          <w:rFonts w:ascii="Arial" w:hAnsi="Arial" w:cs="Arial"/>
          <w:b/>
          <w:bCs/>
          <w:lang w:val="en-GB"/>
        </w:rPr>
        <w:tab/>
      </w:r>
      <w:r>
        <w:rPr>
          <w:rFonts w:ascii="Arial" w:hAnsi="Arial" w:cs="Arial"/>
          <w:b/>
          <w:bCs/>
          <w:lang w:val="en-GB"/>
        </w:rPr>
        <w:tab/>
      </w:r>
      <w:r>
        <w:rPr>
          <w:rFonts w:ascii="Arial" w:hAnsi="Arial" w:cs="Arial"/>
          <w:b/>
          <w:bCs/>
          <w:lang w:val="en-GB"/>
        </w:rPr>
        <w:tab/>
        <w:t>SBD4</w:t>
      </w:r>
    </w:p>
    <w:p w14:paraId="2412E791" w14:textId="77777777" w:rsidR="005E10B8" w:rsidRPr="00313EDD" w:rsidRDefault="005E10B8" w:rsidP="005E10B8">
      <w:pPr>
        <w:tabs>
          <w:tab w:val="left" w:pos="7363"/>
          <w:tab w:val="center" w:pos="10530"/>
        </w:tabs>
        <w:jc w:val="center"/>
        <w:rPr>
          <w:rFonts w:ascii="Arial" w:hAnsi="Arial" w:cs="Arial"/>
          <w:b/>
          <w:sz w:val="28"/>
          <w:lang w:val="en-GB"/>
        </w:rPr>
      </w:pPr>
      <w:r w:rsidRPr="00313EDD">
        <w:rPr>
          <w:rFonts w:ascii="Arial" w:hAnsi="Arial" w:cs="Arial"/>
          <w:b/>
          <w:sz w:val="28"/>
          <w:lang w:val="en-GB"/>
        </w:rPr>
        <w:t>BIDDER’S DISCLOSURE</w:t>
      </w:r>
    </w:p>
    <w:p w14:paraId="044A6CDD" w14:textId="77777777" w:rsidR="005E10B8" w:rsidRPr="00313EDD" w:rsidRDefault="005E10B8" w:rsidP="005E10B8">
      <w:pPr>
        <w:tabs>
          <w:tab w:val="left" w:pos="7363"/>
          <w:tab w:val="center" w:pos="10530"/>
        </w:tabs>
        <w:jc w:val="both"/>
        <w:rPr>
          <w:rFonts w:ascii="Arial" w:hAnsi="Arial" w:cs="Arial"/>
          <w:lang w:val="en-GB"/>
        </w:rPr>
      </w:pPr>
    </w:p>
    <w:p w14:paraId="363F0B37" w14:textId="00A1794B" w:rsidR="005E10B8" w:rsidRDefault="005E10B8" w:rsidP="005E10B8">
      <w:pPr>
        <w:widowControl w:val="0"/>
        <w:numPr>
          <w:ilvl w:val="0"/>
          <w:numId w:val="59"/>
        </w:numPr>
        <w:spacing w:after="0" w:line="240" w:lineRule="auto"/>
        <w:jc w:val="both"/>
        <w:rPr>
          <w:rFonts w:ascii="Arial" w:hAnsi="Arial" w:cs="Arial"/>
          <w:b/>
          <w:lang w:val="en-GB"/>
        </w:rPr>
      </w:pPr>
      <w:r w:rsidRPr="00313EDD">
        <w:rPr>
          <w:rFonts w:ascii="Arial" w:hAnsi="Arial" w:cs="Arial"/>
          <w:b/>
          <w:lang w:val="en-GB"/>
        </w:rPr>
        <w:t>PURPOSE OF THE FORM</w:t>
      </w:r>
    </w:p>
    <w:p w14:paraId="4DB6E0A0" w14:textId="77777777" w:rsidR="005E10B8" w:rsidRPr="00313EDD" w:rsidRDefault="005E10B8" w:rsidP="00DF0071">
      <w:pPr>
        <w:widowControl w:val="0"/>
        <w:spacing w:after="0" w:line="240" w:lineRule="auto"/>
        <w:ind w:left="360"/>
        <w:jc w:val="both"/>
        <w:rPr>
          <w:rFonts w:ascii="Arial" w:hAnsi="Arial" w:cs="Arial"/>
          <w:b/>
          <w:lang w:val="en-GB"/>
        </w:rPr>
      </w:pPr>
    </w:p>
    <w:p w14:paraId="2B9E07E9" w14:textId="77777777" w:rsidR="005E10B8" w:rsidRPr="00313EDD" w:rsidRDefault="005E10B8" w:rsidP="005E10B8">
      <w:pPr>
        <w:ind w:left="709"/>
        <w:jc w:val="both"/>
        <w:rPr>
          <w:rFonts w:ascii="Arial" w:hAnsi="Arial" w:cs="Arial"/>
          <w:lang w:val="en-GB"/>
        </w:rPr>
      </w:pPr>
      <w:r w:rsidRPr="00313EDD">
        <w:rPr>
          <w:rFonts w:ascii="Arial" w:hAnsi="Arial" w:cs="Arial"/>
          <w:lang w:val="en-GB"/>
        </w:rPr>
        <w:t>Any person (natural or juristic) may make an offer or offers in terms of this invitation to bid. In line with the principles of transparency, accountability, impartiality, and ethics as enshrined in the Constitution of the Republic of South Africa and further expressed in various pieces of legislation, it is required for the bidder to make this declaration in respect of the details required hereunder.</w:t>
      </w:r>
    </w:p>
    <w:p w14:paraId="68A241B2" w14:textId="77777777" w:rsidR="005E10B8" w:rsidRPr="00313EDD" w:rsidRDefault="005E10B8" w:rsidP="005E10B8">
      <w:pPr>
        <w:ind w:left="709"/>
        <w:jc w:val="both"/>
        <w:rPr>
          <w:rFonts w:ascii="Arial" w:hAnsi="Arial" w:cs="Arial"/>
          <w:lang w:val="en-GB"/>
        </w:rPr>
      </w:pPr>
    </w:p>
    <w:p w14:paraId="33BF3184" w14:textId="77777777" w:rsidR="005E10B8" w:rsidRPr="00313EDD" w:rsidRDefault="005E10B8" w:rsidP="005E10B8">
      <w:pPr>
        <w:ind w:left="709"/>
        <w:jc w:val="both"/>
        <w:rPr>
          <w:rFonts w:ascii="Arial" w:hAnsi="Arial" w:cs="Arial"/>
          <w:lang w:val="en-GB"/>
        </w:rPr>
      </w:pPr>
      <w:r w:rsidRPr="00313EDD">
        <w:rPr>
          <w:rFonts w:ascii="Arial" w:hAnsi="Arial" w:cs="Arial"/>
          <w:lang w:val="en-GB"/>
        </w:rPr>
        <w:t xml:space="preserve">Where a person/s are listed in the Register for Tender Defaulters and / or the List of Restricted Suppliers, that person will automatically be disqualified from the bid process. </w:t>
      </w:r>
    </w:p>
    <w:p w14:paraId="48DB655A" w14:textId="77777777" w:rsidR="005E10B8" w:rsidRPr="00313EDD" w:rsidRDefault="005E10B8" w:rsidP="005E10B8">
      <w:pPr>
        <w:tabs>
          <w:tab w:val="left" w:pos="-1440"/>
          <w:tab w:val="left" w:pos="-720"/>
          <w:tab w:val="left" w:pos="1123"/>
          <w:tab w:val="left" w:pos="2246"/>
          <w:tab w:val="left" w:pos="7363"/>
        </w:tabs>
        <w:jc w:val="both"/>
        <w:rPr>
          <w:rFonts w:ascii="Arial" w:hAnsi="Arial" w:cs="Arial"/>
          <w:lang w:val="en-GB"/>
        </w:rPr>
      </w:pPr>
    </w:p>
    <w:p w14:paraId="23CC03B7" w14:textId="77777777" w:rsidR="005E10B8" w:rsidRDefault="005E10B8" w:rsidP="005E10B8">
      <w:pPr>
        <w:widowControl w:val="0"/>
        <w:numPr>
          <w:ilvl w:val="0"/>
          <w:numId w:val="59"/>
        </w:numPr>
        <w:tabs>
          <w:tab w:val="left" w:pos="-963"/>
          <w:tab w:val="left" w:pos="-720"/>
        </w:tabs>
        <w:spacing w:after="0" w:line="240" w:lineRule="auto"/>
        <w:jc w:val="both"/>
        <w:rPr>
          <w:rFonts w:ascii="Arial" w:hAnsi="Arial" w:cs="Arial"/>
          <w:b/>
          <w:sz w:val="28"/>
          <w:szCs w:val="28"/>
          <w:lang w:val="en-GB"/>
        </w:rPr>
      </w:pPr>
      <w:r w:rsidRPr="00313EDD">
        <w:rPr>
          <w:rFonts w:ascii="Arial" w:hAnsi="Arial" w:cs="Arial"/>
          <w:b/>
          <w:sz w:val="28"/>
          <w:szCs w:val="28"/>
          <w:lang w:val="en-GB"/>
        </w:rPr>
        <w:t>Bidder’s declaration</w:t>
      </w:r>
    </w:p>
    <w:p w14:paraId="64B74B09" w14:textId="77777777" w:rsidR="005E10B8" w:rsidRPr="00313EDD" w:rsidRDefault="005E10B8" w:rsidP="005E10B8">
      <w:pPr>
        <w:widowControl w:val="0"/>
        <w:tabs>
          <w:tab w:val="left" w:pos="-963"/>
          <w:tab w:val="left" w:pos="-720"/>
        </w:tabs>
        <w:spacing w:after="0" w:line="240" w:lineRule="auto"/>
        <w:ind w:left="360"/>
        <w:jc w:val="both"/>
        <w:rPr>
          <w:rFonts w:ascii="Arial" w:hAnsi="Arial" w:cs="Arial"/>
          <w:b/>
          <w:sz w:val="28"/>
          <w:szCs w:val="28"/>
          <w:lang w:val="en-GB"/>
        </w:rPr>
      </w:pPr>
    </w:p>
    <w:p w14:paraId="66C68404" w14:textId="77777777" w:rsidR="005E10B8" w:rsidRPr="00313EDD" w:rsidRDefault="005E10B8" w:rsidP="005E10B8">
      <w:pPr>
        <w:tabs>
          <w:tab w:val="left" w:pos="-963"/>
          <w:tab w:val="left" w:pos="-720"/>
        </w:tabs>
        <w:ind w:left="720" w:hanging="720"/>
        <w:jc w:val="both"/>
        <w:rPr>
          <w:rFonts w:ascii="Arial" w:hAnsi="Arial" w:cs="Arial"/>
          <w:lang w:val="en-GB"/>
        </w:rPr>
      </w:pPr>
      <w:r w:rsidRPr="00313EDD">
        <w:rPr>
          <w:rFonts w:ascii="Arial" w:hAnsi="Arial" w:cs="Arial"/>
          <w:lang w:val="en-GB"/>
        </w:rPr>
        <w:t xml:space="preserve">2.1 </w:t>
      </w:r>
      <w:r w:rsidRPr="00313EDD">
        <w:rPr>
          <w:rFonts w:ascii="Arial" w:hAnsi="Arial" w:cs="Arial"/>
          <w:lang w:val="en-GB"/>
        </w:rPr>
        <w:tab/>
        <w:t>Is the bidder, or any of its directors / trustees / shareholders / members / partners or any person having a controlling interest</w:t>
      </w:r>
      <w:r w:rsidRPr="00313EDD">
        <w:rPr>
          <w:rStyle w:val="FootnoteReference"/>
          <w:rFonts w:ascii="Arial" w:hAnsi="Arial" w:cs="Arial"/>
          <w:lang w:val="en-GB"/>
        </w:rPr>
        <w:footnoteReference w:id="1"/>
      </w:r>
      <w:r w:rsidRPr="00313EDD">
        <w:rPr>
          <w:rFonts w:ascii="Arial" w:hAnsi="Arial" w:cs="Arial"/>
          <w:lang w:val="en-GB"/>
        </w:rPr>
        <w:t xml:space="preserve"> in the enterprise, </w:t>
      </w:r>
    </w:p>
    <w:p w14:paraId="68C36EEF" w14:textId="77777777" w:rsidR="005E10B8" w:rsidRPr="00313EDD" w:rsidRDefault="005E10B8" w:rsidP="005E10B8">
      <w:pPr>
        <w:tabs>
          <w:tab w:val="left" w:pos="-963"/>
          <w:tab w:val="left" w:pos="-720"/>
        </w:tabs>
        <w:ind w:left="720" w:hanging="720"/>
        <w:jc w:val="both"/>
        <w:rPr>
          <w:rFonts w:ascii="Arial" w:hAnsi="Arial" w:cs="Arial"/>
          <w:lang w:val="en-GB"/>
        </w:rPr>
      </w:pPr>
      <w:r w:rsidRPr="00313EDD">
        <w:rPr>
          <w:rFonts w:ascii="Arial" w:hAnsi="Arial" w:cs="Arial"/>
          <w:lang w:val="en-GB"/>
        </w:rPr>
        <w:tab/>
        <w:t>employed by the state?</w:t>
      </w:r>
      <w:r w:rsidRPr="00313EDD">
        <w:rPr>
          <w:rFonts w:ascii="Arial" w:hAnsi="Arial" w:cs="Arial"/>
          <w:lang w:val="en-GB"/>
        </w:rPr>
        <w:tab/>
      </w:r>
      <w:r w:rsidRPr="00313EDD">
        <w:rPr>
          <w:rFonts w:ascii="Arial" w:hAnsi="Arial" w:cs="Arial"/>
          <w:lang w:val="en-GB"/>
        </w:rPr>
        <w:tab/>
      </w:r>
      <w:r w:rsidRPr="00313EDD">
        <w:rPr>
          <w:rFonts w:ascii="Arial" w:hAnsi="Arial" w:cs="Arial"/>
          <w:lang w:val="en-GB"/>
        </w:rPr>
        <w:tab/>
      </w:r>
      <w:r w:rsidRPr="00313EDD">
        <w:rPr>
          <w:rFonts w:ascii="Arial" w:hAnsi="Arial" w:cs="Arial"/>
          <w:lang w:val="en-GB"/>
        </w:rPr>
        <w:tab/>
      </w:r>
      <w:r w:rsidRPr="00313EDD">
        <w:rPr>
          <w:rFonts w:ascii="Arial" w:hAnsi="Arial" w:cs="Arial"/>
          <w:lang w:val="en-GB"/>
        </w:rPr>
        <w:tab/>
      </w:r>
      <w:r w:rsidRPr="00313EDD">
        <w:rPr>
          <w:rFonts w:ascii="Arial" w:hAnsi="Arial" w:cs="Arial"/>
          <w:lang w:val="en-GB"/>
        </w:rPr>
        <w:tab/>
      </w:r>
      <w:r w:rsidRPr="00313EDD">
        <w:rPr>
          <w:rFonts w:ascii="Arial" w:hAnsi="Arial" w:cs="Arial"/>
          <w:b/>
          <w:lang w:val="en-GB"/>
        </w:rPr>
        <w:t>YES/NO</w:t>
      </w:r>
      <w:r w:rsidRPr="00313EDD">
        <w:rPr>
          <w:rFonts w:ascii="Arial" w:hAnsi="Arial" w:cs="Arial"/>
          <w:lang w:val="en-GB"/>
        </w:rPr>
        <w:tab/>
      </w:r>
    </w:p>
    <w:p w14:paraId="2C83ACBA" w14:textId="77777777" w:rsidR="005E10B8" w:rsidRPr="00313EDD" w:rsidRDefault="005E10B8" w:rsidP="005E10B8">
      <w:pPr>
        <w:tabs>
          <w:tab w:val="left" w:pos="-963"/>
          <w:tab w:val="left" w:pos="-720"/>
        </w:tabs>
        <w:ind w:left="720" w:hanging="720"/>
        <w:jc w:val="both"/>
        <w:rPr>
          <w:rFonts w:ascii="Arial" w:hAnsi="Arial" w:cs="Arial"/>
          <w:lang w:val="en-GB"/>
        </w:rPr>
      </w:pPr>
      <w:r w:rsidRPr="00313EDD">
        <w:rPr>
          <w:rFonts w:ascii="Arial" w:hAnsi="Arial" w:cs="Arial"/>
          <w:lang w:val="en-GB"/>
        </w:rPr>
        <w:t>2.1.1</w:t>
      </w:r>
      <w:r w:rsidRPr="00313EDD">
        <w:rPr>
          <w:rFonts w:ascii="Arial" w:hAnsi="Arial" w:cs="Arial"/>
          <w:lang w:val="en-GB"/>
        </w:rPr>
        <w:tab/>
        <w:t>If so, furnish particulars of the names, individual identity numbers, and, if applicable, state employee numbers of sole proprietor/ directors / trustees / shareholders / members/ partners or any person having a controlling interest in the enterprise, in table below.</w:t>
      </w:r>
    </w:p>
    <w:tbl>
      <w:tblPr>
        <w:tblpPr w:leftFromText="180" w:rightFromText="180" w:vertAnchor="text" w:horzAnchor="page" w:tblpX="2306" w:tblpY="96"/>
        <w:tblW w:w="7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8"/>
        <w:gridCol w:w="2410"/>
        <w:gridCol w:w="2610"/>
      </w:tblGrid>
      <w:tr w:rsidR="005E10B8" w:rsidRPr="00313EDD" w14:paraId="72D651E5" w14:textId="77777777" w:rsidTr="00E40675">
        <w:trPr>
          <w:trHeight w:val="1341"/>
        </w:trPr>
        <w:tc>
          <w:tcPr>
            <w:tcW w:w="2378" w:type="dxa"/>
            <w:shd w:val="clear" w:color="auto" w:fill="auto"/>
          </w:tcPr>
          <w:p w14:paraId="5286369B" w14:textId="77777777" w:rsidR="005E10B8" w:rsidRPr="00313EDD" w:rsidRDefault="005E10B8" w:rsidP="00E40675">
            <w:pPr>
              <w:jc w:val="both"/>
              <w:rPr>
                <w:rFonts w:ascii="Arial" w:hAnsi="Arial" w:cs="Arial"/>
                <w:b/>
                <w:lang w:val="en-GB"/>
              </w:rPr>
            </w:pPr>
            <w:r w:rsidRPr="00313EDD">
              <w:rPr>
                <w:rFonts w:ascii="Arial" w:hAnsi="Arial" w:cs="Arial"/>
                <w:b/>
                <w:lang w:val="en-GB"/>
              </w:rPr>
              <w:lastRenderedPageBreak/>
              <w:t>Full Name</w:t>
            </w:r>
          </w:p>
        </w:tc>
        <w:tc>
          <w:tcPr>
            <w:tcW w:w="2410" w:type="dxa"/>
            <w:shd w:val="clear" w:color="auto" w:fill="auto"/>
          </w:tcPr>
          <w:p w14:paraId="01E9CCC0" w14:textId="77777777" w:rsidR="005E10B8" w:rsidRPr="00313EDD" w:rsidRDefault="005E10B8" w:rsidP="00E40675">
            <w:pPr>
              <w:jc w:val="both"/>
              <w:rPr>
                <w:rFonts w:ascii="Arial" w:hAnsi="Arial" w:cs="Arial"/>
                <w:b/>
                <w:lang w:val="en-GB"/>
              </w:rPr>
            </w:pPr>
            <w:r w:rsidRPr="00313EDD">
              <w:rPr>
                <w:rFonts w:ascii="Arial" w:hAnsi="Arial" w:cs="Arial"/>
                <w:b/>
                <w:lang w:val="en-GB"/>
              </w:rPr>
              <w:t>Identity Number</w:t>
            </w:r>
          </w:p>
        </w:tc>
        <w:tc>
          <w:tcPr>
            <w:tcW w:w="2610" w:type="dxa"/>
          </w:tcPr>
          <w:p w14:paraId="01609F92" w14:textId="77777777" w:rsidR="005E10B8" w:rsidRPr="00313EDD" w:rsidRDefault="005E10B8" w:rsidP="00E40675">
            <w:pPr>
              <w:jc w:val="both"/>
              <w:rPr>
                <w:rFonts w:ascii="Arial" w:hAnsi="Arial" w:cs="Arial"/>
                <w:b/>
                <w:lang w:val="en-GB"/>
              </w:rPr>
            </w:pPr>
            <w:r w:rsidRPr="00313EDD">
              <w:rPr>
                <w:rFonts w:ascii="Arial" w:hAnsi="Arial" w:cs="Arial"/>
                <w:b/>
                <w:lang w:val="en-GB"/>
              </w:rPr>
              <w:t>Name of State institution</w:t>
            </w:r>
          </w:p>
        </w:tc>
      </w:tr>
      <w:tr w:rsidR="005E10B8" w:rsidRPr="00313EDD" w14:paraId="3DBC1ACA" w14:textId="77777777" w:rsidTr="00E40675">
        <w:trPr>
          <w:trHeight w:val="270"/>
        </w:trPr>
        <w:tc>
          <w:tcPr>
            <w:tcW w:w="2378" w:type="dxa"/>
            <w:shd w:val="clear" w:color="auto" w:fill="auto"/>
          </w:tcPr>
          <w:p w14:paraId="2310B553" w14:textId="77777777" w:rsidR="005E10B8" w:rsidRPr="00313EDD" w:rsidRDefault="005E10B8" w:rsidP="00E40675">
            <w:pPr>
              <w:jc w:val="both"/>
              <w:rPr>
                <w:rFonts w:ascii="Arial" w:hAnsi="Arial" w:cs="Arial"/>
                <w:lang w:val="en-GB"/>
              </w:rPr>
            </w:pPr>
          </w:p>
        </w:tc>
        <w:tc>
          <w:tcPr>
            <w:tcW w:w="2410" w:type="dxa"/>
            <w:shd w:val="clear" w:color="auto" w:fill="auto"/>
          </w:tcPr>
          <w:p w14:paraId="5308F09E" w14:textId="77777777" w:rsidR="005E10B8" w:rsidRPr="00313EDD" w:rsidRDefault="005E10B8" w:rsidP="00E40675">
            <w:pPr>
              <w:jc w:val="both"/>
              <w:rPr>
                <w:rFonts w:ascii="Arial" w:hAnsi="Arial" w:cs="Arial"/>
                <w:lang w:val="en-GB"/>
              </w:rPr>
            </w:pPr>
          </w:p>
        </w:tc>
        <w:tc>
          <w:tcPr>
            <w:tcW w:w="2610" w:type="dxa"/>
          </w:tcPr>
          <w:p w14:paraId="1903B178" w14:textId="77777777" w:rsidR="005E10B8" w:rsidRPr="00313EDD" w:rsidRDefault="005E10B8" w:rsidP="00E40675">
            <w:pPr>
              <w:jc w:val="both"/>
              <w:rPr>
                <w:rFonts w:ascii="Arial" w:hAnsi="Arial" w:cs="Arial"/>
                <w:lang w:val="en-GB"/>
              </w:rPr>
            </w:pPr>
          </w:p>
        </w:tc>
      </w:tr>
      <w:tr w:rsidR="005E10B8" w:rsidRPr="00313EDD" w14:paraId="0214248E" w14:textId="77777777" w:rsidTr="00E40675">
        <w:trPr>
          <w:trHeight w:val="256"/>
        </w:trPr>
        <w:tc>
          <w:tcPr>
            <w:tcW w:w="2378" w:type="dxa"/>
            <w:shd w:val="clear" w:color="auto" w:fill="auto"/>
          </w:tcPr>
          <w:p w14:paraId="745C9B2F" w14:textId="77777777" w:rsidR="005E10B8" w:rsidRPr="00313EDD" w:rsidRDefault="005E10B8" w:rsidP="00E40675">
            <w:pPr>
              <w:jc w:val="both"/>
              <w:rPr>
                <w:rFonts w:ascii="Arial" w:hAnsi="Arial" w:cs="Arial"/>
                <w:lang w:val="en-GB"/>
              </w:rPr>
            </w:pPr>
          </w:p>
        </w:tc>
        <w:tc>
          <w:tcPr>
            <w:tcW w:w="2410" w:type="dxa"/>
            <w:shd w:val="clear" w:color="auto" w:fill="auto"/>
          </w:tcPr>
          <w:p w14:paraId="1FBA582E" w14:textId="77777777" w:rsidR="005E10B8" w:rsidRPr="00313EDD" w:rsidRDefault="005E10B8" w:rsidP="00E40675">
            <w:pPr>
              <w:jc w:val="both"/>
              <w:rPr>
                <w:rFonts w:ascii="Arial" w:hAnsi="Arial" w:cs="Arial"/>
                <w:lang w:val="en-GB"/>
              </w:rPr>
            </w:pPr>
          </w:p>
        </w:tc>
        <w:tc>
          <w:tcPr>
            <w:tcW w:w="2610" w:type="dxa"/>
          </w:tcPr>
          <w:p w14:paraId="4AD5AB29" w14:textId="77777777" w:rsidR="005E10B8" w:rsidRPr="00313EDD" w:rsidRDefault="005E10B8" w:rsidP="00E40675">
            <w:pPr>
              <w:jc w:val="both"/>
              <w:rPr>
                <w:rFonts w:ascii="Arial" w:hAnsi="Arial" w:cs="Arial"/>
                <w:lang w:val="en-GB"/>
              </w:rPr>
            </w:pPr>
          </w:p>
        </w:tc>
      </w:tr>
      <w:tr w:rsidR="005E10B8" w:rsidRPr="00313EDD" w14:paraId="7ED6400E" w14:textId="77777777" w:rsidTr="00E40675">
        <w:trPr>
          <w:trHeight w:val="270"/>
        </w:trPr>
        <w:tc>
          <w:tcPr>
            <w:tcW w:w="2378" w:type="dxa"/>
            <w:shd w:val="clear" w:color="auto" w:fill="auto"/>
          </w:tcPr>
          <w:p w14:paraId="59CB1B33" w14:textId="77777777" w:rsidR="005E10B8" w:rsidRPr="00313EDD" w:rsidRDefault="005E10B8" w:rsidP="00E40675">
            <w:pPr>
              <w:jc w:val="both"/>
              <w:rPr>
                <w:rFonts w:ascii="Arial" w:hAnsi="Arial" w:cs="Arial"/>
                <w:lang w:val="en-GB"/>
              </w:rPr>
            </w:pPr>
          </w:p>
        </w:tc>
        <w:tc>
          <w:tcPr>
            <w:tcW w:w="2410" w:type="dxa"/>
            <w:shd w:val="clear" w:color="auto" w:fill="auto"/>
          </w:tcPr>
          <w:p w14:paraId="5FDF5589" w14:textId="77777777" w:rsidR="005E10B8" w:rsidRPr="00313EDD" w:rsidRDefault="005E10B8" w:rsidP="00E40675">
            <w:pPr>
              <w:jc w:val="both"/>
              <w:rPr>
                <w:rFonts w:ascii="Arial" w:hAnsi="Arial" w:cs="Arial"/>
                <w:lang w:val="en-GB"/>
              </w:rPr>
            </w:pPr>
          </w:p>
        </w:tc>
        <w:tc>
          <w:tcPr>
            <w:tcW w:w="2610" w:type="dxa"/>
          </w:tcPr>
          <w:p w14:paraId="15E149BB" w14:textId="77777777" w:rsidR="005E10B8" w:rsidRPr="00313EDD" w:rsidRDefault="005E10B8" w:rsidP="00E40675">
            <w:pPr>
              <w:jc w:val="both"/>
              <w:rPr>
                <w:rFonts w:ascii="Arial" w:hAnsi="Arial" w:cs="Arial"/>
                <w:lang w:val="en-GB"/>
              </w:rPr>
            </w:pPr>
          </w:p>
        </w:tc>
      </w:tr>
      <w:tr w:rsidR="005E10B8" w:rsidRPr="00313EDD" w14:paraId="4BCEE369" w14:textId="77777777" w:rsidTr="00E40675">
        <w:trPr>
          <w:trHeight w:val="270"/>
        </w:trPr>
        <w:tc>
          <w:tcPr>
            <w:tcW w:w="2378" w:type="dxa"/>
            <w:shd w:val="clear" w:color="auto" w:fill="auto"/>
          </w:tcPr>
          <w:p w14:paraId="7C6450F8" w14:textId="77777777" w:rsidR="005E10B8" w:rsidRPr="00313EDD" w:rsidRDefault="005E10B8" w:rsidP="00E40675">
            <w:pPr>
              <w:jc w:val="both"/>
              <w:rPr>
                <w:rFonts w:ascii="Arial" w:hAnsi="Arial" w:cs="Arial"/>
                <w:lang w:val="en-GB"/>
              </w:rPr>
            </w:pPr>
          </w:p>
        </w:tc>
        <w:tc>
          <w:tcPr>
            <w:tcW w:w="2410" w:type="dxa"/>
            <w:shd w:val="clear" w:color="auto" w:fill="auto"/>
          </w:tcPr>
          <w:p w14:paraId="2F832BE9" w14:textId="77777777" w:rsidR="005E10B8" w:rsidRPr="00313EDD" w:rsidRDefault="005E10B8" w:rsidP="00E40675">
            <w:pPr>
              <w:jc w:val="both"/>
              <w:rPr>
                <w:rFonts w:ascii="Arial" w:hAnsi="Arial" w:cs="Arial"/>
                <w:lang w:val="en-GB"/>
              </w:rPr>
            </w:pPr>
          </w:p>
        </w:tc>
        <w:tc>
          <w:tcPr>
            <w:tcW w:w="2610" w:type="dxa"/>
          </w:tcPr>
          <w:p w14:paraId="56386030" w14:textId="77777777" w:rsidR="005E10B8" w:rsidRPr="00313EDD" w:rsidRDefault="005E10B8" w:rsidP="00E40675">
            <w:pPr>
              <w:jc w:val="both"/>
              <w:rPr>
                <w:rFonts w:ascii="Arial" w:hAnsi="Arial" w:cs="Arial"/>
                <w:lang w:val="en-GB"/>
              </w:rPr>
            </w:pPr>
          </w:p>
        </w:tc>
      </w:tr>
      <w:tr w:rsidR="005E10B8" w:rsidRPr="00313EDD" w14:paraId="41539EEB" w14:textId="77777777" w:rsidTr="00E40675">
        <w:trPr>
          <w:trHeight w:val="256"/>
        </w:trPr>
        <w:tc>
          <w:tcPr>
            <w:tcW w:w="2378" w:type="dxa"/>
            <w:shd w:val="clear" w:color="auto" w:fill="auto"/>
          </w:tcPr>
          <w:p w14:paraId="5AF7020B" w14:textId="77777777" w:rsidR="005E10B8" w:rsidRPr="00313EDD" w:rsidRDefault="005E10B8" w:rsidP="00E40675">
            <w:pPr>
              <w:jc w:val="both"/>
              <w:rPr>
                <w:rFonts w:ascii="Arial" w:hAnsi="Arial" w:cs="Arial"/>
                <w:lang w:val="en-GB"/>
              </w:rPr>
            </w:pPr>
          </w:p>
        </w:tc>
        <w:tc>
          <w:tcPr>
            <w:tcW w:w="2410" w:type="dxa"/>
            <w:shd w:val="clear" w:color="auto" w:fill="auto"/>
          </w:tcPr>
          <w:p w14:paraId="51164419" w14:textId="77777777" w:rsidR="005E10B8" w:rsidRPr="00313EDD" w:rsidRDefault="005E10B8" w:rsidP="00E40675">
            <w:pPr>
              <w:jc w:val="both"/>
              <w:rPr>
                <w:rFonts w:ascii="Arial" w:hAnsi="Arial" w:cs="Arial"/>
                <w:lang w:val="en-GB"/>
              </w:rPr>
            </w:pPr>
          </w:p>
        </w:tc>
        <w:tc>
          <w:tcPr>
            <w:tcW w:w="2610" w:type="dxa"/>
          </w:tcPr>
          <w:p w14:paraId="5E3F66B2" w14:textId="77777777" w:rsidR="005E10B8" w:rsidRPr="00313EDD" w:rsidRDefault="005E10B8" w:rsidP="00E40675">
            <w:pPr>
              <w:jc w:val="both"/>
              <w:rPr>
                <w:rFonts w:ascii="Arial" w:hAnsi="Arial" w:cs="Arial"/>
                <w:lang w:val="en-GB"/>
              </w:rPr>
            </w:pPr>
          </w:p>
        </w:tc>
      </w:tr>
      <w:tr w:rsidR="005E10B8" w:rsidRPr="00313EDD" w14:paraId="1845634F" w14:textId="77777777" w:rsidTr="00E40675">
        <w:trPr>
          <w:trHeight w:val="270"/>
        </w:trPr>
        <w:tc>
          <w:tcPr>
            <w:tcW w:w="2378" w:type="dxa"/>
            <w:shd w:val="clear" w:color="auto" w:fill="auto"/>
          </w:tcPr>
          <w:p w14:paraId="4004788F" w14:textId="77777777" w:rsidR="005E10B8" w:rsidRPr="00313EDD" w:rsidRDefault="005E10B8" w:rsidP="00E40675">
            <w:pPr>
              <w:jc w:val="both"/>
              <w:rPr>
                <w:rFonts w:ascii="Arial" w:hAnsi="Arial" w:cs="Arial"/>
                <w:lang w:val="en-GB"/>
              </w:rPr>
            </w:pPr>
          </w:p>
        </w:tc>
        <w:tc>
          <w:tcPr>
            <w:tcW w:w="2410" w:type="dxa"/>
            <w:shd w:val="clear" w:color="auto" w:fill="auto"/>
          </w:tcPr>
          <w:p w14:paraId="0691E1F7" w14:textId="77777777" w:rsidR="005E10B8" w:rsidRPr="00313EDD" w:rsidRDefault="005E10B8" w:rsidP="00E40675">
            <w:pPr>
              <w:jc w:val="both"/>
              <w:rPr>
                <w:rFonts w:ascii="Arial" w:hAnsi="Arial" w:cs="Arial"/>
                <w:lang w:val="en-GB"/>
              </w:rPr>
            </w:pPr>
          </w:p>
        </w:tc>
        <w:tc>
          <w:tcPr>
            <w:tcW w:w="2610" w:type="dxa"/>
          </w:tcPr>
          <w:p w14:paraId="2596764E" w14:textId="77777777" w:rsidR="005E10B8" w:rsidRPr="00313EDD" w:rsidRDefault="005E10B8" w:rsidP="00E40675">
            <w:pPr>
              <w:jc w:val="both"/>
              <w:rPr>
                <w:rFonts w:ascii="Arial" w:hAnsi="Arial" w:cs="Arial"/>
                <w:lang w:val="en-GB"/>
              </w:rPr>
            </w:pPr>
          </w:p>
        </w:tc>
      </w:tr>
      <w:tr w:rsidR="005E10B8" w:rsidRPr="00313EDD" w14:paraId="0331C775" w14:textId="77777777" w:rsidTr="00E40675">
        <w:trPr>
          <w:trHeight w:val="256"/>
        </w:trPr>
        <w:tc>
          <w:tcPr>
            <w:tcW w:w="2378" w:type="dxa"/>
            <w:shd w:val="clear" w:color="auto" w:fill="auto"/>
          </w:tcPr>
          <w:p w14:paraId="38FF806D" w14:textId="77777777" w:rsidR="005E10B8" w:rsidRPr="00313EDD" w:rsidRDefault="005E10B8" w:rsidP="00E40675">
            <w:pPr>
              <w:jc w:val="both"/>
              <w:rPr>
                <w:rFonts w:ascii="Arial" w:hAnsi="Arial" w:cs="Arial"/>
                <w:lang w:val="en-GB"/>
              </w:rPr>
            </w:pPr>
          </w:p>
        </w:tc>
        <w:tc>
          <w:tcPr>
            <w:tcW w:w="2410" w:type="dxa"/>
            <w:shd w:val="clear" w:color="auto" w:fill="auto"/>
          </w:tcPr>
          <w:p w14:paraId="3CEEAE50" w14:textId="77777777" w:rsidR="005E10B8" w:rsidRPr="00313EDD" w:rsidRDefault="005E10B8" w:rsidP="00E40675">
            <w:pPr>
              <w:jc w:val="both"/>
              <w:rPr>
                <w:rFonts w:ascii="Arial" w:hAnsi="Arial" w:cs="Arial"/>
                <w:lang w:val="en-GB"/>
              </w:rPr>
            </w:pPr>
          </w:p>
        </w:tc>
        <w:tc>
          <w:tcPr>
            <w:tcW w:w="2610" w:type="dxa"/>
          </w:tcPr>
          <w:p w14:paraId="2BA20F4D" w14:textId="77777777" w:rsidR="005E10B8" w:rsidRPr="00313EDD" w:rsidRDefault="005E10B8" w:rsidP="00E40675">
            <w:pPr>
              <w:jc w:val="both"/>
              <w:rPr>
                <w:rFonts w:ascii="Arial" w:hAnsi="Arial" w:cs="Arial"/>
                <w:lang w:val="en-GB"/>
              </w:rPr>
            </w:pPr>
          </w:p>
        </w:tc>
      </w:tr>
      <w:tr w:rsidR="005E10B8" w:rsidRPr="00313EDD" w14:paraId="4018602A" w14:textId="77777777" w:rsidTr="00E40675">
        <w:trPr>
          <w:trHeight w:val="270"/>
        </w:trPr>
        <w:tc>
          <w:tcPr>
            <w:tcW w:w="2378" w:type="dxa"/>
            <w:shd w:val="clear" w:color="auto" w:fill="auto"/>
          </w:tcPr>
          <w:p w14:paraId="27BD75BF" w14:textId="77777777" w:rsidR="005E10B8" w:rsidRPr="00313EDD" w:rsidRDefault="005E10B8" w:rsidP="00E40675">
            <w:pPr>
              <w:jc w:val="both"/>
              <w:rPr>
                <w:rFonts w:ascii="Arial" w:hAnsi="Arial" w:cs="Arial"/>
                <w:lang w:val="en-GB"/>
              </w:rPr>
            </w:pPr>
          </w:p>
        </w:tc>
        <w:tc>
          <w:tcPr>
            <w:tcW w:w="2410" w:type="dxa"/>
            <w:shd w:val="clear" w:color="auto" w:fill="auto"/>
          </w:tcPr>
          <w:p w14:paraId="2A5AFA9B" w14:textId="77777777" w:rsidR="005E10B8" w:rsidRPr="00313EDD" w:rsidRDefault="005E10B8" w:rsidP="00E40675">
            <w:pPr>
              <w:jc w:val="both"/>
              <w:rPr>
                <w:rFonts w:ascii="Arial" w:hAnsi="Arial" w:cs="Arial"/>
                <w:lang w:val="en-GB"/>
              </w:rPr>
            </w:pPr>
          </w:p>
        </w:tc>
        <w:tc>
          <w:tcPr>
            <w:tcW w:w="2610" w:type="dxa"/>
          </w:tcPr>
          <w:p w14:paraId="7F4CCB18" w14:textId="77777777" w:rsidR="005E10B8" w:rsidRPr="00313EDD" w:rsidRDefault="005E10B8" w:rsidP="00E40675">
            <w:pPr>
              <w:jc w:val="both"/>
              <w:rPr>
                <w:rFonts w:ascii="Arial" w:hAnsi="Arial" w:cs="Arial"/>
                <w:lang w:val="en-GB"/>
              </w:rPr>
            </w:pPr>
          </w:p>
        </w:tc>
      </w:tr>
      <w:tr w:rsidR="005E10B8" w:rsidRPr="00313EDD" w14:paraId="2F7CFC2B" w14:textId="77777777" w:rsidTr="00E40675">
        <w:trPr>
          <w:trHeight w:val="256"/>
        </w:trPr>
        <w:tc>
          <w:tcPr>
            <w:tcW w:w="2378" w:type="dxa"/>
            <w:shd w:val="clear" w:color="auto" w:fill="auto"/>
          </w:tcPr>
          <w:p w14:paraId="022DFC42" w14:textId="77777777" w:rsidR="005E10B8" w:rsidRPr="00313EDD" w:rsidRDefault="005E10B8" w:rsidP="00E40675">
            <w:pPr>
              <w:jc w:val="both"/>
              <w:rPr>
                <w:rFonts w:ascii="Arial" w:hAnsi="Arial" w:cs="Arial"/>
                <w:lang w:val="en-GB"/>
              </w:rPr>
            </w:pPr>
          </w:p>
        </w:tc>
        <w:tc>
          <w:tcPr>
            <w:tcW w:w="2410" w:type="dxa"/>
            <w:shd w:val="clear" w:color="auto" w:fill="auto"/>
          </w:tcPr>
          <w:p w14:paraId="39333104" w14:textId="77777777" w:rsidR="005E10B8" w:rsidRPr="00313EDD" w:rsidRDefault="005E10B8" w:rsidP="00E40675">
            <w:pPr>
              <w:jc w:val="both"/>
              <w:rPr>
                <w:rFonts w:ascii="Arial" w:hAnsi="Arial" w:cs="Arial"/>
                <w:lang w:val="en-GB"/>
              </w:rPr>
            </w:pPr>
          </w:p>
        </w:tc>
        <w:tc>
          <w:tcPr>
            <w:tcW w:w="2610" w:type="dxa"/>
          </w:tcPr>
          <w:p w14:paraId="7BEC3367" w14:textId="77777777" w:rsidR="005E10B8" w:rsidRPr="00313EDD" w:rsidRDefault="005E10B8" w:rsidP="00E40675">
            <w:pPr>
              <w:jc w:val="both"/>
              <w:rPr>
                <w:rFonts w:ascii="Arial" w:hAnsi="Arial" w:cs="Arial"/>
                <w:lang w:val="en-GB"/>
              </w:rPr>
            </w:pPr>
          </w:p>
        </w:tc>
      </w:tr>
    </w:tbl>
    <w:p w14:paraId="68E2B9F0" w14:textId="77777777" w:rsidR="005E10B8" w:rsidRPr="00313EDD" w:rsidRDefault="005E10B8" w:rsidP="005E10B8">
      <w:pPr>
        <w:tabs>
          <w:tab w:val="left" w:pos="-963"/>
          <w:tab w:val="left" w:pos="-720"/>
          <w:tab w:val="left" w:pos="142"/>
          <w:tab w:val="left" w:pos="1215"/>
          <w:tab w:val="left" w:pos="2250"/>
          <w:tab w:val="left" w:pos="7363"/>
        </w:tabs>
        <w:ind w:left="142" w:hanging="142"/>
        <w:jc w:val="both"/>
        <w:rPr>
          <w:rFonts w:ascii="Arial" w:hAnsi="Arial" w:cs="Arial"/>
          <w:sz w:val="20"/>
          <w:lang w:val="en-GB"/>
        </w:rPr>
      </w:pPr>
      <w:r w:rsidRPr="00313EDD">
        <w:rPr>
          <w:rFonts w:ascii="Arial" w:hAnsi="Arial" w:cs="Arial"/>
          <w:sz w:val="20"/>
          <w:lang w:val="en-GB"/>
        </w:rPr>
        <w:tab/>
      </w:r>
    </w:p>
    <w:p w14:paraId="5D040E7E" w14:textId="77777777" w:rsidR="005E10B8" w:rsidRPr="00313EDD" w:rsidRDefault="005E10B8" w:rsidP="005E10B8">
      <w:pPr>
        <w:tabs>
          <w:tab w:val="left" w:pos="-963"/>
          <w:tab w:val="left" w:pos="-720"/>
          <w:tab w:val="left" w:pos="900"/>
          <w:tab w:val="left" w:pos="1215"/>
          <w:tab w:val="left" w:pos="2250"/>
          <w:tab w:val="left" w:pos="7363"/>
        </w:tabs>
        <w:jc w:val="both"/>
        <w:rPr>
          <w:rFonts w:ascii="Arial" w:hAnsi="Arial" w:cs="Arial"/>
          <w:lang w:val="en-GB"/>
        </w:rPr>
      </w:pPr>
    </w:p>
    <w:p w14:paraId="7FACDD99" w14:textId="77777777" w:rsidR="005E10B8" w:rsidRPr="00313EDD" w:rsidRDefault="005E10B8" w:rsidP="005E10B8">
      <w:pPr>
        <w:tabs>
          <w:tab w:val="left" w:pos="-963"/>
          <w:tab w:val="left" w:pos="-720"/>
          <w:tab w:val="left" w:pos="900"/>
          <w:tab w:val="left" w:pos="1215"/>
          <w:tab w:val="left" w:pos="2250"/>
          <w:tab w:val="left" w:pos="7363"/>
        </w:tabs>
        <w:jc w:val="both"/>
        <w:rPr>
          <w:rFonts w:ascii="Arial" w:hAnsi="Arial" w:cs="Arial"/>
          <w:lang w:val="en-GB"/>
        </w:rPr>
      </w:pPr>
    </w:p>
    <w:p w14:paraId="25BE3104" w14:textId="77777777" w:rsidR="005E10B8" w:rsidRPr="00313EDD" w:rsidRDefault="005E10B8" w:rsidP="005E10B8">
      <w:pPr>
        <w:tabs>
          <w:tab w:val="left" w:pos="-963"/>
          <w:tab w:val="left" w:pos="-720"/>
          <w:tab w:val="left" w:pos="900"/>
          <w:tab w:val="left" w:pos="1215"/>
          <w:tab w:val="left" w:pos="2250"/>
          <w:tab w:val="left" w:pos="7363"/>
        </w:tabs>
        <w:jc w:val="both"/>
        <w:rPr>
          <w:rFonts w:ascii="Arial" w:hAnsi="Arial" w:cs="Arial"/>
          <w:lang w:val="en-GB"/>
        </w:rPr>
      </w:pPr>
    </w:p>
    <w:p w14:paraId="0C6B38CE" w14:textId="77777777" w:rsidR="005E10B8" w:rsidRPr="00313EDD" w:rsidRDefault="005E10B8" w:rsidP="005E10B8">
      <w:pPr>
        <w:tabs>
          <w:tab w:val="left" w:pos="-963"/>
          <w:tab w:val="left" w:pos="-720"/>
          <w:tab w:val="left" w:pos="900"/>
          <w:tab w:val="left" w:pos="1215"/>
          <w:tab w:val="left" w:pos="2250"/>
          <w:tab w:val="left" w:pos="7363"/>
        </w:tabs>
        <w:jc w:val="both"/>
        <w:rPr>
          <w:rFonts w:ascii="Arial" w:hAnsi="Arial" w:cs="Arial"/>
          <w:lang w:val="en-GB"/>
        </w:rPr>
      </w:pPr>
    </w:p>
    <w:p w14:paraId="086EDBDB" w14:textId="77777777" w:rsidR="005E10B8" w:rsidRPr="00313EDD" w:rsidRDefault="005E10B8" w:rsidP="005E10B8">
      <w:pPr>
        <w:tabs>
          <w:tab w:val="left" w:pos="-963"/>
          <w:tab w:val="left" w:pos="-720"/>
          <w:tab w:val="left" w:pos="900"/>
          <w:tab w:val="left" w:pos="1215"/>
          <w:tab w:val="left" w:pos="2250"/>
          <w:tab w:val="left" w:pos="7363"/>
        </w:tabs>
        <w:jc w:val="both"/>
        <w:rPr>
          <w:rFonts w:ascii="Arial" w:hAnsi="Arial" w:cs="Arial"/>
          <w:lang w:val="en-GB"/>
        </w:rPr>
      </w:pPr>
    </w:p>
    <w:p w14:paraId="1FF509B2" w14:textId="77777777" w:rsidR="005E10B8" w:rsidRPr="00313EDD" w:rsidRDefault="005E10B8" w:rsidP="005E10B8">
      <w:pPr>
        <w:tabs>
          <w:tab w:val="left" w:pos="-963"/>
          <w:tab w:val="left" w:pos="-720"/>
          <w:tab w:val="left" w:pos="900"/>
          <w:tab w:val="left" w:pos="1215"/>
          <w:tab w:val="left" w:pos="2250"/>
          <w:tab w:val="left" w:pos="7363"/>
        </w:tabs>
        <w:jc w:val="both"/>
        <w:rPr>
          <w:rFonts w:ascii="Arial" w:hAnsi="Arial" w:cs="Arial"/>
          <w:lang w:val="en-GB"/>
        </w:rPr>
      </w:pPr>
    </w:p>
    <w:p w14:paraId="1681C0CB" w14:textId="77777777" w:rsidR="005E10B8" w:rsidRPr="00313EDD" w:rsidRDefault="005E10B8" w:rsidP="005E10B8">
      <w:pPr>
        <w:tabs>
          <w:tab w:val="left" w:pos="-963"/>
          <w:tab w:val="left" w:pos="-720"/>
          <w:tab w:val="left" w:pos="900"/>
          <w:tab w:val="left" w:pos="1215"/>
          <w:tab w:val="left" w:pos="2250"/>
          <w:tab w:val="left" w:pos="7363"/>
        </w:tabs>
        <w:jc w:val="both"/>
        <w:rPr>
          <w:rFonts w:ascii="Arial" w:hAnsi="Arial" w:cs="Arial"/>
          <w:lang w:val="en-GB"/>
        </w:rPr>
      </w:pPr>
    </w:p>
    <w:p w14:paraId="0ACDD808" w14:textId="77777777" w:rsidR="005E10B8" w:rsidRPr="00313EDD" w:rsidRDefault="005E10B8" w:rsidP="005E10B8">
      <w:pPr>
        <w:tabs>
          <w:tab w:val="left" w:pos="-963"/>
          <w:tab w:val="left" w:pos="-720"/>
          <w:tab w:val="left" w:pos="900"/>
          <w:tab w:val="left" w:pos="1215"/>
          <w:tab w:val="left" w:pos="2250"/>
          <w:tab w:val="left" w:pos="7363"/>
        </w:tabs>
        <w:jc w:val="both"/>
        <w:rPr>
          <w:rFonts w:ascii="Arial" w:hAnsi="Arial" w:cs="Arial"/>
          <w:lang w:val="en-GB"/>
        </w:rPr>
      </w:pPr>
    </w:p>
    <w:p w14:paraId="15E56BCC" w14:textId="77777777" w:rsidR="005E10B8" w:rsidRPr="00313EDD" w:rsidRDefault="005E10B8" w:rsidP="005E10B8">
      <w:pPr>
        <w:tabs>
          <w:tab w:val="left" w:pos="-963"/>
          <w:tab w:val="left" w:pos="-720"/>
          <w:tab w:val="left" w:pos="900"/>
          <w:tab w:val="left" w:pos="1215"/>
          <w:tab w:val="left" w:pos="2250"/>
          <w:tab w:val="left" w:pos="7363"/>
        </w:tabs>
        <w:jc w:val="both"/>
        <w:rPr>
          <w:rFonts w:ascii="Arial" w:hAnsi="Arial" w:cs="Arial"/>
          <w:lang w:val="en-GB"/>
        </w:rPr>
      </w:pPr>
    </w:p>
    <w:p w14:paraId="1D653020" w14:textId="77777777" w:rsidR="005E10B8" w:rsidRPr="00313EDD" w:rsidRDefault="005E10B8" w:rsidP="005E10B8">
      <w:pPr>
        <w:tabs>
          <w:tab w:val="left" w:pos="-963"/>
          <w:tab w:val="left" w:pos="-720"/>
          <w:tab w:val="left" w:pos="900"/>
          <w:tab w:val="left" w:pos="1215"/>
          <w:tab w:val="left" w:pos="2250"/>
          <w:tab w:val="left" w:pos="7363"/>
        </w:tabs>
        <w:jc w:val="both"/>
        <w:rPr>
          <w:rFonts w:ascii="Arial" w:hAnsi="Arial" w:cs="Arial"/>
          <w:lang w:val="en-GB"/>
        </w:rPr>
      </w:pPr>
    </w:p>
    <w:p w14:paraId="4DF40C3F" w14:textId="77777777" w:rsidR="005E10B8" w:rsidRPr="00313EDD" w:rsidRDefault="005E10B8" w:rsidP="005E10B8">
      <w:pPr>
        <w:tabs>
          <w:tab w:val="left" w:pos="-963"/>
          <w:tab w:val="left" w:pos="-720"/>
          <w:tab w:val="left" w:pos="900"/>
          <w:tab w:val="left" w:pos="1215"/>
          <w:tab w:val="left" w:pos="2250"/>
          <w:tab w:val="left" w:pos="7363"/>
        </w:tabs>
        <w:jc w:val="both"/>
        <w:rPr>
          <w:rFonts w:ascii="Arial" w:hAnsi="Arial" w:cs="Arial"/>
          <w:lang w:val="en-GB"/>
        </w:rPr>
      </w:pPr>
    </w:p>
    <w:p w14:paraId="5C553B76" w14:textId="77777777" w:rsidR="005E10B8" w:rsidRPr="00313EDD" w:rsidRDefault="005E10B8" w:rsidP="005E10B8">
      <w:pPr>
        <w:tabs>
          <w:tab w:val="left" w:pos="-963"/>
          <w:tab w:val="left" w:pos="-720"/>
          <w:tab w:val="left" w:pos="900"/>
          <w:tab w:val="left" w:pos="1215"/>
          <w:tab w:val="left" w:pos="2250"/>
          <w:tab w:val="left" w:pos="7363"/>
        </w:tabs>
        <w:jc w:val="both"/>
        <w:rPr>
          <w:rFonts w:ascii="Arial" w:hAnsi="Arial" w:cs="Arial"/>
          <w:lang w:val="en-GB"/>
        </w:rPr>
      </w:pPr>
    </w:p>
    <w:p w14:paraId="4CD712AE" w14:textId="77777777" w:rsidR="005E10B8" w:rsidRPr="00313EDD" w:rsidRDefault="005E10B8" w:rsidP="005E10B8">
      <w:pPr>
        <w:tabs>
          <w:tab w:val="left" w:pos="-963"/>
          <w:tab w:val="left" w:pos="-720"/>
        </w:tabs>
        <w:ind w:left="720" w:hanging="720"/>
        <w:jc w:val="both"/>
        <w:rPr>
          <w:rFonts w:ascii="Arial" w:hAnsi="Arial" w:cs="Arial"/>
          <w:b/>
          <w:lang w:val="en-GB"/>
        </w:rPr>
      </w:pPr>
      <w:r w:rsidRPr="00313EDD">
        <w:rPr>
          <w:rFonts w:ascii="Arial" w:hAnsi="Arial" w:cs="Arial"/>
          <w:lang w:val="en-GB"/>
        </w:rPr>
        <w:t>2.2</w:t>
      </w:r>
      <w:r w:rsidRPr="00313EDD">
        <w:rPr>
          <w:rFonts w:ascii="Arial" w:hAnsi="Arial" w:cs="Arial"/>
          <w:lang w:val="en-GB"/>
        </w:rPr>
        <w:tab/>
        <w:t>Do you, or any person connected with the bidder, have a relationship with any person who is employed by the procuring institution?</w:t>
      </w:r>
      <w:r w:rsidRPr="000423D3">
        <w:rPr>
          <w:rFonts w:ascii="Arial" w:hAnsi="Arial" w:cs="Arial"/>
          <w:b/>
          <w:lang w:val="en-GB"/>
        </w:rPr>
        <w:t xml:space="preserve"> </w:t>
      </w:r>
      <w:r w:rsidRPr="00313EDD">
        <w:rPr>
          <w:rFonts w:ascii="Arial" w:hAnsi="Arial" w:cs="Arial"/>
          <w:b/>
          <w:lang w:val="en-GB"/>
        </w:rPr>
        <w:t>YES/NO</w:t>
      </w:r>
      <w:r w:rsidRPr="00313EDD">
        <w:rPr>
          <w:rFonts w:ascii="Arial" w:hAnsi="Arial" w:cs="Arial"/>
          <w:lang w:val="en-GB"/>
        </w:rPr>
        <w:tab/>
      </w:r>
      <w:r w:rsidRPr="00313EDD">
        <w:rPr>
          <w:rFonts w:ascii="Arial" w:hAnsi="Arial" w:cs="Arial"/>
          <w:lang w:val="en-GB"/>
        </w:rPr>
        <w:tab/>
      </w:r>
      <w:r w:rsidRPr="00313EDD">
        <w:rPr>
          <w:rFonts w:ascii="Arial" w:hAnsi="Arial" w:cs="Arial"/>
          <w:lang w:val="en-GB"/>
        </w:rPr>
        <w:tab/>
      </w:r>
      <w:r w:rsidRPr="00313EDD">
        <w:rPr>
          <w:rFonts w:ascii="Arial" w:hAnsi="Arial" w:cs="Arial"/>
          <w:lang w:val="en-GB"/>
        </w:rPr>
        <w:tab/>
      </w:r>
      <w:r w:rsidRPr="00313EDD">
        <w:rPr>
          <w:rFonts w:ascii="Arial" w:hAnsi="Arial" w:cs="Arial"/>
          <w:lang w:val="en-GB"/>
        </w:rPr>
        <w:tab/>
      </w:r>
      <w:r w:rsidRPr="00313EDD">
        <w:rPr>
          <w:rFonts w:ascii="Arial" w:hAnsi="Arial" w:cs="Arial"/>
          <w:b/>
          <w:lang w:val="en-GB"/>
        </w:rPr>
        <w:t xml:space="preserve">                                          </w:t>
      </w:r>
    </w:p>
    <w:p w14:paraId="71F47DDE" w14:textId="77777777" w:rsidR="005E10B8" w:rsidRPr="00313EDD" w:rsidRDefault="005E10B8" w:rsidP="005E10B8">
      <w:pPr>
        <w:tabs>
          <w:tab w:val="left" w:pos="-963"/>
          <w:tab w:val="left" w:pos="-720"/>
          <w:tab w:val="left" w:pos="990"/>
          <w:tab w:val="left" w:pos="1215"/>
          <w:tab w:val="left" w:pos="2250"/>
          <w:tab w:val="left" w:pos="7363"/>
        </w:tabs>
        <w:ind w:left="900" w:hanging="900"/>
        <w:jc w:val="both"/>
        <w:rPr>
          <w:rFonts w:ascii="Arial" w:hAnsi="Arial" w:cs="Arial"/>
          <w:lang w:val="en-GB"/>
        </w:rPr>
      </w:pPr>
      <w:r w:rsidRPr="00313EDD">
        <w:rPr>
          <w:rFonts w:ascii="Arial" w:hAnsi="Arial" w:cs="Arial"/>
          <w:lang w:val="en-GB"/>
        </w:rPr>
        <w:t>2.2.1     If so, furnish particulars:</w:t>
      </w:r>
    </w:p>
    <w:p w14:paraId="4B8D93A0" w14:textId="77777777" w:rsidR="005E10B8" w:rsidRPr="00313EDD" w:rsidRDefault="005E10B8" w:rsidP="005E10B8">
      <w:pPr>
        <w:ind w:left="1800" w:hanging="1080"/>
        <w:jc w:val="both"/>
        <w:rPr>
          <w:rFonts w:ascii="Arial" w:hAnsi="Arial" w:cs="Arial"/>
          <w:lang w:val="en-GB"/>
        </w:rPr>
      </w:pPr>
      <w:r w:rsidRPr="00313EDD">
        <w:rPr>
          <w:rFonts w:ascii="Arial" w:hAnsi="Arial" w:cs="Arial"/>
          <w:lang w:val="en-GB"/>
        </w:rPr>
        <w:t>……………………………………………………………………………………</w:t>
      </w:r>
    </w:p>
    <w:p w14:paraId="11654336" w14:textId="77777777" w:rsidR="005E10B8" w:rsidRPr="00313EDD" w:rsidRDefault="005E10B8" w:rsidP="005E10B8">
      <w:pPr>
        <w:ind w:left="1800" w:hanging="1080"/>
        <w:jc w:val="both"/>
        <w:rPr>
          <w:rFonts w:ascii="Arial" w:hAnsi="Arial" w:cs="Arial"/>
          <w:lang w:val="en-GB"/>
        </w:rPr>
      </w:pPr>
      <w:r w:rsidRPr="00313EDD">
        <w:rPr>
          <w:rFonts w:ascii="Arial" w:hAnsi="Arial" w:cs="Arial"/>
          <w:lang w:val="en-GB"/>
        </w:rPr>
        <w:t>……………………………………………………………………………………</w:t>
      </w:r>
    </w:p>
    <w:p w14:paraId="74D0192C" w14:textId="77777777" w:rsidR="005E10B8" w:rsidRPr="00313EDD" w:rsidRDefault="005E10B8" w:rsidP="005E10B8">
      <w:pPr>
        <w:ind w:left="810"/>
        <w:jc w:val="both"/>
        <w:rPr>
          <w:rFonts w:ascii="Arial" w:hAnsi="Arial" w:cs="Arial"/>
        </w:rPr>
      </w:pPr>
    </w:p>
    <w:p w14:paraId="6E62B3C7" w14:textId="77777777" w:rsidR="005E10B8" w:rsidRPr="00313EDD" w:rsidRDefault="005E10B8" w:rsidP="005E10B8">
      <w:pPr>
        <w:jc w:val="both"/>
        <w:rPr>
          <w:rFonts w:ascii="Arial" w:hAnsi="Arial" w:cs="Arial"/>
        </w:rPr>
      </w:pPr>
    </w:p>
    <w:p w14:paraId="5B97D0CD" w14:textId="77777777" w:rsidR="005E10B8" w:rsidRPr="00313EDD" w:rsidRDefault="005E10B8" w:rsidP="005E10B8">
      <w:pPr>
        <w:ind w:left="720" w:hanging="720"/>
        <w:jc w:val="both"/>
        <w:rPr>
          <w:rFonts w:ascii="Arial" w:hAnsi="Arial" w:cs="Arial"/>
        </w:rPr>
      </w:pPr>
      <w:r w:rsidRPr="00313EDD">
        <w:rPr>
          <w:rFonts w:ascii="Arial" w:hAnsi="Arial" w:cs="Arial"/>
        </w:rPr>
        <w:t xml:space="preserve">2.3 </w:t>
      </w:r>
      <w:r w:rsidRPr="00313EDD">
        <w:rPr>
          <w:rFonts w:ascii="Arial" w:hAnsi="Arial" w:cs="Arial"/>
        </w:rPr>
        <w:tab/>
        <w:t>Does the bidder or any of its directors / trustees / shareholders / members /</w:t>
      </w:r>
      <w:r>
        <w:rPr>
          <w:rFonts w:ascii="Arial" w:hAnsi="Arial" w:cs="Arial"/>
        </w:rPr>
        <w:t xml:space="preserve"> </w:t>
      </w:r>
      <w:r w:rsidRPr="00313EDD">
        <w:rPr>
          <w:rFonts w:ascii="Arial" w:hAnsi="Arial" w:cs="Arial"/>
        </w:rPr>
        <w:t>partners or any person having a controlling interest in the enterprise have any interest in any other related enterprise</w:t>
      </w:r>
      <w:r>
        <w:rPr>
          <w:rFonts w:ascii="Arial" w:hAnsi="Arial" w:cs="Arial"/>
        </w:rPr>
        <w:t xml:space="preserve"> </w:t>
      </w:r>
      <w:proofErr w:type="gramStart"/>
      <w:r w:rsidRPr="00313EDD">
        <w:rPr>
          <w:rFonts w:ascii="Arial" w:hAnsi="Arial" w:cs="Arial"/>
        </w:rPr>
        <w:t>whether or not</w:t>
      </w:r>
      <w:proofErr w:type="gramEnd"/>
      <w:r w:rsidRPr="00313EDD">
        <w:rPr>
          <w:rFonts w:ascii="Arial" w:hAnsi="Arial" w:cs="Arial"/>
        </w:rPr>
        <w:t xml:space="preserve"> they are bidding for this contract?</w:t>
      </w:r>
      <w:r>
        <w:rPr>
          <w:rFonts w:ascii="Arial" w:hAnsi="Arial" w:cs="Arial"/>
        </w:rPr>
        <w:tab/>
      </w:r>
      <w:r>
        <w:rPr>
          <w:rFonts w:ascii="Arial" w:hAnsi="Arial" w:cs="Arial"/>
        </w:rPr>
        <w:tab/>
      </w:r>
      <w:r>
        <w:rPr>
          <w:rFonts w:ascii="Arial" w:hAnsi="Arial" w:cs="Arial"/>
        </w:rPr>
        <w:tab/>
      </w:r>
      <w:r>
        <w:rPr>
          <w:rFonts w:ascii="Arial" w:hAnsi="Arial" w:cs="Arial"/>
        </w:rPr>
        <w:tab/>
      </w:r>
      <w:r w:rsidRPr="00313EDD">
        <w:rPr>
          <w:rFonts w:ascii="Arial" w:hAnsi="Arial" w:cs="Arial"/>
          <w:b/>
          <w:lang w:val="en-GB"/>
        </w:rPr>
        <w:t>YES/NO</w:t>
      </w:r>
    </w:p>
    <w:p w14:paraId="6A323DE2" w14:textId="77777777" w:rsidR="005E10B8" w:rsidRPr="00313EDD" w:rsidRDefault="005E10B8" w:rsidP="005E10B8">
      <w:pPr>
        <w:jc w:val="both"/>
        <w:rPr>
          <w:rFonts w:ascii="Arial" w:hAnsi="Arial" w:cs="Arial"/>
        </w:rPr>
      </w:pPr>
    </w:p>
    <w:p w14:paraId="247CF925" w14:textId="77777777" w:rsidR="005E10B8" w:rsidRPr="00313EDD" w:rsidRDefault="005E10B8" w:rsidP="005E10B8">
      <w:pPr>
        <w:widowControl w:val="0"/>
        <w:numPr>
          <w:ilvl w:val="2"/>
          <w:numId w:val="60"/>
        </w:numPr>
        <w:spacing w:after="0" w:line="240" w:lineRule="auto"/>
        <w:jc w:val="both"/>
        <w:rPr>
          <w:rFonts w:ascii="Arial" w:hAnsi="Arial" w:cs="Arial"/>
        </w:rPr>
      </w:pPr>
      <w:r w:rsidRPr="00313EDD">
        <w:rPr>
          <w:rFonts w:ascii="Arial" w:hAnsi="Arial" w:cs="Arial"/>
        </w:rPr>
        <w:t>If so, furnish particulars:</w:t>
      </w:r>
    </w:p>
    <w:p w14:paraId="696EC573" w14:textId="77777777" w:rsidR="005E10B8" w:rsidRPr="00313EDD" w:rsidRDefault="005E10B8" w:rsidP="005E10B8">
      <w:pPr>
        <w:ind w:left="720"/>
        <w:jc w:val="both"/>
        <w:rPr>
          <w:rFonts w:ascii="Arial" w:hAnsi="Arial" w:cs="Arial"/>
        </w:rPr>
      </w:pPr>
      <w:r w:rsidRPr="00313EDD">
        <w:rPr>
          <w:rFonts w:ascii="Arial" w:hAnsi="Arial" w:cs="Arial"/>
        </w:rPr>
        <w:lastRenderedPageBreak/>
        <w:t>…………………………………………………………………………….</w:t>
      </w:r>
    </w:p>
    <w:p w14:paraId="5999B1C8" w14:textId="77777777" w:rsidR="005E10B8" w:rsidRPr="00313EDD" w:rsidRDefault="005E10B8" w:rsidP="005E10B8">
      <w:pPr>
        <w:ind w:left="720"/>
        <w:jc w:val="both"/>
        <w:rPr>
          <w:rFonts w:ascii="Arial" w:hAnsi="Arial" w:cs="Arial"/>
        </w:rPr>
      </w:pPr>
      <w:r w:rsidRPr="00313EDD">
        <w:rPr>
          <w:rFonts w:ascii="Arial" w:hAnsi="Arial" w:cs="Arial"/>
        </w:rPr>
        <w:t>…………………………………………………………………………….</w:t>
      </w:r>
    </w:p>
    <w:p w14:paraId="784619CC" w14:textId="77777777" w:rsidR="005E10B8" w:rsidRPr="00313EDD" w:rsidRDefault="005E10B8" w:rsidP="005E10B8">
      <w:pPr>
        <w:jc w:val="both"/>
        <w:rPr>
          <w:rFonts w:ascii="Arial" w:hAnsi="Arial" w:cs="Arial"/>
        </w:rPr>
      </w:pPr>
    </w:p>
    <w:p w14:paraId="3458A6A3" w14:textId="77777777" w:rsidR="005E10B8" w:rsidRPr="00313EDD" w:rsidRDefault="005E10B8" w:rsidP="005E10B8">
      <w:pPr>
        <w:widowControl w:val="0"/>
        <w:numPr>
          <w:ilvl w:val="0"/>
          <w:numId w:val="60"/>
        </w:numPr>
        <w:spacing w:after="0" w:line="240" w:lineRule="auto"/>
        <w:jc w:val="both"/>
        <w:rPr>
          <w:rFonts w:ascii="Arial" w:hAnsi="Arial" w:cs="Arial"/>
          <w:b/>
        </w:rPr>
      </w:pPr>
      <w:r w:rsidRPr="00313EDD">
        <w:rPr>
          <w:rFonts w:ascii="Arial" w:hAnsi="Arial" w:cs="Arial"/>
          <w:b/>
        </w:rPr>
        <w:t>DECLARATION</w:t>
      </w:r>
    </w:p>
    <w:p w14:paraId="47FD9B0C" w14:textId="77777777" w:rsidR="005E10B8" w:rsidRPr="00313EDD" w:rsidRDefault="005E10B8" w:rsidP="005E10B8">
      <w:pPr>
        <w:ind w:left="360"/>
        <w:jc w:val="both"/>
        <w:rPr>
          <w:rFonts w:ascii="Arial" w:hAnsi="Arial" w:cs="Arial"/>
          <w:b/>
        </w:rPr>
      </w:pPr>
    </w:p>
    <w:p w14:paraId="67320169" w14:textId="77777777" w:rsidR="005E10B8" w:rsidRPr="00313EDD" w:rsidRDefault="005E10B8" w:rsidP="005E10B8">
      <w:pPr>
        <w:ind w:left="720"/>
        <w:jc w:val="both"/>
        <w:rPr>
          <w:rFonts w:ascii="Arial" w:hAnsi="Arial" w:cs="Arial"/>
        </w:rPr>
      </w:pPr>
      <w:r w:rsidRPr="00313EDD">
        <w:rPr>
          <w:rFonts w:ascii="Arial" w:hAnsi="Arial" w:cs="Arial"/>
        </w:rPr>
        <w:t>I, the undersigned, (name)……………………………………………………………………. in submitting the accompanying bid, do hereby make the following statements that I certify to be true and complete in every respect:</w:t>
      </w:r>
    </w:p>
    <w:p w14:paraId="046D021F" w14:textId="77777777" w:rsidR="005E10B8" w:rsidRPr="00313EDD" w:rsidRDefault="005E10B8" w:rsidP="005E10B8">
      <w:pPr>
        <w:ind w:left="720"/>
        <w:jc w:val="both"/>
        <w:rPr>
          <w:rFonts w:ascii="Arial" w:hAnsi="Arial" w:cs="Arial"/>
        </w:rPr>
      </w:pPr>
    </w:p>
    <w:p w14:paraId="64F72518" w14:textId="77777777" w:rsidR="005E10B8" w:rsidRPr="00313EDD" w:rsidRDefault="005E10B8" w:rsidP="005E10B8">
      <w:pPr>
        <w:ind w:left="720" w:hanging="720"/>
        <w:jc w:val="both"/>
        <w:rPr>
          <w:rFonts w:ascii="Arial" w:hAnsi="Arial" w:cs="Arial"/>
        </w:rPr>
      </w:pPr>
      <w:r w:rsidRPr="00313EDD">
        <w:rPr>
          <w:rFonts w:ascii="Arial" w:hAnsi="Arial" w:cs="Arial"/>
        </w:rPr>
        <w:t xml:space="preserve">3.1 </w:t>
      </w:r>
      <w:r w:rsidRPr="00313EDD">
        <w:rPr>
          <w:rFonts w:ascii="Arial" w:hAnsi="Arial" w:cs="Arial"/>
        </w:rPr>
        <w:tab/>
        <w:t xml:space="preserve">I have </w:t>
      </w:r>
      <w:proofErr w:type="gramStart"/>
      <w:r w:rsidRPr="00313EDD">
        <w:rPr>
          <w:rFonts w:ascii="Arial" w:hAnsi="Arial" w:cs="Arial"/>
        </w:rPr>
        <w:t>read</w:t>
      </w:r>
      <w:proofErr w:type="gramEnd"/>
      <w:r w:rsidRPr="00313EDD">
        <w:rPr>
          <w:rFonts w:ascii="Arial" w:hAnsi="Arial" w:cs="Arial"/>
        </w:rPr>
        <w:t xml:space="preserve"> and I understand the contents of this disclosure;</w:t>
      </w:r>
    </w:p>
    <w:p w14:paraId="7856EEA5" w14:textId="77777777" w:rsidR="005E10B8" w:rsidRPr="00313EDD" w:rsidRDefault="005E10B8" w:rsidP="005E10B8">
      <w:pPr>
        <w:ind w:left="720" w:hanging="720"/>
        <w:jc w:val="both"/>
        <w:rPr>
          <w:rFonts w:ascii="Arial" w:hAnsi="Arial" w:cs="Arial"/>
        </w:rPr>
      </w:pPr>
      <w:r w:rsidRPr="00313EDD">
        <w:rPr>
          <w:rFonts w:ascii="Arial" w:hAnsi="Arial" w:cs="Arial"/>
        </w:rPr>
        <w:t>3.2</w:t>
      </w:r>
      <w:r w:rsidRPr="00313EDD">
        <w:rPr>
          <w:rFonts w:ascii="Arial" w:hAnsi="Arial" w:cs="Arial"/>
        </w:rPr>
        <w:tab/>
        <w:t xml:space="preserve">I understand that the accompanying bid will be disqualified if this disclosure is found not to be true and complete in every </w:t>
      </w:r>
      <w:proofErr w:type="gramStart"/>
      <w:r w:rsidRPr="00313EDD">
        <w:rPr>
          <w:rFonts w:ascii="Arial" w:hAnsi="Arial" w:cs="Arial"/>
        </w:rPr>
        <w:t>respect;</w:t>
      </w:r>
      <w:proofErr w:type="gramEnd"/>
    </w:p>
    <w:p w14:paraId="3A0E237B" w14:textId="77777777" w:rsidR="005E10B8" w:rsidRPr="00313EDD" w:rsidRDefault="005E10B8" w:rsidP="005E10B8">
      <w:pPr>
        <w:ind w:left="720" w:hanging="720"/>
        <w:jc w:val="both"/>
        <w:rPr>
          <w:rFonts w:ascii="Arial" w:hAnsi="Arial" w:cs="Arial"/>
        </w:rPr>
      </w:pPr>
      <w:r w:rsidRPr="00313EDD">
        <w:rPr>
          <w:rFonts w:ascii="Arial" w:hAnsi="Arial" w:cs="Arial"/>
        </w:rPr>
        <w:t xml:space="preserve">3.3 </w:t>
      </w:r>
      <w:r w:rsidRPr="00313EDD">
        <w:rPr>
          <w:rFonts w:ascii="Arial" w:hAnsi="Arial" w:cs="Arial"/>
        </w:rPr>
        <w:tab/>
        <w:t xml:space="preserve">The bidder has arrived at the accompanying bid independently from, and without consultation, communication, </w:t>
      </w:r>
      <w:proofErr w:type="gramStart"/>
      <w:r w:rsidRPr="00313EDD">
        <w:rPr>
          <w:rFonts w:ascii="Arial" w:hAnsi="Arial" w:cs="Arial"/>
        </w:rPr>
        <w:t>agreement</w:t>
      </w:r>
      <w:proofErr w:type="gramEnd"/>
      <w:r w:rsidRPr="00313EDD">
        <w:rPr>
          <w:rFonts w:ascii="Arial" w:hAnsi="Arial" w:cs="Arial"/>
        </w:rPr>
        <w:t xml:space="preserve"> or arrangement with any competitor. However, communication between partners in a joint venture or consortium</w:t>
      </w:r>
      <w:r w:rsidRPr="00313EDD">
        <w:rPr>
          <w:rStyle w:val="FootnoteReference"/>
          <w:rFonts w:ascii="Arial" w:hAnsi="Arial" w:cs="Arial"/>
        </w:rPr>
        <w:footnoteReference w:id="2"/>
      </w:r>
      <w:r w:rsidRPr="00313EDD">
        <w:rPr>
          <w:rFonts w:ascii="Arial" w:hAnsi="Arial" w:cs="Arial"/>
        </w:rPr>
        <w:t xml:space="preserve"> will not be construed as collusive bidding.</w:t>
      </w:r>
    </w:p>
    <w:p w14:paraId="4B74031E" w14:textId="77777777" w:rsidR="005E10B8" w:rsidRPr="00313EDD" w:rsidRDefault="005E10B8" w:rsidP="005E10B8">
      <w:pPr>
        <w:ind w:left="720" w:hanging="720"/>
        <w:jc w:val="both"/>
        <w:rPr>
          <w:rFonts w:ascii="Arial" w:hAnsi="Arial" w:cs="Arial"/>
          <w:b/>
        </w:rPr>
      </w:pPr>
      <w:r w:rsidRPr="00313EDD">
        <w:rPr>
          <w:rFonts w:ascii="Arial" w:hAnsi="Arial" w:cs="Arial"/>
        </w:rPr>
        <w:t>3.4</w:t>
      </w:r>
      <w:r w:rsidRPr="00313EDD">
        <w:rPr>
          <w:rFonts w:ascii="Arial" w:hAnsi="Arial" w:cs="Arial"/>
          <w:b/>
        </w:rPr>
        <w:t xml:space="preserve"> </w:t>
      </w:r>
      <w:r w:rsidRPr="00313EDD">
        <w:rPr>
          <w:rFonts w:ascii="Arial" w:hAnsi="Arial" w:cs="Arial"/>
          <w:b/>
        </w:rPr>
        <w:tab/>
      </w:r>
      <w:r w:rsidRPr="00313EDD">
        <w:rPr>
          <w:rFonts w:ascii="Arial" w:hAnsi="Arial" w:cs="Arial"/>
        </w:rPr>
        <w:t xml:space="preserve">In addition, there have been no consultations, communications, </w:t>
      </w:r>
      <w:proofErr w:type="gramStart"/>
      <w:r w:rsidRPr="00313EDD">
        <w:rPr>
          <w:rFonts w:ascii="Arial" w:hAnsi="Arial" w:cs="Arial"/>
        </w:rPr>
        <w:t>agreements</w:t>
      </w:r>
      <w:proofErr w:type="gramEnd"/>
      <w:r w:rsidRPr="00313EDD">
        <w:rPr>
          <w:rFonts w:ascii="Arial" w:hAnsi="Arial" w:cs="Arial"/>
        </w:rPr>
        <w:t xml:space="preserve"> or arrangements with any competitor regarding the quality, quantity, specifications, prices, including methods, factors or formulas used to calculate prices, market allocation, the intention or decision to submit or not to submit the bid, bidding with the intention not to win the bid and conditions or delivery particulars of the products or services to which this bid invitation relates.</w:t>
      </w:r>
    </w:p>
    <w:p w14:paraId="3CA88325" w14:textId="77777777" w:rsidR="005E10B8" w:rsidRPr="00313EDD" w:rsidRDefault="005E10B8" w:rsidP="005E10B8">
      <w:pPr>
        <w:ind w:left="720" w:hanging="720"/>
        <w:jc w:val="both"/>
        <w:rPr>
          <w:rFonts w:ascii="Arial" w:hAnsi="Arial" w:cs="Arial"/>
        </w:rPr>
      </w:pPr>
      <w:r w:rsidRPr="00313EDD">
        <w:rPr>
          <w:rFonts w:ascii="Arial" w:hAnsi="Arial" w:cs="Arial"/>
        </w:rPr>
        <w:t>3.4</w:t>
      </w:r>
      <w:r w:rsidRPr="00313EDD">
        <w:rPr>
          <w:rFonts w:ascii="Arial" w:hAnsi="Arial" w:cs="Arial"/>
        </w:rPr>
        <w:tab/>
        <w:t>The terms of the accompanying bid have not been, and will not be, disclosed by the bidder, directly or indirectly, to any competitor, prior to the date and time of the official bid opening or of the awarding of the contract.</w:t>
      </w:r>
    </w:p>
    <w:p w14:paraId="27BBF5D7" w14:textId="77777777" w:rsidR="005E10B8" w:rsidRPr="00313EDD" w:rsidRDefault="005E10B8" w:rsidP="005E10B8">
      <w:pPr>
        <w:jc w:val="both"/>
        <w:rPr>
          <w:rFonts w:ascii="Arial" w:hAnsi="Arial" w:cs="Arial"/>
        </w:rPr>
      </w:pPr>
    </w:p>
    <w:p w14:paraId="70D2F2F3" w14:textId="77777777" w:rsidR="005E10B8" w:rsidRPr="00313EDD" w:rsidRDefault="005E10B8" w:rsidP="005E10B8">
      <w:pPr>
        <w:ind w:left="720" w:hanging="720"/>
        <w:jc w:val="both"/>
        <w:rPr>
          <w:rFonts w:ascii="Arial" w:hAnsi="Arial" w:cs="Arial"/>
        </w:rPr>
      </w:pPr>
      <w:r w:rsidRPr="00313EDD">
        <w:rPr>
          <w:rFonts w:ascii="Arial" w:hAnsi="Arial" w:cs="Arial"/>
        </w:rPr>
        <w:t xml:space="preserve">3.5 </w:t>
      </w:r>
      <w:r w:rsidRPr="00313EDD">
        <w:rPr>
          <w:rFonts w:ascii="Arial" w:hAnsi="Arial" w:cs="Arial"/>
        </w:rPr>
        <w:tab/>
        <w:t xml:space="preserve">There have been no consultations, communications, </w:t>
      </w:r>
      <w:proofErr w:type="gramStart"/>
      <w:r w:rsidRPr="00313EDD">
        <w:rPr>
          <w:rFonts w:ascii="Arial" w:hAnsi="Arial" w:cs="Arial"/>
        </w:rPr>
        <w:t>agreements</w:t>
      </w:r>
      <w:proofErr w:type="gramEnd"/>
      <w:r w:rsidRPr="00313EDD">
        <w:rPr>
          <w:rFonts w:ascii="Arial" w:hAnsi="Arial" w:cs="Arial"/>
        </w:rPr>
        <w:t xml:space="preserve"> or arrangements made by the bidder with any official of the procuring</w:t>
      </w:r>
      <w:r>
        <w:rPr>
          <w:rFonts w:ascii="Arial" w:hAnsi="Arial" w:cs="Arial"/>
        </w:rPr>
        <w:t xml:space="preserve"> </w:t>
      </w:r>
      <w:r w:rsidRPr="00313EDD">
        <w:rPr>
          <w:rFonts w:ascii="Arial" w:hAnsi="Arial" w:cs="Arial"/>
        </w:rPr>
        <w:t xml:space="preserve">institution in relation to this </w:t>
      </w:r>
      <w:r w:rsidRPr="00313EDD">
        <w:rPr>
          <w:rFonts w:ascii="Arial" w:hAnsi="Arial" w:cs="Arial"/>
        </w:rPr>
        <w:lastRenderedPageBreak/>
        <w:t>procurement process prior to and during the bidding process except to provide clarification on the bid submitted where so required by the institution; and the bidder was not involved in the drafting of the specifications or terms of reference for this bid.</w:t>
      </w:r>
    </w:p>
    <w:p w14:paraId="67BF36CE" w14:textId="77777777" w:rsidR="005E10B8" w:rsidRPr="00313EDD" w:rsidRDefault="005E10B8" w:rsidP="005E10B8">
      <w:pPr>
        <w:ind w:left="720" w:hanging="720"/>
        <w:jc w:val="both"/>
        <w:rPr>
          <w:rFonts w:ascii="Arial" w:hAnsi="Arial" w:cs="Arial"/>
        </w:rPr>
      </w:pPr>
    </w:p>
    <w:p w14:paraId="2DA677A5" w14:textId="77777777" w:rsidR="005E10B8" w:rsidRPr="00313EDD" w:rsidRDefault="005E10B8" w:rsidP="005E10B8">
      <w:pPr>
        <w:widowControl w:val="0"/>
        <w:numPr>
          <w:ilvl w:val="1"/>
          <w:numId w:val="61"/>
        </w:numPr>
        <w:spacing w:after="0" w:line="240" w:lineRule="auto"/>
        <w:ind w:left="709" w:hanging="709"/>
        <w:jc w:val="both"/>
        <w:rPr>
          <w:rFonts w:ascii="Arial" w:hAnsi="Arial" w:cs="Arial"/>
        </w:rPr>
      </w:pPr>
      <w:r w:rsidRPr="00313EDD">
        <w:rPr>
          <w:rFonts w:ascii="Arial" w:hAnsi="Arial" w:cs="Arial"/>
        </w:rPr>
        <w:t>I am aware that, in addition and without prejudice to any other remedy provided to combat any restrictive practices related to bids and contracts, bids that are suspicious will be reported to the Competition Commission for investigation and possible imposition of administrative penalties in terms of section 59 of the Competition Act No 89 of 1998 and or may be reported to the National Prosecuting Authority (NPA) for criminal investigation and or may be restricted from conducting business with the public sector for a period not exceeding ten (10) years in terms of the Prevention and Combating of Corrupt Activities Act No 12 of 2004 or any other applicable legislation.</w:t>
      </w:r>
    </w:p>
    <w:p w14:paraId="6648C39D" w14:textId="77777777" w:rsidR="005E10B8" w:rsidRPr="00313EDD" w:rsidRDefault="005E10B8" w:rsidP="005E10B8">
      <w:pPr>
        <w:tabs>
          <w:tab w:val="left" w:pos="1418"/>
          <w:tab w:val="right" w:pos="9752"/>
        </w:tabs>
        <w:jc w:val="both"/>
        <w:rPr>
          <w:rFonts w:ascii="Arial" w:hAnsi="Arial" w:cs="Arial"/>
          <w:lang w:val="en-GB"/>
        </w:rPr>
      </w:pPr>
    </w:p>
    <w:p w14:paraId="1085539A" w14:textId="77777777" w:rsidR="005E10B8" w:rsidRPr="00313EDD" w:rsidRDefault="005E10B8" w:rsidP="005E10B8">
      <w:pPr>
        <w:tabs>
          <w:tab w:val="left" w:pos="1418"/>
          <w:tab w:val="right" w:pos="9752"/>
        </w:tabs>
        <w:ind w:left="720"/>
        <w:jc w:val="both"/>
        <w:rPr>
          <w:rFonts w:ascii="Arial" w:hAnsi="Arial" w:cs="Arial"/>
          <w:lang w:val="en-GB"/>
        </w:rPr>
      </w:pPr>
      <w:r w:rsidRPr="00313EDD">
        <w:rPr>
          <w:rFonts w:ascii="Arial" w:hAnsi="Arial" w:cs="Arial"/>
          <w:lang w:val="en-GB"/>
        </w:rPr>
        <w:t xml:space="preserve">I CERTIFY THAT THE INFORMATION FURNISHED IN PARAGRAPHS 1, 2 and 3 ABOVE IS CORRECT. </w:t>
      </w:r>
    </w:p>
    <w:p w14:paraId="65E4EE32" w14:textId="77777777" w:rsidR="005E10B8" w:rsidRPr="00313EDD" w:rsidRDefault="005E10B8" w:rsidP="005E10B8">
      <w:pPr>
        <w:pStyle w:val="BodyTextIndent2"/>
        <w:ind w:left="720"/>
        <w:rPr>
          <w:rFonts w:ascii="Arial" w:hAnsi="Arial" w:cs="Arial"/>
        </w:rPr>
      </w:pPr>
      <w:r w:rsidRPr="00313EDD">
        <w:rPr>
          <w:rFonts w:ascii="Arial" w:hAnsi="Arial" w:cs="Arial"/>
        </w:rPr>
        <w:t xml:space="preserve">I ACCEPT THAT THE STATE MAY REJECT THE BID OR ACT AGAINST ME IN TERMS OF PARAGRAPH 6 OF PFMA SCM INSTRUCTION </w:t>
      </w:r>
      <w:r w:rsidRPr="004F6161">
        <w:rPr>
          <w:rFonts w:ascii="Arial" w:hAnsi="Arial" w:cs="Arial"/>
        </w:rPr>
        <w:t>03</w:t>
      </w:r>
      <w:r w:rsidRPr="00313EDD">
        <w:rPr>
          <w:rFonts w:ascii="Arial" w:hAnsi="Arial" w:cs="Arial"/>
        </w:rPr>
        <w:t xml:space="preserve"> OF 2021/22 ON </w:t>
      </w:r>
      <w:r w:rsidRPr="00313EDD">
        <w:rPr>
          <w:rFonts w:ascii="Arial" w:hAnsi="Arial" w:cs="Arial"/>
          <w:bCs/>
        </w:rPr>
        <w:t>PREVENTING AND COMBATING ABUSE IN THE SUPPLY CHAIN MANAGEMENT SYSTEM</w:t>
      </w:r>
      <w:r w:rsidRPr="00313EDD">
        <w:rPr>
          <w:rFonts w:ascii="Arial" w:hAnsi="Arial" w:cs="Arial"/>
        </w:rPr>
        <w:t xml:space="preserve"> SHOULD THIS DECLARATION PROVE TO BE FALSE.  </w:t>
      </w:r>
    </w:p>
    <w:p w14:paraId="1A92D74C" w14:textId="77777777" w:rsidR="005E10B8" w:rsidRPr="00313EDD" w:rsidRDefault="005E10B8" w:rsidP="005E10B8">
      <w:pPr>
        <w:tabs>
          <w:tab w:val="left" w:pos="900"/>
          <w:tab w:val="left" w:pos="2250"/>
          <w:tab w:val="right" w:pos="9752"/>
        </w:tabs>
        <w:ind w:firstLine="540"/>
        <w:jc w:val="both"/>
        <w:rPr>
          <w:rFonts w:ascii="Arial" w:hAnsi="Arial" w:cs="Arial"/>
          <w:lang w:val="en-GB"/>
        </w:rPr>
      </w:pPr>
    </w:p>
    <w:p w14:paraId="0E5A3E01" w14:textId="77777777" w:rsidR="005E10B8" w:rsidRPr="00313EDD" w:rsidRDefault="005E10B8" w:rsidP="005E10B8">
      <w:pPr>
        <w:tabs>
          <w:tab w:val="left" w:pos="3960"/>
          <w:tab w:val="left" w:pos="7020"/>
          <w:tab w:val="right" w:pos="9752"/>
        </w:tabs>
        <w:ind w:left="720"/>
        <w:jc w:val="both"/>
        <w:rPr>
          <w:rFonts w:ascii="Arial" w:hAnsi="Arial" w:cs="Arial"/>
          <w:lang w:val="en-GB"/>
        </w:rPr>
      </w:pPr>
      <w:r w:rsidRPr="00313EDD">
        <w:rPr>
          <w:rFonts w:ascii="Arial" w:hAnsi="Arial" w:cs="Arial"/>
          <w:lang w:val="en-GB"/>
        </w:rPr>
        <w:t>………………………………</w:t>
      </w:r>
      <w:r w:rsidRPr="00313EDD">
        <w:rPr>
          <w:rFonts w:ascii="Arial" w:hAnsi="Arial" w:cs="Arial"/>
          <w:lang w:val="en-GB"/>
        </w:rPr>
        <w:tab/>
        <w:t xml:space="preserve"> ..…………………………………………… </w:t>
      </w:r>
      <w:r w:rsidRPr="00313EDD">
        <w:rPr>
          <w:rFonts w:ascii="Arial" w:hAnsi="Arial" w:cs="Arial"/>
          <w:lang w:val="en-GB"/>
        </w:rPr>
        <w:tab/>
      </w:r>
    </w:p>
    <w:p w14:paraId="3709531A" w14:textId="77777777" w:rsidR="005E10B8" w:rsidRPr="00313EDD" w:rsidRDefault="005E10B8" w:rsidP="005E10B8">
      <w:pPr>
        <w:tabs>
          <w:tab w:val="left" w:pos="1080"/>
          <w:tab w:val="left" w:pos="4320"/>
          <w:tab w:val="left" w:pos="7920"/>
          <w:tab w:val="right" w:pos="9752"/>
        </w:tabs>
        <w:ind w:left="540"/>
        <w:jc w:val="both"/>
        <w:rPr>
          <w:rFonts w:ascii="Arial" w:hAnsi="Arial" w:cs="Arial"/>
          <w:lang w:val="en-GB"/>
        </w:rPr>
      </w:pPr>
      <w:r w:rsidRPr="00313EDD">
        <w:rPr>
          <w:rFonts w:ascii="Arial" w:hAnsi="Arial" w:cs="Arial"/>
          <w:lang w:val="en-GB"/>
        </w:rPr>
        <w:tab/>
        <w:t>Signature</w:t>
      </w:r>
      <w:r w:rsidRPr="00313EDD">
        <w:rPr>
          <w:rFonts w:ascii="Arial" w:hAnsi="Arial" w:cs="Arial"/>
          <w:lang w:val="en-GB"/>
        </w:rPr>
        <w:tab/>
        <w:t xml:space="preserve">                          Date</w:t>
      </w:r>
    </w:p>
    <w:p w14:paraId="7BC5E2C2" w14:textId="77777777" w:rsidR="005E10B8" w:rsidRPr="00313EDD" w:rsidRDefault="005E10B8" w:rsidP="005E10B8">
      <w:pPr>
        <w:tabs>
          <w:tab w:val="left" w:pos="3960"/>
          <w:tab w:val="left" w:pos="7020"/>
          <w:tab w:val="right" w:pos="9752"/>
        </w:tabs>
        <w:ind w:left="540"/>
        <w:jc w:val="both"/>
        <w:rPr>
          <w:rFonts w:ascii="Arial" w:hAnsi="Arial" w:cs="Arial"/>
          <w:lang w:val="en-GB"/>
        </w:rPr>
      </w:pPr>
    </w:p>
    <w:p w14:paraId="71993644" w14:textId="77777777" w:rsidR="005E10B8" w:rsidRPr="00313EDD" w:rsidRDefault="005E10B8" w:rsidP="005E10B8">
      <w:pPr>
        <w:tabs>
          <w:tab w:val="left" w:pos="3960"/>
          <w:tab w:val="left" w:pos="7020"/>
          <w:tab w:val="right" w:pos="9752"/>
        </w:tabs>
        <w:ind w:left="720"/>
        <w:jc w:val="both"/>
        <w:rPr>
          <w:rFonts w:ascii="Arial" w:hAnsi="Arial" w:cs="Arial"/>
          <w:lang w:val="en-GB"/>
        </w:rPr>
      </w:pPr>
      <w:r w:rsidRPr="00313EDD">
        <w:rPr>
          <w:rFonts w:ascii="Arial" w:hAnsi="Arial" w:cs="Arial"/>
          <w:lang w:val="en-GB"/>
        </w:rPr>
        <w:t>………………………………</w:t>
      </w:r>
      <w:r w:rsidRPr="00313EDD">
        <w:rPr>
          <w:rFonts w:ascii="Arial" w:hAnsi="Arial" w:cs="Arial"/>
          <w:lang w:val="en-GB"/>
        </w:rPr>
        <w:tab/>
        <w:t>………………………………………………</w:t>
      </w:r>
    </w:p>
    <w:p w14:paraId="1DF4A22C" w14:textId="5E8B1767" w:rsidR="005E10B8" w:rsidRPr="00DF0071" w:rsidRDefault="005E10B8" w:rsidP="00DF0071">
      <w:pPr>
        <w:tabs>
          <w:tab w:val="left" w:pos="1080"/>
          <w:tab w:val="left" w:pos="5760"/>
          <w:tab w:val="left" w:pos="7020"/>
          <w:tab w:val="right" w:pos="9752"/>
        </w:tabs>
        <w:ind w:left="540"/>
        <w:jc w:val="both"/>
        <w:rPr>
          <w:rFonts w:ascii="Arial" w:hAnsi="Arial" w:cs="Arial"/>
          <w:lang w:val="en-GB"/>
        </w:rPr>
      </w:pPr>
      <w:r w:rsidRPr="00313EDD">
        <w:rPr>
          <w:rFonts w:ascii="Arial" w:hAnsi="Arial" w:cs="Arial"/>
          <w:lang w:val="en-GB"/>
        </w:rPr>
        <w:tab/>
        <w:t xml:space="preserve">Position </w:t>
      </w:r>
      <w:r w:rsidRPr="00313EDD">
        <w:rPr>
          <w:rFonts w:ascii="Arial" w:hAnsi="Arial" w:cs="Arial"/>
          <w:lang w:val="en-GB"/>
        </w:rPr>
        <w:tab/>
        <w:t>Name of bidde</w:t>
      </w:r>
      <w:r w:rsidR="00DF0071">
        <w:rPr>
          <w:rFonts w:ascii="Arial" w:hAnsi="Arial" w:cs="Arial"/>
          <w:lang w:val="en-GB"/>
        </w:rPr>
        <w:t>r</w:t>
      </w:r>
    </w:p>
    <w:sectPr w:rsidR="005E10B8" w:rsidRPr="00DF0071" w:rsidSect="00A22EF4">
      <w:headerReference w:type="default" r:id="rId27"/>
      <w:footerReference w:type="default" r:id="rId2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756F4" w14:textId="77777777" w:rsidR="006F0664" w:rsidRDefault="006F0664" w:rsidP="00201A98">
      <w:pPr>
        <w:spacing w:after="0" w:line="240" w:lineRule="auto"/>
      </w:pPr>
      <w:r>
        <w:separator/>
      </w:r>
    </w:p>
  </w:endnote>
  <w:endnote w:type="continuationSeparator" w:id="0">
    <w:p w14:paraId="6BB55F1D" w14:textId="77777777" w:rsidR="006F0664" w:rsidRDefault="006F0664"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20B0704020202020204"/>
    <w:charset w:val="00"/>
    <w:family w:val="roman"/>
    <w:notTrueType/>
    <w:pitch w:val="default"/>
    <w:sig w:usb0="00750597" w:usb1="BFE00000" w:usb2="005B01CC" w:usb3="000990C0" w:csb0="00000001" w:csb1="0000C08C"/>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BF284E" w14:paraId="19E712A1" w14:textId="77777777" w:rsidTr="00EA1B3D">
      <w:tc>
        <w:tcPr>
          <w:tcW w:w="10206" w:type="dxa"/>
          <w:gridSpan w:val="2"/>
          <w:tcBorders>
            <w:top w:val="nil"/>
            <w:left w:val="nil"/>
            <w:bottom w:val="nil"/>
            <w:right w:val="nil"/>
          </w:tcBorders>
          <w:vAlign w:val="center"/>
        </w:tcPr>
        <w:p w14:paraId="35BFCB4D" w14:textId="77777777" w:rsidR="00BF284E" w:rsidRPr="00A22EF4" w:rsidRDefault="00BF284E"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BF284E" w14:paraId="7C3C4D58" w14:textId="77777777" w:rsidTr="00EA1B3D">
      <w:tc>
        <w:tcPr>
          <w:tcW w:w="10206" w:type="dxa"/>
          <w:gridSpan w:val="2"/>
          <w:tcBorders>
            <w:top w:val="nil"/>
            <w:left w:val="nil"/>
            <w:bottom w:val="nil"/>
            <w:right w:val="nil"/>
          </w:tcBorders>
        </w:tcPr>
        <w:p w14:paraId="50C2732B" w14:textId="77777777" w:rsidR="00BF284E" w:rsidRDefault="00BF284E"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D160716" wp14:editId="211A9F9A">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954E040" w14:textId="77777777" w:rsidR="00BF284E" w:rsidRPr="0047798B" w:rsidRDefault="00BF284E"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282BDB48" w14:textId="77777777" w:rsidR="00BF284E" w:rsidRPr="007D1F0A" w:rsidRDefault="00BF284E"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160716" id="_x0000_t202" coordsize="21600,21600" o:spt="202" path="m,l,21600r21600,l21600,xe">
                    <v:stroke joinstyle="miter"/>
                    <v:path gradientshapeok="t" o:connecttype="rect"/>
                  </v:shapetype>
                  <v:shape id="Text Box 3" o:spid="_x0000_s1028"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5954E040" w14:textId="77777777" w:rsidR="00BF284E" w:rsidRPr="0047798B" w:rsidRDefault="00BF284E"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282BDB48" w14:textId="77777777" w:rsidR="00BF284E" w:rsidRPr="007D1F0A" w:rsidRDefault="00BF284E"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4EC919CD" w14:textId="77777777" w:rsidR="00BF284E" w:rsidRDefault="00BF284E" w:rsidP="00EA1B3D">
          <w:pPr>
            <w:rPr>
              <w:rFonts w:ascii="Arial" w:hAnsi="Arial" w:cs="Arial"/>
              <w:sz w:val="20"/>
              <w:szCs w:val="20"/>
              <w:lang w:val="en-GB"/>
            </w:rPr>
          </w:pPr>
        </w:p>
        <w:p w14:paraId="13EFBDDE" w14:textId="77777777" w:rsidR="00BF284E" w:rsidRDefault="00BF284E" w:rsidP="00EA1B3D">
          <w:pPr>
            <w:rPr>
              <w:rFonts w:ascii="Arial" w:hAnsi="Arial" w:cs="Arial"/>
              <w:sz w:val="20"/>
              <w:szCs w:val="20"/>
              <w:lang w:val="en-GB"/>
            </w:rPr>
          </w:pPr>
        </w:p>
        <w:p w14:paraId="6F53B2CE" w14:textId="77777777" w:rsidR="00BF284E" w:rsidRDefault="00BF284E" w:rsidP="00EA1B3D">
          <w:pPr>
            <w:rPr>
              <w:rFonts w:ascii="Arial" w:hAnsi="Arial" w:cs="Arial"/>
              <w:sz w:val="20"/>
              <w:szCs w:val="20"/>
              <w:lang w:val="en-GB"/>
            </w:rPr>
          </w:pPr>
        </w:p>
        <w:p w14:paraId="78FF7BC6" w14:textId="77777777" w:rsidR="00BF284E" w:rsidRDefault="00BF284E" w:rsidP="00EA1B3D">
          <w:pPr>
            <w:rPr>
              <w:rFonts w:ascii="Arial" w:hAnsi="Arial" w:cs="Arial"/>
              <w:sz w:val="20"/>
              <w:szCs w:val="20"/>
              <w:lang w:val="en-GB"/>
            </w:rPr>
          </w:pPr>
        </w:p>
      </w:tc>
    </w:tr>
    <w:tr w:rsidR="00BF284E" w14:paraId="2F0337B8" w14:textId="77777777" w:rsidTr="00EA1B3D">
      <w:tc>
        <w:tcPr>
          <w:tcW w:w="6237" w:type="dxa"/>
          <w:tcBorders>
            <w:top w:val="nil"/>
            <w:left w:val="nil"/>
            <w:bottom w:val="nil"/>
            <w:right w:val="nil"/>
          </w:tcBorders>
          <w:vAlign w:val="center"/>
        </w:tcPr>
        <w:p w14:paraId="307010E5" w14:textId="77777777" w:rsidR="00BF284E" w:rsidRDefault="00BF284E" w:rsidP="00732A3F">
          <w:pPr>
            <w:rPr>
              <w:rFonts w:ascii="Arial" w:hAnsi="Arial" w:cs="Arial"/>
              <w:sz w:val="20"/>
              <w:szCs w:val="20"/>
              <w:lang w:val="en-GB"/>
            </w:rPr>
          </w:pPr>
        </w:p>
      </w:tc>
      <w:tc>
        <w:tcPr>
          <w:tcW w:w="3969" w:type="dxa"/>
          <w:tcBorders>
            <w:top w:val="nil"/>
            <w:left w:val="nil"/>
            <w:bottom w:val="nil"/>
            <w:right w:val="nil"/>
          </w:tcBorders>
          <w:vAlign w:val="center"/>
        </w:tcPr>
        <w:p w14:paraId="5644F8A2" w14:textId="77777777" w:rsidR="00BF284E" w:rsidRDefault="00BF284E"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Pr>
              <w:rFonts w:ascii="Arial" w:hAnsi="Arial" w:cs="Arial"/>
              <w:noProof/>
              <w:sz w:val="18"/>
              <w:szCs w:val="18"/>
            </w:rPr>
            <w:t>5</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Pr>
              <w:rFonts w:ascii="Arial" w:hAnsi="Arial" w:cs="Arial"/>
              <w:noProof/>
              <w:sz w:val="18"/>
              <w:szCs w:val="18"/>
            </w:rPr>
            <w:t>51</w:t>
          </w:r>
          <w:r w:rsidRPr="0047798B">
            <w:rPr>
              <w:rFonts w:ascii="Arial" w:hAnsi="Arial" w:cs="Arial"/>
              <w:sz w:val="18"/>
              <w:szCs w:val="18"/>
            </w:rPr>
            <w:fldChar w:fldCharType="end"/>
          </w:r>
        </w:p>
      </w:tc>
    </w:tr>
  </w:tbl>
  <w:p w14:paraId="297D51A8" w14:textId="77777777" w:rsidR="00BF284E" w:rsidRPr="00C40E58" w:rsidRDefault="00BF284E" w:rsidP="00A22EF4">
    <w:pPr>
      <w:pStyle w:val="Footer"/>
      <w:rPr>
        <w:rFonts w:ascii="Arial" w:hAnsi="Arial" w:cs="Arial"/>
        <w:sz w:val="17"/>
        <w:szCs w:val="17"/>
      </w:rPr>
    </w:pPr>
    <w:r w:rsidRPr="00C40E58">
      <w:rPr>
        <w:rFonts w:ascii="Arial" w:hAnsi="Arial" w:cs="Arial"/>
        <w:b/>
        <w:sz w:val="17"/>
        <w:szCs w:val="17"/>
      </w:rPr>
      <w:t>File name:</w:t>
    </w:r>
    <w:r>
      <w:rPr>
        <w:rFonts w:ascii="Arial" w:hAnsi="Arial" w:cs="Arial"/>
        <w:b/>
        <w:sz w:val="17"/>
        <w:szCs w:val="17"/>
      </w:rPr>
      <w:t xml:space="preserve"> </w:t>
    </w:r>
    <w:r>
      <w:rPr>
        <w:rFonts w:ascii="Arial" w:hAnsi="Arial" w:cs="Arial"/>
        <w:sz w:val="17"/>
        <w:szCs w:val="17"/>
      </w:rPr>
      <w:t xml:space="preserve">240-114238630 Invitation to Tender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8B45E" w14:textId="77777777" w:rsidR="006F0664" w:rsidRDefault="006F0664" w:rsidP="00201A98">
      <w:pPr>
        <w:spacing w:after="0" w:line="240" w:lineRule="auto"/>
      </w:pPr>
      <w:r>
        <w:separator/>
      </w:r>
    </w:p>
  </w:footnote>
  <w:footnote w:type="continuationSeparator" w:id="0">
    <w:p w14:paraId="45C958C1" w14:textId="77777777" w:rsidR="006F0664" w:rsidRDefault="006F0664" w:rsidP="00201A98">
      <w:pPr>
        <w:spacing w:after="0" w:line="240" w:lineRule="auto"/>
      </w:pPr>
      <w:r>
        <w:continuationSeparator/>
      </w:r>
    </w:p>
  </w:footnote>
  <w:footnote w:id="1">
    <w:p w14:paraId="7C1EE970" w14:textId="77777777" w:rsidR="005E10B8" w:rsidRDefault="005E10B8" w:rsidP="005E10B8">
      <w:pPr>
        <w:pStyle w:val="FootnoteText"/>
      </w:pPr>
      <w:r>
        <w:rPr>
          <w:rStyle w:val="FootnoteReference"/>
        </w:rPr>
        <w:footnoteRef/>
      </w:r>
      <w:r>
        <w:t xml:space="preserve"> the power, by one person or a group of persons holding the majority of the equity of an enterprise, alternatively, the person/s having the deciding vote or power to influence or to direct the course and decisions of the enterprise.</w:t>
      </w:r>
    </w:p>
    <w:p w14:paraId="48EE6EB7" w14:textId="77777777" w:rsidR="005E10B8" w:rsidRDefault="005E10B8" w:rsidP="005E10B8">
      <w:pPr>
        <w:pStyle w:val="FootnoteText"/>
      </w:pPr>
    </w:p>
    <w:p w14:paraId="7E1A3439" w14:textId="77777777" w:rsidR="005E10B8" w:rsidRDefault="005E10B8" w:rsidP="005E10B8">
      <w:pPr>
        <w:pStyle w:val="FootnoteText"/>
      </w:pPr>
    </w:p>
  </w:footnote>
  <w:footnote w:id="2">
    <w:p w14:paraId="4E52756D" w14:textId="77777777" w:rsidR="005E10B8" w:rsidRPr="00612AD4" w:rsidRDefault="005E10B8" w:rsidP="005E10B8">
      <w:pPr>
        <w:pStyle w:val="FootnoteText"/>
        <w:rPr>
          <w:lang w:val="en-ZA"/>
        </w:rPr>
      </w:pPr>
      <w:r>
        <w:rPr>
          <w:rStyle w:val="FootnoteReference"/>
        </w:rPr>
        <w:footnoteRef/>
      </w:r>
      <w:r>
        <w:t xml:space="preserve"> Joint venture or Consortium means an association of persons for the purpose of combining their expertise, property, capital, efforts, skill and knowledge in an activity for the execution of a contract.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9026"/>
    </w:tblGrid>
    <w:tr w:rsidR="00DF0071" w:rsidRPr="00FE316F" w14:paraId="4EAAB326" w14:textId="77777777" w:rsidTr="009F7411">
      <w:trPr>
        <w:trHeight w:hRule="exact" w:val="284"/>
      </w:trPr>
      <w:tc>
        <w:tcPr>
          <w:tcW w:w="5000" w:type="pct"/>
        </w:tcPr>
        <w:p w14:paraId="1618C0D7" w14:textId="2A02ACBE" w:rsidR="00DF0071" w:rsidRPr="00FE316F" w:rsidRDefault="00DF0071" w:rsidP="009F7411">
          <w:pPr>
            <w:pStyle w:val="DraftDate"/>
            <w:ind w:right="90"/>
            <w:rPr>
              <w:rFonts w:ascii="Arial" w:hAnsi="Arial" w:cs="Arial"/>
              <w:b/>
              <w:u w:val="single"/>
            </w:rPr>
          </w:pPr>
        </w:p>
      </w:tc>
    </w:tr>
  </w:tbl>
  <w:p w14:paraId="05A797BE" w14:textId="77777777" w:rsidR="00DF0071" w:rsidRDefault="00DF0071" w:rsidP="00FE31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BF284E" w:rsidRPr="00116E60" w14:paraId="4CB045CE" w14:textId="77777777" w:rsidTr="00B56C5A">
      <w:trPr>
        <w:cantSplit/>
        <w:trHeight w:val="263"/>
        <w:jc w:val="center"/>
      </w:trPr>
      <w:tc>
        <w:tcPr>
          <w:tcW w:w="2410" w:type="dxa"/>
          <w:vMerge w:val="restart"/>
          <w:vAlign w:val="bottom"/>
        </w:tcPr>
        <w:p w14:paraId="3A165550" w14:textId="77777777" w:rsidR="00BF284E" w:rsidRPr="003914DE" w:rsidRDefault="006F0664" w:rsidP="00EA1B3D">
          <w:pPr>
            <w:spacing w:before="840"/>
            <w:rPr>
              <w:rFonts w:ascii="Arial" w:hAnsi="Arial"/>
              <w:b/>
              <w:lang w:val="en-GB"/>
            </w:rPr>
          </w:pPr>
          <w:r>
            <w:rPr>
              <w:rFonts w:ascii="Arial" w:hAnsi="Arial"/>
              <w:b/>
              <w:lang w:val="en-GB"/>
            </w:rPr>
            <w:object w:dxaOrig="1440" w:dyaOrig="1440" w14:anchorId="7E39DE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22409446" r:id="rId2"/>
            </w:object>
          </w:r>
        </w:p>
      </w:tc>
      <w:tc>
        <w:tcPr>
          <w:tcW w:w="3544" w:type="dxa"/>
          <w:vMerge w:val="restart"/>
          <w:vAlign w:val="center"/>
        </w:tcPr>
        <w:p w14:paraId="05D3AF24" w14:textId="77777777" w:rsidR="00BF284E" w:rsidRPr="00CA666C" w:rsidRDefault="00BF284E" w:rsidP="00177FF1">
          <w:pPr>
            <w:spacing w:after="0"/>
            <w:jc w:val="center"/>
            <w:rPr>
              <w:rFonts w:ascii="Arial" w:hAnsi="Arial" w:cs="Arial"/>
              <w:b/>
              <w:sz w:val="24"/>
              <w:szCs w:val="24"/>
              <w:lang w:val="en-GB"/>
            </w:rPr>
          </w:pPr>
          <w:r>
            <w:rPr>
              <w:rFonts w:ascii="Arial" w:hAnsi="Arial" w:cs="Arial"/>
              <w:b/>
              <w:sz w:val="24"/>
              <w:szCs w:val="24"/>
              <w:lang w:val="en-GB"/>
            </w:rPr>
            <w:t>Invitation to Tender</w:t>
          </w:r>
        </w:p>
      </w:tc>
      <w:tc>
        <w:tcPr>
          <w:tcW w:w="1559" w:type="dxa"/>
          <w:shd w:val="clear" w:color="auto" w:fill="auto"/>
          <w:vAlign w:val="center"/>
        </w:tcPr>
        <w:p w14:paraId="24F299B9" w14:textId="77777777" w:rsidR="00BF284E" w:rsidRPr="003914DE" w:rsidRDefault="00BF284E"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0A00170A" w14:textId="77777777" w:rsidR="00BF284E" w:rsidRPr="005D5883" w:rsidRDefault="00BF284E" w:rsidP="003113D9">
          <w:pPr>
            <w:spacing w:after="0"/>
            <w:rPr>
              <w:rFonts w:ascii="Arial" w:hAnsi="Arial"/>
              <w:sz w:val="20"/>
              <w:lang w:val="en-GB"/>
            </w:rPr>
          </w:pPr>
          <w:r w:rsidRPr="005D5883">
            <w:rPr>
              <w:rFonts w:ascii="Arial" w:hAnsi="Arial"/>
              <w:sz w:val="20"/>
            </w:rPr>
            <w:t>240-114238630</w:t>
          </w:r>
        </w:p>
      </w:tc>
      <w:tc>
        <w:tcPr>
          <w:tcW w:w="567" w:type="dxa"/>
          <w:shd w:val="clear" w:color="auto" w:fill="auto"/>
          <w:vAlign w:val="center"/>
        </w:tcPr>
        <w:p w14:paraId="4080A363" w14:textId="77777777" w:rsidR="00BF284E" w:rsidRPr="003914DE" w:rsidRDefault="00BF284E"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2208F51E" w14:textId="77777777" w:rsidR="00BF284E" w:rsidRPr="005D5883" w:rsidRDefault="00BF284E" w:rsidP="003113D9">
          <w:pPr>
            <w:spacing w:after="0"/>
            <w:rPr>
              <w:rFonts w:ascii="Arial" w:hAnsi="Arial"/>
              <w:sz w:val="20"/>
              <w:lang w:val="en-GB"/>
            </w:rPr>
          </w:pPr>
          <w:r>
            <w:rPr>
              <w:rFonts w:ascii="Arial" w:hAnsi="Arial"/>
              <w:sz w:val="20"/>
              <w:lang w:val="en-GB"/>
            </w:rPr>
            <w:t>9</w:t>
          </w:r>
        </w:p>
      </w:tc>
    </w:tr>
    <w:tr w:rsidR="00BF284E" w:rsidRPr="00116E60" w14:paraId="37086B83" w14:textId="77777777" w:rsidTr="00B56C5A">
      <w:trPr>
        <w:cantSplit/>
        <w:trHeight w:val="261"/>
        <w:jc w:val="center"/>
      </w:trPr>
      <w:tc>
        <w:tcPr>
          <w:tcW w:w="2410" w:type="dxa"/>
          <w:vMerge/>
          <w:vAlign w:val="bottom"/>
        </w:tcPr>
        <w:p w14:paraId="2172DBBC" w14:textId="77777777" w:rsidR="00BF284E" w:rsidRPr="003914DE" w:rsidRDefault="00BF284E" w:rsidP="00EA1B3D">
          <w:pPr>
            <w:spacing w:before="840"/>
            <w:rPr>
              <w:rFonts w:ascii="Arial" w:hAnsi="Arial"/>
              <w:b/>
              <w:lang w:val="en-GB"/>
            </w:rPr>
          </w:pPr>
        </w:p>
      </w:tc>
      <w:tc>
        <w:tcPr>
          <w:tcW w:w="3544" w:type="dxa"/>
          <w:vMerge/>
          <w:vAlign w:val="center"/>
        </w:tcPr>
        <w:p w14:paraId="4E64845A" w14:textId="77777777" w:rsidR="00BF284E" w:rsidRPr="003914DE" w:rsidRDefault="00BF284E" w:rsidP="00EA1B3D">
          <w:pPr>
            <w:jc w:val="center"/>
            <w:rPr>
              <w:rFonts w:ascii="Arial" w:hAnsi="Arial" w:cs="Arial"/>
              <w:b/>
              <w:lang w:val="en-GB"/>
            </w:rPr>
          </w:pPr>
        </w:p>
      </w:tc>
      <w:tc>
        <w:tcPr>
          <w:tcW w:w="1559" w:type="dxa"/>
          <w:shd w:val="clear" w:color="auto" w:fill="auto"/>
          <w:vAlign w:val="center"/>
        </w:tcPr>
        <w:p w14:paraId="01364E5C" w14:textId="77777777" w:rsidR="00BF284E" w:rsidRDefault="00BF284E"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1B68D4D9" w14:textId="77777777" w:rsidR="00BF284E" w:rsidRPr="005D5883" w:rsidRDefault="00BF284E" w:rsidP="00EA1B3D">
          <w:pPr>
            <w:spacing w:after="0"/>
            <w:rPr>
              <w:rFonts w:ascii="Arial" w:hAnsi="Arial"/>
              <w:sz w:val="20"/>
              <w:lang w:val="en-GB"/>
            </w:rPr>
          </w:pPr>
          <w:r>
            <w:rPr>
              <w:rFonts w:ascii="Arial" w:hAnsi="Arial"/>
              <w:sz w:val="20"/>
              <w:lang w:val="en-GB"/>
            </w:rPr>
            <w:t>N/A</w:t>
          </w:r>
        </w:p>
      </w:tc>
      <w:tc>
        <w:tcPr>
          <w:tcW w:w="567" w:type="dxa"/>
          <w:shd w:val="clear" w:color="auto" w:fill="auto"/>
          <w:vAlign w:val="center"/>
        </w:tcPr>
        <w:p w14:paraId="1FBA4FDE" w14:textId="77777777" w:rsidR="00BF284E" w:rsidRDefault="00BF284E" w:rsidP="0088295E">
          <w:pPr>
            <w:spacing w:after="0"/>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4996BE1E" w14:textId="77777777" w:rsidR="00BF284E" w:rsidRPr="005D5883" w:rsidRDefault="00BF284E" w:rsidP="0088295E">
          <w:pPr>
            <w:spacing w:after="0"/>
            <w:rPr>
              <w:rFonts w:ascii="Arial" w:hAnsi="Arial"/>
              <w:sz w:val="20"/>
              <w:lang w:val="en-GB"/>
            </w:rPr>
          </w:pPr>
          <w:r w:rsidRPr="00B94359">
            <w:rPr>
              <w:rFonts w:ascii="Arial" w:hAnsi="Arial"/>
              <w:sz w:val="20"/>
              <w:lang w:val="en-GB"/>
            </w:rPr>
            <w:t>N/A</w:t>
          </w:r>
        </w:p>
      </w:tc>
    </w:tr>
    <w:tr w:rsidR="00BF284E" w:rsidRPr="00116E60" w14:paraId="0BEF99D8" w14:textId="77777777" w:rsidTr="00B56C5A">
      <w:trPr>
        <w:cantSplit/>
        <w:trHeight w:val="261"/>
        <w:jc w:val="center"/>
      </w:trPr>
      <w:tc>
        <w:tcPr>
          <w:tcW w:w="2410" w:type="dxa"/>
          <w:vMerge/>
          <w:vAlign w:val="bottom"/>
        </w:tcPr>
        <w:p w14:paraId="5911643E" w14:textId="77777777" w:rsidR="00BF284E" w:rsidRPr="003914DE" w:rsidRDefault="00BF284E" w:rsidP="00EA1B3D">
          <w:pPr>
            <w:spacing w:before="840"/>
            <w:rPr>
              <w:rFonts w:ascii="Arial" w:hAnsi="Arial"/>
              <w:b/>
              <w:lang w:val="en-GB"/>
            </w:rPr>
          </w:pPr>
        </w:p>
      </w:tc>
      <w:tc>
        <w:tcPr>
          <w:tcW w:w="3544" w:type="dxa"/>
          <w:vMerge/>
          <w:vAlign w:val="center"/>
        </w:tcPr>
        <w:p w14:paraId="0B3F8EB2" w14:textId="77777777" w:rsidR="00BF284E" w:rsidRPr="003914DE" w:rsidRDefault="00BF284E" w:rsidP="00EA1B3D">
          <w:pPr>
            <w:jc w:val="center"/>
            <w:rPr>
              <w:rFonts w:ascii="Arial" w:hAnsi="Arial" w:cs="Arial"/>
              <w:b/>
              <w:lang w:val="en-GB"/>
            </w:rPr>
          </w:pPr>
        </w:p>
      </w:tc>
      <w:tc>
        <w:tcPr>
          <w:tcW w:w="1559" w:type="dxa"/>
          <w:shd w:val="clear" w:color="auto" w:fill="auto"/>
          <w:vAlign w:val="center"/>
        </w:tcPr>
        <w:p w14:paraId="2051F2EC" w14:textId="77777777" w:rsidR="00BF284E" w:rsidRPr="003914DE" w:rsidRDefault="00BF284E"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14:paraId="02E0FA51" w14:textId="77777777" w:rsidR="00BF284E" w:rsidRPr="005D5883" w:rsidRDefault="00BF284E" w:rsidP="00E86F01">
          <w:pPr>
            <w:spacing w:after="0"/>
            <w:rPr>
              <w:rFonts w:ascii="Arial" w:hAnsi="Arial"/>
              <w:sz w:val="20"/>
              <w:lang w:val="en-GB"/>
            </w:rPr>
          </w:pPr>
          <w:r>
            <w:rPr>
              <w:rFonts w:ascii="Arial" w:hAnsi="Arial"/>
              <w:sz w:val="20"/>
              <w:lang w:val="en-GB"/>
            </w:rPr>
            <w:t>11 February 2020</w:t>
          </w:r>
        </w:p>
      </w:tc>
    </w:tr>
    <w:tr w:rsidR="00BF284E" w:rsidRPr="00DB041F" w14:paraId="2D892F39" w14:textId="77777777" w:rsidTr="00B56C5A">
      <w:trPr>
        <w:cantSplit/>
        <w:trHeight w:hRule="exact" w:val="261"/>
        <w:jc w:val="center"/>
      </w:trPr>
      <w:tc>
        <w:tcPr>
          <w:tcW w:w="2410" w:type="dxa"/>
          <w:vMerge/>
          <w:vAlign w:val="bottom"/>
        </w:tcPr>
        <w:p w14:paraId="01EDB197" w14:textId="77777777" w:rsidR="00BF284E" w:rsidRPr="003914DE" w:rsidRDefault="00BF284E" w:rsidP="00EA1B3D">
          <w:pPr>
            <w:spacing w:before="840"/>
            <w:rPr>
              <w:rFonts w:ascii="Arial" w:hAnsi="Arial"/>
              <w:b/>
              <w:lang w:val="en-GB"/>
            </w:rPr>
          </w:pPr>
        </w:p>
      </w:tc>
      <w:tc>
        <w:tcPr>
          <w:tcW w:w="3544" w:type="dxa"/>
          <w:vMerge/>
          <w:vAlign w:val="center"/>
        </w:tcPr>
        <w:p w14:paraId="16C2A838" w14:textId="77777777" w:rsidR="00BF284E" w:rsidRPr="003914DE" w:rsidRDefault="00BF284E" w:rsidP="00EA1B3D">
          <w:pPr>
            <w:jc w:val="center"/>
            <w:rPr>
              <w:rFonts w:ascii="Arial" w:hAnsi="Arial" w:cs="Arial"/>
              <w:b/>
              <w:lang w:val="en-GB"/>
            </w:rPr>
          </w:pPr>
        </w:p>
      </w:tc>
      <w:tc>
        <w:tcPr>
          <w:tcW w:w="1559" w:type="dxa"/>
          <w:shd w:val="clear" w:color="auto" w:fill="auto"/>
          <w:vAlign w:val="center"/>
        </w:tcPr>
        <w:p w14:paraId="44BC23AC" w14:textId="77777777" w:rsidR="00BF284E" w:rsidRPr="003914DE" w:rsidRDefault="00BF284E"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00B15151" w14:textId="77777777" w:rsidR="00BF284E" w:rsidRPr="005D5883" w:rsidRDefault="00BF284E" w:rsidP="00E86F01">
          <w:pPr>
            <w:spacing w:after="0"/>
            <w:rPr>
              <w:rFonts w:ascii="Arial" w:hAnsi="Arial"/>
              <w:sz w:val="20"/>
              <w:lang w:val="en-GB"/>
            </w:rPr>
          </w:pPr>
          <w:r>
            <w:rPr>
              <w:rFonts w:ascii="Arial" w:hAnsi="Arial"/>
              <w:sz w:val="20"/>
              <w:lang w:val="en-GB"/>
            </w:rPr>
            <w:t>February 2023</w:t>
          </w:r>
        </w:p>
      </w:tc>
    </w:tr>
  </w:tbl>
  <w:p w14:paraId="02E56A4A" w14:textId="77777777" w:rsidR="00BF284E" w:rsidRDefault="00BF284E" w:rsidP="00C13B61">
    <w:pPr>
      <w:tabs>
        <w:tab w:val="left" w:pos="8160"/>
      </w:tabs>
      <w:spacing w:after="0"/>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3C4282D"/>
    <w:multiLevelType w:val="multilevel"/>
    <w:tmpl w:val="8A927316"/>
    <w:lvl w:ilvl="0">
      <w:start w:val="1"/>
      <w:numFmt w:val="decimal"/>
      <w:lvlText w:val="2.%1"/>
      <w:lvlJc w:val="left"/>
      <w:pPr>
        <w:ind w:left="360" w:hanging="360"/>
      </w:pPr>
      <w:rPr>
        <w:rFonts w:hint="default"/>
        <w:b w:val="0"/>
      </w:rPr>
    </w:lvl>
    <w:lvl w:ilvl="1">
      <w:start w:val="1"/>
      <w:numFmt w:val="decimal"/>
      <w:lvlText w:val="3.%2."/>
      <w:lvlJc w:val="left"/>
      <w:pPr>
        <w:ind w:left="792" w:hanging="432"/>
      </w:pPr>
      <w:rPr>
        <w:rFonts w:ascii="Arial Narrow" w:hAnsi="Arial Narrow" w:hint="default"/>
        <w:b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640977"/>
    <w:multiLevelType w:val="multilevel"/>
    <w:tmpl w:val="4E4C2684"/>
    <w:lvl w:ilvl="0">
      <w:start w:val="1"/>
      <w:numFmt w:val="decimal"/>
      <w:lvlText w:val="%1."/>
      <w:lvlJc w:val="left"/>
      <w:pPr>
        <w:ind w:left="360" w:hanging="360"/>
      </w:pPr>
    </w:lvl>
    <w:lvl w:ilvl="1">
      <w:start w:val="11"/>
      <w:numFmt w:val="decimal"/>
      <w:isLgl/>
      <w:lvlText w:val="%1.%2"/>
      <w:lvlJc w:val="left"/>
      <w:pPr>
        <w:ind w:left="600" w:hanging="6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15:restartNumberingAfterBreak="0">
    <w:nsid w:val="08B70382"/>
    <w:multiLevelType w:val="hybridMultilevel"/>
    <w:tmpl w:val="803E3C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8EC7304"/>
    <w:multiLevelType w:val="hybridMultilevel"/>
    <w:tmpl w:val="387680FE"/>
    <w:lvl w:ilvl="0" w:tplc="A9FCA3C2">
      <w:start w:val="1"/>
      <w:numFmt w:val="bullet"/>
      <w:lvlText w:val=""/>
      <w:lvlJc w:val="left"/>
      <w:pPr>
        <w:ind w:left="720" w:hanging="360"/>
      </w:pPr>
      <w:rPr>
        <w:rFonts w:ascii="Symbol" w:hAnsi="Symbol" w:hint="default"/>
        <w:b w:val="0"/>
        <w:i w:val="0"/>
        <w:sz w:val="22"/>
        <w:szCs w:val="22"/>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2266789"/>
    <w:multiLevelType w:val="hybridMultilevel"/>
    <w:tmpl w:val="BA12FBA0"/>
    <w:lvl w:ilvl="0" w:tplc="1C090001">
      <w:start w:val="1"/>
      <w:numFmt w:val="bullet"/>
      <w:lvlText w:val=""/>
      <w:lvlJc w:val="left"/>
      <w:pPr>
        <w:ind w:left="720" w:hanging="360"/>
      </w:pPr>
      <w:rPr>
        <w:rFonts w:ascii="Symbol" w:hAnsi="Symbol"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5714A76"/>
    <w:multiLevelType w:val="hybridMultilevel"/>
    <w:tmpl w:val="8C284BBC"/>
    <w:lvl w:ilvl="0" w:tplc="1C090001">
      <w:start w:val="1"/>
      <w:numFmt w:val="bullet"/>
      <w:lvlText w:val=""/>
      <w:lvlJc w:val="left"/>
      <w:pPr>
        <w:ind w:left="720" w:hanging="360"/>
      </w:pPr>
      <w:rPr>
        <w:rFonts w:ascii="Symbol" w:hAnsi="Symbo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7542326"/>
    <w:multiLevelType w:val="hybridMultilevel"/>
    <w:tmpl w:val="A03A7884"/>
    <w:lvl w:ilvl="0" w:tplc="1C090001">
      <w:start w:val="1"/>
      <w:numFmt w:val="bullet"/>
      <w:lvlText w:val=""/>
      <w:lvlJc w:val="left"/>
      <w:pPr>
        <w:ind w:left="1257" w:hanging="360"/>
      </w:pPr>
      <w:rPr>
        <w:rFonts w:ascii="Symbol" w:hAnsi="Symbol" w:hint="default"/>
      </w:rPr>
    </w:lvl>
    <w:lvl w:ilvl="1" w:tplc="1C090003" w:tentative="1">
      <w:start w:val="1"/>
      <w:numFmt w:val="bullet"/>
      <w:lvlText w:val="o"/>
      <w:lvlJc w:val="left"/>
      <w:pPr>
        <w:ind w:left="1977" w:hanging="360"/>
      </w:pPr>
      <w:rPr>
        <w:rFonts w:ascii="Courier New" w:hAnsi="Courier New" w:cs="Courier New" w:hint="default"/>
      </w:rPr>
    </w:lvl>
    <w:lvl w:ilvl="2" w:tplc="1C090005" w:tentative="1">
      <w:start w:val="1"/>
      <w:numFmt w:val="bullet"/>
      <w:lvlText w:val=""/>
      <w:lvlJc w:val="left"/>
      <w:pPr>
        <w:ind w:left="2697" w:hanging="360"/>
      </w:pPr>
      <w:rPr>
        <w:rFonts w:ascii="Wingdings" w:hAnsi="Wingdings" w:hint="default"/>
      </w:rPr>
    </w:lvl>
    <w:lvl w:ilvl="3" w:tplc="1C090001" w:tentative="1">
      <w:start w:val="1"/>
      <w:numFmt w:val="bullet"/>
      <w:lvlText w:val=""/>
      <w:lvlJc w:val="left"/>
      <w:pPr>
        <w:ind w:left="3417" w:hanging="360"/>
      </w:pPr>
      <w:rPr>
        <w:rFonts w:ascii="Symbol" w:hAnsi="Symbol" w:hint="default"/>
      </w:rPr>
    </w:lvl>
    <w:lvl w:ilvl="4" w:tplc="1C090003" w:tentative="1">
      <w:start w:val="1"/>
      <w:numFmt w:val="bullet"/>
      <w:lvlText w:val="o"/>
      <w:lvlJc w:val="left"/>
      <w:pPr>
        <w:ind w:left="4137" w:hanging="360"/>
      </w:pPr>
      <w:rPr>
        <w:rFonts w:ascii="Courier New" w:hAnsi="Courier New" w:cs="Courier New" w:hint="default"/>
      </w:rPr>
    </w:lvl>
    <w:lvl w:ilvl="5" w:tplc="1C090005" w:tentative="1">
      <w:start w:val="1"/>
      <w:numFmt w:val="bullet"/>
      <w:lvlText w:val=""/>
      <w:lvlJc w:val="left"/>
      <w:pPr>
        <w:ind w:left="4857" w:hanging="360"/>
      </w:pPr>
      <w:rPr>
        <w:rFonts w:ascii="Wingdings" w:hAnsi="Wingdings" w:hint="default"/>
      </w:rPr>
    </w:lvl>
    <w:lvl w:ilvl="6" w:tplc="1C090001" w:tentative="1">
      <w:start w:val="1"/>
      <w:numFmt w:val="bullet"/>
      <w:lvlText w:val=""/>
      <w:lvlJc w:val="left"/>
      <w:pPr>
        <w:ind w:left="5577" w:hanging="360"/>
      </w:pPr>
      <w:rPr>
        <w:rFonts w:ascii="Symbol" w:hAnsi="Symbol" w:hint="default"/>
      </w:rPr>
    </w:lvl>
    <w:lvl w:ilvl="7" w:tplc="1C090003" w:tentative="1">
      <w:start w:val="1"/>
      <w:numFmt w:val="bullet"/>
      <w:lvlText w:val="o"/>
      <w:lvlJc w:val="left"/>
      <w:pPr>
        <w:ind w:left="6297" w:hanging="360"/>
      </w:pPr>
      <w:rPr>
        <w:rFonts w:ascii="Courier New" w:hAnsi="Courier New" w:cs="Courier New" w:hint="default"/>
      </w:rPr>
    </w:lvl>
    <w:lvl w:ilvl="8" w:tplc="1C090005" w:tentative="1">
      <w:start w:val="1"/>
      <w:numFmt w:val="bullet"/>
      <w:lvlText w:val=""/>
      <w:lvlJc w:val="left"/>
      <w:pPr>
        <w:ind w:left="7017" w:hanging="360"/>
      </w:pPr>
      <w:rPr>
        <w:rFonts w:ascii="Wingdings" w:hAnsi="Wingdings" w:hint="default"/>
      </w:rPr>
    </w:lvl>
  </w:abstractNum>
  <w:abstractNum w:abstractNumId="8" w15:restartNumberingAfterBreak="0">
    <w:nsid w:val="176F3010"/>
    <w:multiLevelType w:val="multilevel"/>
    <w:tmpl w:val="4C7467E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15:restartNumberingAfterBreak="0">
    <w:nsid w:val="17AA134A"/>
    <w:multiLevelType w:val="multilevel"/>
    <w:tmpl w:val="931C2BB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0" w15:restartNumberingAfterBreak="0">
    <w:nsid w:val="19AC0968"/>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BD03895"/>
    <w:multiLevelType w:val="hybridMultilevel"/>
    <w:tmpl w:val="8FD69956"/>
    <w:lvl w:ilvl="0" w:tplc="E7A64822">
      <w:start w:val="3"/>
      <w:numFmt w:val="lowerLetter"/>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13" w15:restartNumberingAfterBreak="0">
    <w:nsid w:val="1D6A1170"/>
    <w:multiLevelType w:val="hybridMultilevel"/>
    <w:tmpl w:val="C9B6F85C"/>
    <w:lvl w:ilvl="0" w:tplc="6518AB1A">
      <w:start w:val="1"/>
      <w:numFmt w:val="decimal"/>
      <w:lvlText w:val="%1."/>
      <w:lvlJc w:val="left"/>
      <w:pPr>
        <w:ind w:left="1146" w:hanging="360"/>
      </w:pPr>
      <w:rPr>
        <w:b/>
        <w:color w:val="000000"/>
        <w:sz w:val="20"/>
      </w:rPr>
    </w:lvl>
    <w:lvl w:ilvl="1" w:tplc="1C090019" w:tentative="1">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abstractNum w:abstractNumId="14" w15:restartNumberingAfterBreak="0">
    <w:nsid w:val="1F0D7581"/>
    <w:multiLevelType w:val="multilevel"/>
    <w:tmpl w:val="872634E6"/>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900"/>
        </w:tabs>
        <w:ind w:left="900" w:hanging="720"/>
      </w:pPr>
      <w:rPr>
        <w:rFonts w:hint="default"/>
      </w:rPr>
    </w:lvl>
    <w:lvl w:ilvl="2">
      <w:start w:val="1"/>
      <w:numFmt w:val="decimal"/>
      <w:isLgl/>
      <w:lvlText w:val="%1.%2.%3"/>
      <w:lvlJc w:val="left"/>
      <w:pPr>
        <w:tabs>
          <w:tab w:val="num" w:pos="900"/>
        </w:tabs>
        <w:ind w:left="900" w:hanging="720"/>
      </w:pPr>
      <w:rPr>
        <w:rFonts w:hint="default"/>
      </w:rPr>
    </w:lvl>
    <w:lvl w:ilvl="3">
      <w:start w:val="1"/>
      <w:numFmt w:val="decimal"/>
      <w:isLgl/>
      <w:lvlText w:val="%1.%2.%3.%4"/>
      <w:lvlJc w:val="left"/>
      <w:pPr>
        <w:tabs>
          <w:tab w:val="num" w:pos="1260"/>
        </w:tabs>
        <w:ind w:left="1260" w:hanging="1080"/>
      </w:pPr>
      <w:rPr>
        <w:rFonts w:hint="default"/>
      </w:rPr>
    </w:lvl>
    <w:lvl w:ilvl="4">
      <w:start w:val="1"/>
      <w:numFmt w:val="decimal"/>
      <w:isLgl/>
      <w:lvlText w:val="%1.%2.%3.%4.%5"/>
      <w:lvlJc w:val="left"/>
      <w:pPr>
        <w:tabs>
          <w:tab w:val="num" w:pos="1260"/>
        </w:tabs>
        <w:ind w:left="1260" w:hanging="1080"/>
      </w:pPr>
      <w:rPr>
        <w:rFonts w:hint="default"/>
      </w:rPr>
    </w:lvl>
    <w:lvl w:ilvl="5">
      <w:start w:val="1"/>
      <w:numFmt w:val="decimal"/>
      <w:isLgl/>
      <w:lvlText w:val="%1.%2.%3.%4.%5.%6"/>
      <w:lvlJc w:val="left"/>
      <w:pPr>
        <w:tabs>
          <w:tab w:val="num" w:pos="1620"/>
        </w:tabs>
        <w:ind w:left="1620" w:hanging="1440"/>
      </w:pPr>
      <w:rPr>
        <w:rFonts w:hint="default"/>
      </w:rPr>
    </w:lvl>
    <w:lvl w:ilvl="6">
      <w:start w:val="1"/>
      <w:numFmt w:val="decimal"/>
      <w:isLgl/>
      <w:lvlText w:val="%1.%2.%3.%4.%5.%6.%7"/>
      <w:lvlJc w:val="left"/>
      <w:pPr>
        <w:tabs>
          <w:tab w:val="num" w:pos="1620"/>
        </w:tabs>
        <w:ind w:left="1620" w:hanging="1440"/>
      </w:pPr>
      <w:rPr>
        <w:rFonts w:hint="default"/>
      </w:rPr>
    </w:lvl>
    <w:lvl w:ilvl="7">
      <w:start w:val="1"/>
      <w:numFmt w:val="decimal"/>
      <w:isLgl/>
      <w:lvlText w:val="%1.%2.%3.%4.%5.%6.%7.%8"/>
      <w:lvlJc w:val="left"/>
      <w:pPr>
        <w:tabs>
          <w:tab w:val="num" w:pos="1980"/>
        </w:tabs>
        <w:ind w:left="1980" w:hanging="1800"/>
      </w:pPr>
      <w:rPr>
        <w:rFonts w:hint="default"/>
      </w:rPr>
    </w:lvl>
    <w:lvl w:ilvl="8">
      <w:start w:val="1"/>
      <w:numFmt w:val="decimal"/>
      <w:isLgl/>
      <w:lvlText w:val="%1.%2.%3.%4.%5.%6.%7.%8.%9"/>
      <w:lvlJc w:val="left"/>
      <w:pPr>
        <w:tabs>
          <w:tab w:val="num" w:pos="1980"/>
        </w:tabs>
        <w:ind w:left="1980" w:hanging="1800"/>
      </w:pPr>
      <w:rPr>
        <w:rFonts w:hint="default"/>
      </w:rPr>
    </w:lvl>
  </w:abstractNum>
  <w:abstractNum w:abstractNumId="15" w15:restartNumberingAfterBreak="0">
    <w:nsid w:val="1F5F3A66"/>
    <w:multiLevelType w:val="hybridMultilevel"/>
    <w:tmpl w:val="05222492"/>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16" w15:restartNumberingAfterBreak="0">
    <w:nsid w:val="221E7F0D"/>
    <w:multiLevelType w:val="hybridMultilevel"/>
    <w:tmpl w:val="B2BA3CF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25235B56"/>
    <w:multiLevelType w:val="hybridMultilevel"/>
    <w:tmpl w:val="5B740F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9" w15:restartNumberingAfterBreak="0">
    <w:nsid w:val="27F8038B"/>
    <w:multiLevelType w:val="hybridMultilevel"/>
    <w:tmpl w:val="1CDC9A7E"/>
    <w:lvl w:ilvl="0" w:tplc="AE2420AC">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286A2210"/>
    <w:multiLevelType w:val="hybridMultilevel"/>
    <w:tmpl w:val="22D82B7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292770CA"/>
    <w:multiLevelType w:val="hybridMultilevel"/>
    <w:tmpl w:val="25720F3E"/>
    <w:lvl w:ilvl="0" w:tplc="1C090001">
      <w:start w:val="1"/>
      <w:numFmt w:val="bullet"/>
      <w:lvlText w:val=""/>
      <w:lvlJc w:val="left"/>
      <w:pPr>
        <w:tabs>
          <w:tab w:val="num" w:pos="720"/>
        </w:tabs>
        <w:ind w:left="720" w:hanging="360"/>
      </w:pPr>
      <w:rPr>
        <w:rFonts w:ascii="Symbol" w:hAnsi="Symbol" w:hint="default"/>
      </w:rPr>
    </w:lvl>
    <w:lvl w:ilvl="1" w:tplc="1C090003">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A802D82"/>
    <w:multiLevelType w:val="hybridMultilevel"/>
    <w:tmpl w:val="D2AE085E"/>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24" w15:restartNumberingAfterBreak="0">
    <w:nsid w:val="34AD0616"/>
    <w:multiLevelType w:val="hybridMultilevel"/>
    <w:tmpl w:val="6B40D868"/>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7502DAF"/>
    <w:multiLevelType w:val="hybridMultilevel"/>
    <w:tmpl w:val="A73C56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38636FAF"/>
    <w:multiLevelType w:val="hybridMultilevel"/>
    <w:tmpl w:val="931C01B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3D9A0AC0"/>
    <w:multiLevelType w:val="hybridMultilevel"/>
    <w:tmpl w:val="2938C8A8"/>
    <w:lvl w:ilvl="0" w:tplc="1C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3E643997"/>
    <w:multiLevelType w:val="hybridMultilevel"/>
    <w:tmpl w:val="A5B801F0"/>
    <w:lvl w:ilvl="0" w:tplc="3A2AE556">
      <w:start w:val="1"/>
      <w:numFmt w:val="lowerRoman"/>
      <w:lvlText w:val="(%1)"/>
      <w:lvlJc w:val="left"/>
      <w:pPr>
        <w:ind w:left="1140" w:hanging="72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29"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30" w15:restartNumberingAfterBreak="0">
    <w:nsid w:val="423705EE"/>
    <w:multiLevelType w:val="multilevel"/>
    <w:tmpl w:val="49A22854"/>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1" w15:restartNumberingAfterBreak="0">
    <w:nsid w:val="440A0945"/>
    <w:multiLevelType w:val="multilevel"/>
    <w:tmpl w:val="A38EFC74"/>
    <w:lvl w:ilvl="0">
      <w:start w:val="3"/>
      <w:numFmt w:val="lowerLetter"/>
      <w:lvlText w:val="%1"/>
      <w:lvlJc w:val="left"/>
      <w:pPr>
        <w:ind w:left="370" w:hanging="370"/>
      </w:pPr>
      <w:rPr>
        <w:rFonts w:hint="default"/>
      </w:rPr>
    </w:lvl>
    <w:lvl w:ilvl="1">
      <w:start w:val="3"/>
      <w:numFmt w:val="decimal"/>
      <w:lvlText w:val="%1.%2"/>
      <w:lvlJc w:val="left"/>
      <w:pPr>
        <w:ind w:left="-623" w:hanging="370"/>
      </w:pPr>
      <w:rPr>
        <w:rFonts w:hint="default"/>
      </w:rPr>
    </w:lvl>
    <w:lvl w:ilvl="2">
      <w:start w:val="1"/>
      <w:numFmt w:val="decimal"/>
      <w:lvlText w:val="%1.%2.%3"/>
      <w:lvlJc w:val="left"/>
      <w:pPr>
        <w:ind w:left="-1266" w:hanging="720"/>
      </w:pPr>
      <w:rPr>
        <w:rFonts w:hint="default"/>
      </w:rPr>
    </w:lvl>
    <w:lvl w:ilvl="3">
      <w:start w:val="1"/>
      <w:numFmt w:val="decimal"/>
      <w:lvlText w:val="%1.%2.%3.%4"/>
      <w:lvlJc w:val="left"/>
      <w:pPr>
        <w:ind w:left="-2259" w:hanging="720"/>
      </w:pPr>
      <w:rPr>
        <w:rFonts w:hint="default"/>
      </w:rPr>
    </w:lvl>
    <w:lvl w:ilvl="4">
      <w:start w:val="1"/>
      <w:numFmt w:val="decimal"/>
      <w:lvlText w:val="%1.%2.%3.%4.%5"/>
      <w:lvlJc w:val="left"/>
      <w:pPr>
        <w:ind w:left="-2892" w:hanging="1080"/>
      </w:pPr>
      <w:rPr>
        <w:rFonts w:hint="default"/>
      </w:rPr>
    </w:lvl>
    <w:lvl w:ilvl="5">
      <w:start w:val="1"/>
      <w:numFmt w:val="decimal"/>
      <w:lvlText w:val="%1.%2.%3.%4.%5.%6"/>
      <w:lvlJc w:val="left"/>
      <w:pPr>
        <w:ind w:left="-3885" w:hanging="1080"/>
      </w:pPr>
      <w:rPr>
        <w:rFonts w:hint="default"/>
      </w:rPr>
    </w:lvl>
    <w:lvl w:ilvl="6">
      <w:start w:val="1"/>
      <w:numFmt w:val="decimal"/>
      <w:lvlText w:val="%1.%2.%3.%4.%5.%6.%7"/>
      <w:lvlJc w:val="left"/>
      <w:pPr>
        <w:ind w:left="-4518" w:hanging="1440"/>
      </w:pPr>
      <w:rPr>
        <w:rFonts w:hint="default"/>
      </w:rPr>
    </w:lvl>
    <w:lvl w:ilvl="7">
      <w:start w:val="1"/>
      <w:numFmt w:val="decimal"/>
      <w:lvlText w:val="%1.%2.%3.%4.%5.%6.%7.%8"/>
      <w:lvlJc w:val="left"/>
      <w:pPr>
        <w:ind w:left="-5511" w:hanging="1440"/>
      </w:pPr>
      <w:rPr>
        <w:rFonts w:hint="default"/>
      </w:rPr>
    </w:lvl>
    <w:lvl w:ilvl="8">
      <w:start w:val="1"/>
      <w:numFmt w:val="decimal"/>
      <w:lvlText w:val="%1.%2.%3.%4.%5.%6.%7.%8.%9"/>
      <w:lvlJc w:val="left"/>
      <w:pPr>
        <w:ind w:left="-6144" w:hanging="1800"/>
      </w:pPr>
      <w:rPr>
        <w:rFonts w:hint="default"/>
      </w:rPr>
    </w:lvl>
  </w:abstractNum>
  <w:abstractNum w:abstractNumId="32" w15:restartNumberingAfterBreak="0">
    <w:nsid w:val="46700797"/>
    <w:multiLevelType w:val="hybridMultilevel"/>
    <w:tmpl w:val="BD8ADABE"/>
    <w:lvl w:ilvl="0" w:tplc="D212ADCA">
      <w:start w:val="1"/>
      <w:numFmt w:val="decimal"/>
      <w:lvlText w:val="%1)"/>
      <w:lvlJc w:val="left"/>
      <w:pPr>
        <w:ind w:left="1800" w:hanging="360"/>
      </w:pPr>
      <w:rPr>
        <w:rFonts w:hint="default"/>
        <w:b/>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33" w15:restartNumberingAfterBreak="0">
    <w:nsid w:val="4BA37BC6"/>
    <w:multiLevelType w:val="hybridMultilevel"/>
    <w:tmpl w:val="57EEC2B4"/>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4C4D66FF"/>
    <w:multiLevelType w:val="hybridMultilevel"/>
    <w:tmpl w:val="D7C898DC"/>
    <w:lvl w:ilvl="0" w:tplc="4BFC7EB2">
      <w:start w:val="1"/>
      <w:numFmt w:val="lowerRoman"/>
      <w:lvlText w:val="(%1)"/>
      <w:lvlJc w:val="left"/>
      <w:pPr>
        <w:ind w:left="1500" w:hanging="720"/>
      </w:pPr>
      <w:rPr>
        <w:rFonts w:hint="default"/>
      </w:rPr>
    </w:lvl>
    <w:lvl w:ilvl="1" w:tplc="1C090019">
      <w:start w:val="1"/>
      <w:numFmt w:val="lowerLetter"/>
      <w:lvlText w:val="%2."/>
      <w:lvlJc w:val="left"/>
      <w:pPr>
        <w:ind w:left="1860" w:hanging="360"/>
      </w:pPr>
    </w:lvl>
    <w:lvl w:ilvl="2" w:tplc="1C09001B" w:tentative="1">
      <w:start w:val="1"/>
      <w:numFmt w:val="lowerRoman"/>
      <w:lvlText w:val="%3."/>
      <w:lvlJc w:val="right"/>
      <w:pPr>
        <w:ind w:left="2580" w:hanging="180"/>
      </w:pPr>
    </w:lvl>
    <w:lvl w:ilvl="3" w:tplc="1C09000F" w:tentative="1">
      <w:start w:val="1"/>
      <w:numFmt w:val="decimal"/>
      <w:lvlText w:val="%4."/>
      <w:lvlJc w:val="left"/>
      <w:pPr>
        <w:ind w:left="3300" w:hanging="360"/>
      </w:pPr>
    </w:lvl>
    <w:lvl w:ilvl="4" w:tplc="1C090019" w:tentative="1">
      <w:start w:val="1"/>
      <w:numFmt w:val="lowerLetter"/>
      <w:lvlText w:val="%5."/>
      <w:lvlJc w:val="left"/>
      <w:pPr>
        <w:ind w:left="4020" w:hanging="360"/>
      </w:pPr>
    </w:lvl>
    <w:lvl w:ilvl="5" w:tplc="1C09001B" w:tentative="1">
      <w:start w:val="1"/>
      <w:numFmt w:val="lowerRoman"/>
      <w:lvlText w:val="%6."/>
      <w:lvlJc w:val="right"/>
      <w:pPr>
        <w:ind w:left="4740" w:hanging="180"/>
      </w:pPr>
    </w:lvl>
    <w:lvl w:ilvl="6" w:tplc="1C09000F" w:tentative="1">
      <w:start w:val="1"/>
      <w:numFmt w:val="decimal"/>
      <w:lvlText w:val="%7."/>
      <w:lvlJc w:val="left"/>
      <w:pPr>
        <w:ind w:left="5460" w:hanging="360"/>
      </w:pPr>
    </w:lvl>
    <w:lvl w:ilvl="7" w:tplc="1C090019" w:tentative="1">
      <w:start w:val="1"/>
      <w:numFmt w:val="lowerLetter"/>
      <w:lvlText w:val="%8."/>
      <w:lvlJc w:val="left"/>
      <w:pPr>
        <w:ind w:left="6180" w:hanging="360"/>
      </w:pPr>
    </w:lvl>
    <w:lvl w:ilvl="8" w:tplc="1C09001B" w:tentative="1">
      <w:start w:val="1"/>
      <w:numFmt w:val="lowerRoman"/>
      <w:lvlText w:val="%9."/>
      <w:lvlJc w:val="right"/>
      <w:pPr>
        <w:ind w:left="6900" w:hanging="180"/>
      </w:pPr>
    </w:lvl>
  </w:abstractNum>
  <w:abstractNum w:abstractNumId="35" w15:restartNumberingAfterBreak="0">
    <w:nsid w:val="4D516CA3"/>
    <w:multiLevelType w:val="hybridMultilevel"/>
    <w:tmpl w:val="CB5AC04A"/>
    <w:lvl w:ilvl="0" w:tplc="72E8C3E4">
      <w:start w:val="1"/>
      <w:numFmt w:val="decimal"/>
      <w:lvlText w:val="%1."/>
      <w:lvlJc w:val="left"/>
      <w:pPr>
        <w:ind w:left="720" w:hanging="360"/>
      </w:pPr>
      <w:rPr>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4E1A79F3"/>
    <w:multiLevelType w:val="hybridMultilevel"/>
    <w:tmpl w:val="51769FF4"/>
    <w:lvl w:ilvl="0" w:tplc="96A259AC">
      <w:start w:val="1"/>
      <w:numFmt w:val="bullet"/>
      <w:lvlText w:val=""/>
      <w:lvlJc w:val="left"/>
      <w:pPr>
        <w:ind w:left="720" w:hanging="360"/>
      </w:pPr>
      <w:rPr>
        <w:rFonts w:ascii="Symbol" w:hAnsi="Symbol" w:hint="default"/>
        <w:b w:val="0"/>
        <w:i w:val="0"/>
        <w:sz w:val="22"/>
        <w:szCs w:val="22"/>
      </w:rPr>
    </w:lvl>
    <w:lvl w:ilvl="1" w:tplc="96A259AC">
      <w:start w:val="1"/>
      <w:numFmt w:val="bullet"/>
      <w:lvlText w:val=""/>
      <w:lvlJc w:val="left"/>
      <w:pPr>
        <w:ind w:left="1440" w:hanging="360"/>
      </w:pPr>
      <w:rPr>
        <w:rFonts w:ascii="Symbol" w:hAnsi="Symbol" w:hint="default"/>
        <w:b w:val="0"/>
        <w:i w:val="0"/>
        <w:sz w:val="22"/>
        <w:szCs w:val="22"/>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4E3473E5"/>
    <w:multiLevelType w:val="hybridMultilevel"/>
    <w:tmpl w:val="E8CC8528"/>
    <w:lvl w:ilvl="0" w:tplc="1C090017">
      <w:start w:val="1"/>
      <w:numFmt w:val="lowerLetter"/>
      <w:lvlText w:val="%1)"/>
      <w:lvlJc w:val="left"/>
      <w:pPr>
        <w:ind w:left="720" w:hanging="360"/>
      </w:pPr>
      <w:rPr>
        <w:rFonts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15:restartNumberingAfterBreak="0">
    <w:nsid w:val="5221093B"/>
    <w:multiLevelType w:val="hybridMultilevel"/>
    <w:tmpl w:val="6576BD2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529C6DE3"/>
    <w:multiLevelType w:val="hybridMultilevel"/>
    <w:tmpl w:val="F84652A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0"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41"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42"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3" w15:restartNumberingAfterBreak="0">
    <w:nsid w:val="582302E6"/>
    <w:multiLevelType w:val="hybridMultilevel"/>
    <w:tmpl w:val="4A2287B8"/>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5A122653"/>
    <w:multiLevelType w:val="hybridMultilevel"/>
    <w:tmpl w:val="53A2ED10"/>
    <w:lvl w:ilvl="0" w:tplc="180618E0">
      <w:start w:val="1"/>
      <w:numFmt w:val="decimal"/>
      <w:lvlText w:val="%1."/>
      <w:lvlJc w:val="left"/>
      <w:pPr>
        <w:ind w:left="720" w:hanging="360"/>
      </w:pPr>
      <w:rPr>
        <w:rFonts w:ascii="Arial" w:eastAsia="Calibri"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5" w15:restartNumberingAfterBreak="0">
    <w:nsid w:val="5EED69A5"/>
    <w:multiLevelType w:val="hybridMultilevel"/>
    <w:tmpl w:val="6EF40A94"/>
    <w:lvl w:ilvl="0" w:tplc="1C090001">
      <w:start w:val="1"/>
      <w:numFmt w:val="bullet"/>
      <w:lvlText w:val=""/>
      <w:lvlJc w:val="left"/>
      <w:pPr>
        <w:ind w:left="1211" w:hanging="360"/>
      </w:pPr>
      <w:rPr>
        <w:rFonts w:ascii="Symbol" w:hAnsi="Symbol" w:hint="default"/>
      </w:rPr>
    </w:lvl>
    <w:lvl w:ilvl="1" w:tplc="1C090003">
      <w:start w:val="1"/>
      <w:numFmt w:val="bullet"/>
      <w:lvlText w:val="o"/>
      <w:lvlJc w:val="left"/>
      <w:pPr>
        <w:ind w:left="1931" w:hanging="360"/>
      </w:pPr>
      <w:rPr>
        <w:rFonts w:ascii="Courier New" w:hAnsi="Courier New" w:cs="Courier New" w:hint="default"/>
      </w:rPr>
    </w:lvl>
    <w:lvl w:ilvl="2" w:tplc="1C090005">
      <w:start w:val="1"/>
      <w:numFmt w:val="bullet"/>
      <w:lvlText w:val=""/>
      <w:lvlJc w:val="left"/>
      <w:pPr>
        <w:ind w:left="2651" w:hanging="360"/>
      </w:pPr>
      <w:rPr>
        <w:rFonts w:ascii="Wingdings" w:hAnsi="Wingdings" w:hint="default"/>
      </w:rPr>
    </w:lvl>
    <w:lvl w:ilvl="3" w:tplc="1C090001" w:tentative="1">
      <w:start w:val="1"/>
      <w:numFmt w:val="bullet"/>
      <w:lvlText w:val=""/>
      <w:lvlJc w:val="left"/>
      <w:pPr>
        <w:ind w:left="3371" w:hanging="360"/>
      </w:pPr>
      <w:rPr>
        <w:rFonts w:ascii="Symbol" w:hAnsi="Symbol" w:hint="default"/>
      </w:rPr>
    </w:lvl>
    <w:lvl w:ilvl="4" w:tplc="1C090003" w:tentative="1">
      <w:start w:val="1"/>
      <w:numFmt w:val="bullet"/>
      <w:lvlText w:val="o"/>
      <w:lvlJc w:val="left"/>
      <w:pPr>
        <w:ind w:left="4091" w:hanging="360"/>
      </w:pPr>
      <w:rPr>
        <w:rFonts w:ascii="Courier New" w:hAnsi="Courier New" w:cs="Courier New" w:hint="default"/>
      </w:rPr>
    </w:lvl>
    <w:lvl w:ilvl="5" w:tplc="1C090005" w:tentative="1">
      <w:start w:val="1"/>
      <w:numFmt w:val="bullet"/>
      <w:lvlText w:val=""/>
      <w:lvlJc w:val="left"/>
      <w:pPr>
        <w:ind w:left="4811" w:hanging="360"/>
      </w:pPr>
      <w:rPr>
        <w:rFonts w:ascii="Wingdings" w:hAnsi="Wingdings" w:hint="default"/>
      </w:rPr>
    </w:lvl>
    <w:lvl w:ilvl="6" w:tplc="1C090001" w:tentative="1">
      <w:start w:val="1"/>
      <w:numFmt w:val="bullet"/>
      <w:lvlText w:val=""/>
      <w:lvlJc w:val="left"/>
      <w:pPr>
        <w:ind w:left="5531" w:hanging="360"/>
      </w:pPr>
      <w:rPr>
        <w:rFonts w:ascii="Symbol" w:hAnsi="Symbol" w:hint="default"/>
      </w:rPr>
    </w:lvl>
    <w:lvl w:ilvl="7" w:tplc="1C090003" w:tentative="1">
      <w:start w:val="1"/>
      <w:numFmt w:val="bullet"/>
      <w:lvlText w:val="o"/>
      <w:lvlJc w:val="left"/>
      <w:pPr>
        <w:ind w:left="6251" w:hanging="360"/>
      </w:pPr>
      <w:rPr>
        <w:rFonts w:ascii="Courier New" w:hAnsi="Courier New" w:cs="Courier New" w:hint="default"/>
      </w:rPr>
    </w:lvl>
    <w:lvl w:ilvl="8" w:tplc="1C090005" w:tentative="1">
      <w:start w:val="1"/>
      <w:numFmt w:val="bullet"/>
      <w:lvlText w:val=""/>
      <w:lvlJc w:val="left"/>
      <w:pPr>
        <w:ind w:left="6971" w:hanging="360"/>
      </w:pPr>
      <w:rPr>
        <w:rFonts w:ascii="Wingdings" w:hAnsi="Wingdings" w:hint="default"/>
      </w:rPr>
    </w:lvl>
  </w:abstractNum>
  <w:abstractNum w:abstractNumId="46" w15:restartNumberingAfterBreak="0">
    <w:nsid w:val="5F4B06C6"/>
    <w:multiLevelType w:val="multilevel"/>
    <w:tmpl w:val="31ECBA4A"/>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5FEC1D50"/>
    <w:multiLevelType w:val="hybridMultilevel"/>
    <w:tmpl w:val="6D468FB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8" w15:restartNumberingAfterBreak="0">
    <w:nsid w:val="62C43A79"/>
    <w:multiLevelType w:val="multilevel"/>
    <w:tmpl w:val="E75678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7E926BC"/>
    <w:multiLevelType w:val="hybridMultilevel"/>
    <w:tmpl w:val="39FAA048"/>
    <w:lvl w:ilvl="0" w:tplc="06321E7E">
      <w:start w:val="1"/>
      <w:numFmt w:val="decimal"/>
      <w:lvlText w:val="%1"/>
      <w:lvlJc w:val="left"/>
      <w:pPr>
        <w:ind w:left="855" w:hanging="49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0" w15:restartNumberingAfterBreak="0">
    <w:nsid w:val="686C36A2"/>
    <w:multiLevelType w:val="hybridMultilevel"/>
    <w:tmpl w:val="0D60664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1" w15:restartNumberingAfterBreak="0">
    <w:nsid w:val="695B062D"/>
    <w:multiLevelType w:val="hybridMultilevel"/>
    <w:tmpl w:val="3BD860BE"/>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2" w15:restartNumberingAfterBreak="0">
    <w:nsid w:val="699F41D7"/>
    <w:multiLevelType w:val="hybridMultilevel"/>
    <w:tmpl w:val="4BD836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3" w15:restartNumberingAfterBreak="0">
    <w:nsid w:val="6C8912B1"/>
    <w:multiLevelType w:val="hybridMultilevel"/>
    <w:tmpl w:val="8DE2C0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4" w15:restartNumberingAfterBreak="0">
    <w:nsid w:val="6CAB3C70"/>
    <w:multiLevelType w:val="multilevel"/>
    <w:tmpl w:val="8DE02E22"/>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56" w15:restartNumberingAfterBreak="0">
    <w:nsid w:val="6F5726C2"/>
    <w:multiLevelType w:val="hybridMultilevel"/>
    <w:tmpl w:val="3E12C9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7" w15:restartNumberingAfterBreak="0">
    <w:nsid w:val="722A122B"/>
    <w:multiLevelType w:val="hybridMultilevel"/>
    <w:tmpl w:val="497812B4"/>
    <w:lvl w:ilvl="0" w:tplc="96A259AC">
      <w:start w:val="1"/>
      <w:numFmt w:val="bullet"/>
      <w:lvlText w:val=""/>
      <w:lvlJc w:val="left"/>
      <w:pPr>
        <w:ind w:left="720" w:hanging="360"/>
      </w:pPr>
      <w:rPr>
        <w:rFonts w:ascii="Symbol" w:hAnsi="Symbol" w:hint="default"/>
        <w:b w:val="0"/>
        <w:i w:val="0"/>
        <w:sz w:val="22"/>
        <w:szCs w:val="22"/>
      </w:rPr>
    </w:lvl>
    <w:lvl w:ilvl="1" w:tplc="96A259AC">
      <w:start w:val="1"/>
      <w:numFmt w:val="bullet"/>
      <w:lvlText w:val=""/>
      <w:lvlJc w:val="left"/>
      <w:pPr>
        <w:ind w:left="1440" w:hanging="360"/>
      </w:pPr>
      <w:rPr>
        <w:rFonts w:ascii="Symbol" w:hAnsi="Symbol" w:hint="default"/>
        <w:b w:val="0"/>
        <w:i w:val="0"/>
        <w:sz w:val="22"/>
        <w:szCs w:val="22"/>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8" w15:restartNumberingAfterBreak="0">
    <w:nsid w:val="767A08D2"/>
    <w:multiLevelType w:val="hybridMultilevel"/>
    <w:tmpl w:val="599E6F0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9" w15:restartNumberingAfterBreak="0">
    <w:nsid w:val="76D11132"/>
    <w:multiLevelType w:val="hybridMultilevel"/>
    <w:tmpl w:val="59CC5D5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0" w15:restartNumberingAfterBreak="0">
    <w:nsid w:val="7A6969D7"/>
    <w:multiLevelType w:val="hybridMultilevel"/>
    <w:tmpl w:val="7B2CA2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1" w15:restartNumberingAfterBreak="0">
    <w:nsid w:val="7AED38E4"/>
    <w:multiLevelType w:val="hybridMultilevel"/>
    <w:tmpl w:val="924A926C"/>
    <w:lvl w:ilvl="0" w:tplc="B644D906">
      <w:start w:val="1"/>
      <w:numFmt w:val="decimal"/>
      <w:lvlText w:val="%1."/>
      <w:lvlJc w:val="left"/>
      <w:pPr>
        <w:ind w:left="1080" w:hanging="72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2" w15:restartNumberingAfterBreak="0">
    <w:nsid w:val="7D0A2B72"/>
    <w:multiLevelType w:val="hybridMultilevel"/>
    <w:tmpl w:val="046C2032"/>
    <w:lvl w:ilvl="0" w:tplc="0407001B">
      <w:start w:val="1"/>
      <w:numFmt w:val="lowerRoman"/>
      <w:lvlText w:val="%1."/>
      <w:lvlJc w:val="right"/>
      <w:pPr>
        <w:ind w:left="1627" w:hanging="360"/>
      </w:pPr>
    </w:lvl>
    <w:lvl w:ilvl="1" w:tplc="04070019" w:tentative="1">
      <w:start w:val="1"/>
      <w:numFmt w:val="lowerLetter"/>
      <w:lvlText w:val="%2."/>
      <w:lvlJc w:val="left"/>
      <w:pPr>
        <w:ind w:left="2347" w:hanging="360"/>
      </w:pPr>
    </w:lvl>
    <w:lvl w:ilvl="2" w:tplc="0407001B" w:tentative="1">
      <w:start w:val="1"/>
      <w:numFmt w:val="lowerRoman"/>
      <w:lvlText w:val="%3."/>
      <w:lvlJc w:val="right"/>
      <w:pPr>
        <w:ind w:left="3067" w:hanging="180"/>
      </w:pPr>
    </w:lvl>
    <w:lvl w:ilvl="3" w:tplc="0407000F" w:tentative="1">
      <w:start w:val="1"/>
      <w:numFmt w:val="decimal"/>
      <w:lvlText w:val="%4."/>
      <w:lvlJc w:val="left"/>
      <w:pPr>
        <w:ind w:left="3787" w:hanging="360"/>
      </w:pPr>
    </w:lvl>
    <w:lvl w:ilvl="4" w:tplc="04070019" w:tentative="1">
      <w:start w:val="1"/>
      <w:numFmt w:val="lowerLetter"/>
      <w:lvlText w:val="%5."/>
      <w:lvlJc w:val="left"/>
      <w:pPr>
        <w:ind w:left="4507" w:hanging="360"/>
      </w:pPr>
    </w:lvl>
    <w:lvl w:ilvl="5" w:tplc="0407001B" w:tentative="1">
      <w:start w:val="1"/>
      <w:numFmt w:val="lowerRoman"/>
      <w:lvlText w:val="%6."/>
      <w:lvlJc w:val="right"/>
      <w:pPr>
        <w:ind w:left="5227" w:hanging="180"/>
      </w:pPr>
    </w:lvl>
    <w:lvl w:ilvl="6" w:tplc="0407000F" w:tentative="1">
      <w:start w:val="1"/>
      <w:numFmt w:val="decimal"/>
      <w:lvlText w:val="%7."/>
      <w:lvlJc w:val="left"/>
      <w:pPr>
        <w:ind w:left="5947" w:hanging="360"/>
      </w:pPr>
    </w:lvl>
    <w:lvl w:ilvl="7" w:tplc="04070019" w:tentative="1">
      <w:start w:val="1"/>
      <w:numFmt w:val="lowerLetter"/>
      <w:lvlText w:val="%8."/>
      <w:lvlJc w:val="left"/>
      <w:pPr>
        <w:ind w:left="6667" w:hanging="360"/>
      </w:pPr>
    </w:lvl>
    <w:lvl w:ilvl="8" w:tplc="0407001B" w:tentative="1">
      <w:start w:val="1"/>
      <w:numFmt w:val="lowerRoman"/>
      <w:lvlText w:val="%9."/>
      <w:lvlJc w:val="right"/>
      <w:pPr>
        <w:ind w:left="7387" w:hanging="180"/>
      </w:pPr>
    </w:lvl>
  </w:abstractNum>
  <w:abstractNum w:abstractNumId="63" w15:restartNumberingAfterBreak="0">
    <w:nsid w:val="7FDF5161"/>
    <w:multiLevelType w:val="hybridMultilevel"/>
    <w:tmpl w:val="29EA7B1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4" w15:restartNumberingAfterBreak="0">
    <w:nsid w:val="7FE53652"/>
    <w:multiLevelType w:val="multilevel"/>
    <w:tmpl w:val="4106EBD8"/>
    <w:lvl w:ilvl="0">
      <w:start w:val="1"/>
      <w:numFmt w:val="decimal"/>
      <w:lvlText w:val="%1."/>
      <w:lvlJc w:val="left"/>
      <w:pPr>
        <w:ind w:left="720" w:hanging="360"/>
      </w:pPr>
      <w:rPr>
        <w:rFonts w:ascii="Arial Narrow" w:hAnsi="Arial Narrow" w:cs="Times New Roman" w:hint="default"/>
        <w:sz w:val="24"/>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39"/>
  </w:num>
  <w:num w:numId="2">
    <w:abstractNumId w:val="43"/>
  </w:num>
  <w:num w:numId="3">
    <w:abstractNumId w:val="64"/>
  </w:num>
  <w:num w:numId="4">
    <w:abstractNumId w:val="57"/>
  </w:num>
  <w:num w:numId="5">
    <w:abstractNumId w:val="38"/>
  </w:num>
  <w:num w:numId="6">
    <w:abstractNumId w:val="44"/>
  </w:num>
  <w:num w:numId="7">
    <w:abstractNumId w:val="8"/>
  </w:num>
  <w:num w:numId="8">
    <w:abstractNumId w:val="21"/>
  </w:num>
  <w:num w:numId="9">
    <w:abstractNumId w:val="61"/>
  </w:num>
  <w:num w:numId="10">
    <w:abstractNumId w:val="14"/>
  </w:num>
  <w:num w:numId="11">
    <w:abstractNumId w:val="7"/>
  </w:num>
  <w:num w:numId="12">
    <w:abstractNumId w:val="45"/>
  </w:num>
  <w:num w:numId="13">
    <w:abstractNumId w:val="16"/>
  </w:num>
  <w:num w:numId="14">
    <w:abstractNumId w:val="24"/>
  </w:num>
  <w:num w:numId="15">
    <w:abstractNumId w:val="22"/>
  </w:num>
  <w:num w:numId="16">
    <w:abstractNumId w:val="9"/>
  </w:num>
  <w:num w:numId="17">
    <w:abstractNumId w:val="36"/>
  </w:num>
  <w:num w:numId="18">
    <w:abstractNumId w:val="48"/>
  </w:num>
  <w:num w:numId="19">
    <w:abstractNumId w:val="4"/>
  </w:num>
  <w:num w:numId="20">
    <w:abstractNumId w:val="63"/>
  </w:num>
  <w:num w:numId="21">
    <w:abstractNumId w:val="15"/>
  </w:num>
  <w:num w:numId="22">
    <w:abstractNumId w:val="59"/>
  </w:num>
  <w:num w:numId="23">
    <w:abstractNumId w:val="1"/>
  </w:num>
  <w:num w:numId="24">
    <w:abstractNumId w:val="13"/>
  </w:num>
  <w:num w:numId="25">
    <w:abstractNumId w:val="10"/>
  </w:num>
  <w:num w:numId="26">
    <w:abstractNumId w:val="28"/>
  </w:num>
  <w:num w:numId="27">
    <w:abstractNumId w:val="49"/>
  </w:num>
  <w:num w:numId="28">
    <w:abstractNumId w:val="19"/>
  </w:num>
  <w:num w:numId="29">
    <w:abstractNumId w:val="0"/>
  </w:num>
  <w:num w:numId="30">
    <w:abstractNumId w:val="12"/>
  </w:num>
  <w:num w:numId="31">
    <w:abstractNumId w:val="55"/>
  </w:num>
  <w:num w:numId="32">
    <w:abstractNumId w:val="40"/>
  </w:num>
  <w:num w:numId="33">
    <w:abstractNumId w:val="18"/>
  </w:num>
  <w:num w:numId="34">
    <w:abstractNumId w:val="23"/>
  </w:num>
  <w:num w:numId="35">
    <w:abstractNumId w:val="42"/>
  </w:num>
  <w:num w:numId="36">
    <w:abstractNumId w:val="41"/>
  </w:num>
  <w:num w:numId="37">
    <w:abstractNumId w:val="32"/>
  </w:num>
  <w:num w:numId="38">
    <w:abstractNumId w:val="50"/>
  </w:num>
  <w:num w:numId="39">
    <w:abstractNumId w:val="60"/>
  </w:num>
  <w:num w:numId="40">
    <w:abstractNumId w:val="34"/>
  </w:num>
  <w:num w:numId="41">
    <w:abstractNumId w:val="25"/>
  </w:num>
  <w:num w:numId="42">
    <w:abstractNumId w:val="35"/>
  </w:num>
  <w:num w:numId="43">
    <w:abstractNumId w:val="26"/>
  </w:num>
  <w:num w:numId="44">
    <w:abstractNumId w:val="51"/>
  </w:num>
  <w:num w:numId="45">
    <w:abstractNumId w:val="47"/>
  </w:num>
  <w:num w:numId="46">
    <w:abstractNumId w:val="58"/>
  </w:num>
  <w:num w:numId="47">
    <w:abstractNumId w:val="6"/>
  </w:num>
  <w:num w:numId="48">
    <w:abstractNumId w:val="29"/>
  </w:num>
  <w:num w:numId="49">
    <w:abstractNumId w:val="27"/>
  </w:num>
  <w:num w:numId="50">
    <w:abstractNumId w:val="5"/>
  </w:num>
  <w:num w:numId="51">
    <w:abstractNumId w:val="17"/>
  </w:num>
  <w:num w:numId="52">
    <w:abstractNumId w:val="56"/>
  </w:num>
  <w:num w:numId="53">
    <w:abstractNumId w:val="37"/>
  </w:num>
  <w:num w:numId="54">
    <w:abstractNumId w:val="62"/>
  </w:num>
  <w:num w:numId="55">
    <w:abstractNumId w:val="20"/>
  </w:num>
  <w:num w:numId="56">
    <w:abstractNumId w:val="11"/>
  </w:num>
  <w:num w:numId="57">
    <w:abstractNumId w:val="31"/>
  </w:num>
  <w:num w:numId="58">
    <w:abstractNumId w:val="52"/>
  </w:num>
  <w:num w:numId="59">
    <w:abstractNumId w:val="2"/>
  </w:num>
  <w:num w:numId="60">
    <w:abstractNumId w:val="46"/>
  </w:num>
  <w:num w:numId="61">
    <w:abstractNumId w:val="54"/>
  </w:num>
  <w:num w:numId="62">
    <w:abstractNumId w:val="30"/>
  </w:num>
  <w:num w:numId="63">
    <w:abstractNumId w:val="3"/>
  </w:num>
  <w:num w:numId="64">
    <w:abstractNumId w:val="53"/>
  </w:num>
  <w:num w:numId="65">
    <w:abstractNumId w:val="33"/>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hdrShapeDefaults>
    <o:shapedefaults v:ext="edit" spidmax="2053"/>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66E2"/>
    <w:rsid w:val="00016ABF"/>
    <w:rsid w:val="000251AA"/>
    <w:rsid w:val="00031CF3"/>
    <w:rsid w:val="00033486"/>
    <w:rsid w:val="00036EC2"/>
    <w:rsid w:val="00042F95"/>
    <w:rsid w:val="00043A16"/>
    <w:rsid w:val="00045AA9"/>
    <w:rsid w:val="00046A3C"/>
    <w:rsid w:val="00053ABC"/>
    <w:rsid w:val="000545FA"/>
    <w:rsid w:val="00057435"/>
    <w:rsid w:val="00060F12"/>
    <w:rsid w:val="000636BE"/>
    <w:rsid w:val="00065793"/>
    <w:rsid w:val="00065B47"/>
    <w:rsid w:val="00076960"/>
    <w:rsid w:val="00081178"/>
    <w:rsid w:val="00082192"/>
    <w:rsid w:val="00087178"/>
    <w:rsid w:val="000970CC"/>
    <w:rsid w:val="000A01FA"/>
    <w:rsid w:val="000A3239"/>
    <w:rsid w:val="000A7300"/>
    <w:rsid w:val="000B165C"/>
    <w:rsid w:val="000B3DB1"/>
    <w:rsid w:val="000B6AF4"/>
    <w:rsid w:val="000D4107"/>
    <w:rsid w:val="000D6B90"/>
    <w:rsid w:val="000D7A63"/>
    <w:rsid w:val="000E2DC1"/>
    <w:rsid w:val="000E64E9"/>
    <w:rsid w:val="000F7551"/>
    <w:rsid w:val="0011727A"/>
    <w:rsid w:val="001335CE"/>
    <w:rsid w:val="00133F7A"/>
    <w:rsid w:val="00136313"/>
    <w:rsid w:val="00136C6B"/>
    <w:rsid w:val="001416C8"/>
    <w:rsid w:val="0014691C"/>
    <w:rsid w:val="001477A3"/>
    <w:rsid w:val="00155248"/>
    <w:rsid w:val="00155396"/>
    <w:rsid w:val="00162966"/>
    <w:rsid w:val="001701AD"/>
    <w:rsid w:val="00171B42"/>
    <w:rsid w:val="00177FF1"/>
    <w:rsid w:val="00180A61"/>
    <w:rsid w:val="0018129D"/>
    <w:rsid w:val="00182AD5"/>
    <w:rsid w:val="0018591A"/>
    <w:rsid w:val="001867EF"/>
    <w:rsid w:val="00186F70"/>
    <w:rsid w:val="00187FE0"/>
    <w:rsid w:val="001946B7"/>
    <w:rsid w:val="00194816"/>
    <w:rsid w:val="001A173D"/>
    <w:rsid w:val="001A22E3"/>
    <w:rsid w:val="001A2659"/>
    <w:rsid w:val="001B431A"/>
    <w:rsid w:val="001B71FD"/>
    <w:rsid w:val="001B7B8D"/>
    <w:rsid w:val="001C352D"/>
    <w:rsid w:val="001C36D7"/>
    <w:rsid w:val="001C70B0"/>
    <w:rsid w:val="001C750A"/>
    <w:rsid w:val="001D042C"/>
    <w:rsid w:val="001D5598"/>
    <w:rsid w:val="001E5420"/>
    <w:rsid w:val="001E6DA8"/>
    <w:rsid w:val="001E7B07"/>
    <w:rsid w:val="001F4E87"/>
    <w:rsid w:val="001F7207"/>
    <w:rsid w:val="00201A98"/>
    <w:rsid w:val="00202128"/>
    <w:rsid w:val="002031FC"/>
    <w:rsid w:val="002071BA"/>
    <w:rsid w:val="0020751B"/>
    <w:rsid w:val="00213B27"/>
    <w:rsid w:val="002161C3"/>
    <w:rsid w:val="00216F7F"/>
    <w:rsid w:val="00220724"/>
    <w:rsid w:val="002217D0"/>
    <w:rsid w:val="00221E3D"/>
    <w:rsid w:val="00227827"/>
    <w:rsid w:val="002379B6"/>
    <w:rsid w:val="002503AF"/>
    <w:rsid w:val="00251CC3"/>
    <w:rsid w:val="00252D30"/>
    <w:rsid w:val="0026203B"/>
    <w:rsid w:val="0026286A"/>
    <w:rsid w:val="00265BA6"/>
    <w:rsid w:val="00267CC3"/>
    <w:rsid w:val="0027134C"/>
    <w:rsid w:val="00284D88"/>
    <w:rsid w:val="00290CBC"/>
    <w:rsid w:val="002949D0"/>
    <w:rsid w:val="00296A38"/>
    <w:rsid w:val="00296B23"/>
    <w:rsid w:val="002A017C"/>
    <w:rsid w:val="002A1751"/>
    <w:rsid w:val="002A454A"/>
    <w:rsid w:val="002B5914"/>
    <w:rsid w:val="002B6B7D"/>
    <w:rsid w:val="002C17D4"/>
    <w:rsid w:val="002D24D1"/>
    <w:rsid w:val="002D42E4"/>
    <w:rsid w:val="002D77BE"/>
    <w:rsid w:val="002E01C0"/>
    <w:rsid w:val="002E5553"/>
    <w:rsid w:val="002F039E"/>
    <w:rsid w:val="002F2567"/>
    <w:rsid w:val="00304D48"/>
    <w:rsid w:val="003113D9"/>
    <w:rsid w:val="00322B83"/>
    <w:rsid w:val="00332369"/>
    <w:rsid w:val="00334FA3"/>
    <w:rsid w:val="00335A4B"/>
    <w:rsid w:val="00340DE4"/>
    <w:rsid w:val="00344C35"/>
    <w:rsid w:val="00347E25"/>
    <w:rsid w:val="00351961"/>
    <w:rsid w:val="00352144"/>
    <w:rsid w:val="00355170"/>
    <w:rsid w:val="0035700F"/>
    <w:rsid w:val="00376E0D"/>
    <w:rsid w:val="003778D0"/>
    <w:rsid w:val="00385EEC"/>
    <w:rsid w:val="00386312"/>
    <w:rsid w:val="003914DE"/>
    <w:rsid w:val="00394069"/>
    <w:rsid w:val="00395D45"/>
    <w:rsid w:val="003B1751"/>
    <w:rsid w:val="003B3ABD"/>
    <w:rsid w:val="003B7E3B"/>
    <w:rsid w:val="003C7414"/>
    <w:rsid w:val="003D2F68"/>
    <w:rsid w:val="003E065D"/>
    <w:rsid w:val="003E07DA"/>
    <w:rsid w:val="003E4D3F"/>
    <w:rsid w:val="003E5521"/>
    <w:rsid w:val="003F2387"/>
    <w:rsid w:val="003F5E5B"/>
    <w:rsid w:val="003F7B1E"/>
    <w:rsid w:val="00400637"/>
    <w:rsid w:val="0040085F"/>
    <w:rsid w:val="00404CE0"/>
    <w:rsid w:val="00407C73"/>
    <w:rsid w:val="00414468"/>
    <w:rsid w:val="004236D1"/>
    <w:rsid w:val="004245E3"/>
    <w:rsid w:val="0043647A"/>
    <w:rsid w:val="00451297"/>
    <w:rsid w:val="004530B3"/>
    <w:rsid w:val="00454A41"/>
    <w:rsid w:val="00457274"/>
    <w:rsid w:val="00460577"/>
    <w:rsid w:val="00460CA2"/>
    <w:rsid w:val="004643C1"/>
    <w:rsid w:val="004804A1"/>
    <w:rsid w:val="00487B75"/>
    <w:rsid w:val="00487EDE"/>
    <w:rsid w:val="00496730"/>
    <w:rsid w:val="004A1041"/>
    <w:rsid w:val="004A40A3"/>
    <w:rsid w:val="004A7F94"/>
    <w:rsid w:val="004B1CDE"/>
    <w:rsid w:val="004B2836"/>
    <w:rsid w:val="004B522F"/>
    <w:rsid w:val="004C1DD6"/>
    <w:rsid w:val="004C4FBA"/>
    <w:rsid w:val="004C5BEF"/>
    <w:rsid w:val="004C7539"/>
    <w:rsid w:val="004D2566"/>
    <w:rsid w:val="004D3029"/>
    <w:rsid w:val="004D39FB"/>
    <w:rsid w:val="004E01AF"/>
    <w:rsid w:val="004E1326"/>
    <w:rsid w:val="004E14AE"/>
    <w:rsid w:val="004E19F4"/>
    <w:rsid w:val="00500FB0"/>
    <w:rsid w:val="00504DC0"/>
    <w:rsid w:val="00506BA4"/>
    <w:rsid w:val="00507784"/>
    <w:rsid w:val="0051065C"/>
    <w:rsid w:val="00524BE8"/>
    <w:rsid w:val="00525CD8"/>
    <w:rsid w:val="00530B1B"/>
    <w:rsid w:val="005377AC"/>
    <w:rsid w:val="00542C9C"/>
    <w:rsid w:val="00544051"/>
    <w:rsid w:val="00550760"/>
    <w:rsid w:val="0055416B"/>
    <w:rsid w:val="00554C50"/>
    <w:rsid w:val="00555A77"/>
    <w:rsid w:val="0055609C"/>
    <w:rsid w:val="00560214"/>
    <w:rsid w:val="00562CB9"/>
    <w:rsid w:val="00563A91"/>
    <w:rsid w:val="005654F8"/>
    <w:rsid w:val="005674CE"/>
    <w:rsid w:val="00571BBF"/>
    <w:rsid w:val="00572D6D"/>
    <w:rsid w:val="005765A0"/>
    <w:rsid w:val="00581AB2"/>
    <w:rsid w:val="00582065"/>
    <w:rsid w:val="005826AA"/>
    <w:rsid w:val="005879B5"/>
    <w:rsid w:val="0059257C"/>
    <w:rsid w:val="00593416"/>
    <w:rsid w:val="00593EC6"/>
    <w:rsid w:val="005A0386"/>
    <w:rsid w:val="005A2C06"/>
    <w:rsid w:val="005A6BDC"/>
    <w:rsid w:val="005B394F"/>
    <w:rsid w:val="005B41C4"/>
    <w:rsid w:val="005C063E"/>
    <w:rsid w:val="005C5AD4"/>
    <w:rsid w:val="005C67DE"/>
    <w:rsid w:val="005C7E5D"/>
    <w:rsid w:val="005D5883"/>
    <w:rsid w:val="005D5EFF"/>
    <w:rsid w:val="005D6B73"/>
    <w:rsid w:val="005E10B8"/>
    <w:rsid w:val="005E3BE0"/>
    <w:rsid w:val="005E6044"/>
    <w:rsid w:val="005F5DE9"/>
    <w:rsid w:val="00602635"/>
    <w:rsid w:val="00602FA0"/>
    <w:rsid w:val="006068F5"/>
    <w:rsid w:val="00607433"/>
    <w:rsid w:val="00610285"/>
    <w:rsid w:val="00612F3F"/>
    <w:rsid w:val="0061328B"/>
    <w:rsid w:val="0062109C"/>
    <w:rsid w:val="00621ADC"/>
    <w:rsid w:val="006245C8"/>
    <w:rsid w:val="0062625B"/>
    <w:rsid w:val="00627923"/>
    <w:rsid w:val="006347CC"/>
    <w:rsid w:val="0064320F"/>
    <w:rsid w:val="00643F64"/>
    <w:rsid w:val="0064424F"/>
    <w:rsid w:val="00652D6C"/>
    <w:rsid w:val="00657B8A"/>
    <w:rsid w:val="00663A6C"/>
    <w:rsid w:val="00664A6F"/>
    <w:rsid w:val="00671629"/>
    <w:rsid w:val="00674895"/>
    <w:rsid w:val="00682C9F"/>
    <w:rsid w:val="00685AFA"/>
    <w:rsid w:val="00691A35"/>
    <w:rsid w:val="00696644"/>
    <w:rsid w:val="006A01B9"/>
    <w:rsid w:val="006A3039"/>
    <w:rsid w:val="006A3E29"/>
    <w:rsid w:val="006B2DA4"/>
    <w:rsid w:val="006B3C33"/>
    <w:rsid w:val="006B684B"/>
    <w:rsid w:val="006B750A"/>
    <w:rsid w:val="006C336B"/>
    <w:rsid w:val="006D19B7"/>
    <w:rsid w:val="006E0D95"/>
    <w:rsid w:val="006E36FA"/>
    <w:rsid w:val="006E4385"/>
    <w:rsid w:val="006F0664"/>
    <w:rsid w:val="006F4AB6"/>
    <w:rsid w:val="006F7082"/>
    <w:rsid w:val="007005C5"/>
    <w:rsid w:val="00701DE5"/>
    <w:rsid w:val="00702E60"/>
    <w:rsid w:val="007051BB"/>
    <w:rsid w:val="00712313"/>
    <w:rsid w:val="007144C3"/>
    <w:rsid w:val="007164F6"/>
    <w:rsid w:val="00716BCB"/>
    <w:rsid w:val="00732A3F"/>
    <w:rsid w:val="007344FE"/>
    <w:rsid w:val="0074136D"/>
    <w:rsid w:val="0074512D"/>
    <w:rsid w:val="00762900"/>
    <w:rsid w:val="00763A62"/>
    <w:rsid w:val="0077422F"/>
    <w:rsid w:val="00774E7F"/>
    <w:rsid w:val="00777DAA"/>
    <w:rsid w:val="00781B9A"/>
    <w:rsid w:val="00793B91"/>
    <w:rsid w:val="007A67C3"/>
    <w:rsid w:val="007A6F13"/>
    <w:rsid w:val="007B13CA"/>
    <w:rsid w:val="007B3D9B"/>
    <w:rsid w:val="007B641B"/>
    <w:rsid w:val="007B68B8"/>
    <w:rsid w:val="007C5DDD"/>
    <w:rsid w:val="007D1F9A"/>
    <w:rsid w:val="007D4D05"/>
    <w:rsid w:val="007D63DC"/>
    <w:rsid w:val="007D6B7D"/>
    <w:rsid w:val="007E538F"/>
    <w:rsid w:val="007F3A29"/>
    <w:rsid w:val="007F44C1"/>
    <w:rsid w:val="007F482E"/>
    <w:rsid w:val="007F5072"/>
    <w:rsid w:val="00803401"/>
    <w:rsid w:val="00803FFF"/>
    <w:rsid w:val="00810C22"/>
    <w:rsid w:val="00821096"/>
    <w:rsid w:val="00823D57"/>
    <w:rsid w:val="00826BD4"/>
    <w:rsid w:val="00827E77"/>
    <w:rsid w:val="00834E84"/>
    <w:rsid w:val="00841D9C"/>
    <w:rsid w:val="0084483C"/>
    <w:rsid w:val="00845B3A"/>
    <w:rsid w:val="00846149"/>
    <w:rsid w:val="00846549"/>
    <w:rsid w:val="00856407"/>
    <w:rsid w:val="00856C3E"/>
    <w:rsid w:val="00862A0C"/>
    <w:rsid w:val="00863609"/>
    <w:rsid w:val="00863F37"/>
    <w:rsid w:val="00864A98"/>
    <w:rsid w:val="0088295E"/>
    <w:rsid w:val="00891D07"/>
    <w:rsid w:val="00894580"/>
    <w:rsid w:val="008B2AFA"/>
    <w:rsid w:val="008B3E81"/>
    <w:rsid w:val="008B48A9"/>
    <w:rsid w:val="008B4AF0"/>
    <w:rsid w:val="008B6DA0"/>
    <w:rsid w:val="008B7927"/>
    <w:rsid w:val="008C55FD"/>
    <w:rsid w:val="008C6002"/>
    <w:rsid w:val="008C654C"/>
    <w:rsid w:val="008D05E2"/>
    <w:rsid w:val="008D113A"/>
    <w:rsid w:val="008D1F38"/>
    <w:rsid w:val="008D2B6C"/>
    <w:rsid w:val="008D5743"/>
    <w:rsid w:val="008E53B0"/>
    <w:rsid w:val="008F07EF"/>
    <w:rsid w:val="008F08E3"/>
    <w:rsid w:val="008F2B6E"/>
    <w:rsid w:val="008F6AE4"/>
    <w:rsid w:val="00900CBF"/>
    <w:rsid w:val="00911C25"/>
    <w:rsid w:val="009273AF"/>
    <w:rsid w:val="009278CB"/>
    <w:rsid w:val="00930A40"/>
    <w:rsid w:val="00933E0D"/>
    <w:rsid w:val="00943BB7"/>
    <w:rsid w:val="00945923"/>
    <w:rsid w:val="00951452"/>
    <w:rsid w:val="0095230A"/>
    <w:rsid w:val="00957FE6"/>
    <w:rsid w:val="00962E35"/>
    <w:rsid w:val="00967A8C"/>
    <w:rsid w:val="009715CB"/>
    <w:rsid w:val="00972A01"/>
    <w:rsid w:val="00972B3C"/>
    <w:rsid w:val="0097466B"/>
    <w:rsid w:val="00977CD2"/>
    <w:rsid w:val="00981132"/>
    <w:rsid w:val="00994072"/>
    <w:rsid w:val="009975E8"/>
    <w:rsid w:val="009A2114"/>
    <w:rsid w:val="009A6D40"/>
    <w:rsid w:val="009B2E44"/>
    <w:rsid w:val="009B4FFF"/>
    <w:rsid w:val="009B76BF"/>
    <w:rsid w:val="009B7DE8"/>
    <w:rsid w:val="009C1B39"/>
    <w:rsid w:val="009C3676"/>
    <w:rsid w:val="009C5F1E"/>
    <w:rsid w:val="009D57DE"/>
    <w:rsid w:val="009F1096"/>
    <w:rsid w:val="009F428A"/>
    <w:rsid w:val="009F5D15"/>
    <w:rsid w:val="009F6CE3"/>
    <w:rsid w:val="00A05C75"/>
    <w:rsid w:val="00A107CB"/>
    <w:rsid w:val="00A10D25"/>
    <w:rsid w:val="00A111D7"/>
    <w:rsid w:val="00A11830"/>
    <w:rsid w:val="00A13D49"/>
    <w:rsid w:val="00A14CD8"/>
    <w:rsid w:val="00A17A34"/>
    <w:rsid w:val="00A22EF4"/>
    <w:rsid w:val="00A27898"/>
    <w:rsid w:val="00A31EE9"/>
    <w:rsid w:val="00A3264E"/>
    <w:rsid w:val="00A35F54"/>
    <w:rsid w:val="00A41D94"/>
    <w:rsid w:val="00A42CCD"/>
    <w:rsid w:val="00A43394"/>
    <w:rsid w:val="00A47409"/>
    <w:rsid w:val="00A503D0"/>
    <w:rsid w:val="00A57983"/>
    <w:rsid w:val="00A627CE"/>
    <w:rsid w:val="00A67C16"/>
    <w:rsid w:val="00A72491"/>
    <w:rsid w:val="00A74EAE"/>
    <w:rsid w:val="00A850CD"/>
    <w:rsid w:val="00A8737C"/>
    <w:rsid w:val="00A92669"/>
    <w:rsid w:val="00A94E3B"/>
    <w:rsid w:val="00A9516E"/>
    <w:rsid w:val="00A97DF6"/>
    <w:rsid w:val="00AB10DD"/>
    <w:rsid w:val="00AB23E8"/>
    <w:rsid w:val="00AB3C2B"/>
    <w:rsid w:val="00AB458D"/>
    <w:rsid w:val="00AB4C16"/>
    <w:rsid w:val="00AC5A01"/>
    <w:rsid w:val="00AC75EF"/>
    <w:rsid w:val="00AD4B1C"/>
    <w:rsid w:val="00AF4B07"/>
    <w:rsid w:val="00AF6346"/>
    <w:rsid w:val="00AF6813"/>
    <w:rsid w:val="00B0342B"/>
    <w:rsid w:val="00B05BCE"/>
    <w:rsid w:val="00B0706C"/>
    <w:rsid w:val="00B10556"/>
    <w:rsid w:val="00B12141"/>
    <w:rsid w:val="00B123A0"/>
    <w:rsid w:val="00B21BC9"/>
    <w:rsid w:val="00B22467"/>
    <w:rsid w:val="00B34F0A"/>
    <w:rsid w:val="00B3637E"/>
    <w:rsid w:val="00B36460"/>
    <w:rsid w:val="00B44AE9"/>
    <w:rsid w:val="00B45CA9"/>
    <w:rsid w:val="00B56C5A"/>
    <w:rsid w:val="00B6021C"/>
    <w:rsid w:val="00B75800"/>
    <w:rsid w:val="00B76BD5"/>
    <w:rsid w:val="00B802DB"/>
    <w:rsid w:val="00B81C7B"/>
    <w:rsid w:val="00B83954"/>
    <w:rsid w:val="00B849AE"/>
    <w:rsid w:val="00B94359"/>
    <w:rsid w:val="00BA1270"/>
    <w:rsid w:val="00BA253D"/>
    <w:rsid w:val="00BA3D1B"/>
    <w:rsid w:val="00BA4F5C"/>
    <w:rsid w:val="00BA5C88"/>
    <w:rsid w:val="00BB00F8"/>
    <w:rsid w:val="00BB228F"/>
    <w:rsid w:val="00BB2EFC"/>
    <w:rsid w:val="00BB4371"/>
    <w:rsid w:val="00BC3054"/>
    <w:rsid w:val="00BD7F7F"/>
    <w:rsid w:val="00BE2346"/>
    <w:rsid w:val="00BE5177"/>
    <w:rsid w:val="00BE5188"/>
    <w:rsid w:val="00BE6D5F"/>
    <w:rsid w:val="00BE7CDD"/>
    <w:rsid w:val="00BF04D7"/>
    <w:rsid w:val="00BF284E"/>
    <w:rsid w:val="00BF3B5F"/>
    <w:rsid w:val="00C000CC"/>
    <w:rsid w:val="00C06062"/>
    <w:rsid w:val="00C13B61"/>
    <w:rsid w:val="00C21B3A"/>
    <w:rsid w:val="00C32700"/>
    <w:rsid w:val="00C331E9"/>
    <w:rsid w:val="00C35E70"/>
    <w:rsid w:val="00C40E58"/>
    <w:rsid w:val="00C43299"/>
    <w:rsid w:val="00C440B8"/>
    <w:rsid w:val="00C529F9"/>
    <w:rsid w:val="00C52A90"/>
    <w:rsid w:val="00C61401"/>
    <w:rsid w:val="00C662E0"/>
    <w:rsid w:val="00C724DE"/>
    <w:rsid w:val="00C72E5D"/>
    <w:rsid w:val="00C76A21"/>
    <w:rsid w:val="00C8088F"/>
    <w:rsid w:val="00C82E93"/>
    <w:rsid w:val="00C85C20"/>
    <w:rsid w:val="00C935B9"/>
    <w:rsid w:val="00C9655B"/>
    <w:rsid w:val="00C971B6"/>
    <w:rsid w:val="00CA0D9C"/>
    <w:rsid w:val="00CA3179"/>
    <w:rsid w:val="00CA55BB"/>
    <w:rsid w:val="00CA666C"/>
    <w:rsid w:val="00CA6CB7"/>
    <w:rsid w:val="00CB0933"/>
    <w:rsid w:val="00CB1683"/>
    <w:rsid w:val="00CB30CE"/>
    <w:rsid w:val="00CC055B"/>
    <w:rsid w:val="00CC7390"/>
    <w:rsid w:val="00CC78F1"/>
    <w:rsid w:val="00CD5458"/>
    <w:rsid w:val="00CE3411"/>
    <w:rsid w:val="00CE3DF4"/>
    <w:rsid w:val="00CF0991"/>
    <w:rsid w:val="00CF2D24"/>
    <w:rsid w:val="00D12497"/>
    <w:rsid w:val="00D15F05"/>
    <w:rsid w:val="00D16829"/>
    <w:rsid w:val="00D21D8C"/>
    <w:rsid w:val="00D240CB"/>
    <w:rsid w:val="00D24BC8"/>
    <w:rsid w:val="00D27C3A"/>
    <w:rsid w:val="00D27DF6"/>
    <w:rsid w:val="00D30D37"/>
    <w:rsid w:val="00D30D7E"/>
    <w:rsid w:val="00D35248"/>
    <w:rsid w:val="00D35B4E"/>
    <w:rsid w:val="00D37FE7"/>
    <w:rsid w:val="00D42909"/>
    <w:rsid w:val="00D53279"/>
    <w:rsid w:val="00D55B5C"/>
    <w:rsid w:val="00D70FE1"/>
    <w:rsid w:val="00D72BC4"/>
    <w:rsid w:val="00D80CFE"/>
    <w:rsid w:val="00D81B0B"/>
    <w:rsid w:val="00D82B45"/>
    <w:rsid w:val="00D96719"/>
    <w:rsid w:val="00DA0C55"/>
    <w:rsid w:val="00DA31D5"/>
    <w:rsid w:val="00DB22F3"/>
    <w:rsid w:val="00DB5310"/>
    <w:rsid w:val="00DB71E2"/>
    <w:rsid w:val="00DD3486"/>
    <w:rsid w:val="00DD4A86"/>
    <w:rsid w:val="00DD4E4E"/>
    <w:rsid w:val="00DE1524"/>
    <w:rsid w:val="00DE1B96"/>
    <w:rsid w:val="00DE6182"/>
    <w:rsid w:val="00DE7913"/>
    <w:rsid w:val="00DF0071"/>
    <w:rsid w:val="00DF34D5"/>
    <w:rsid w:val="00DF40F5"/>
    <w:rsid w:val="00E05D35"/>
    <w:rsid w:val="00E07377"/>
    <w:rsid w:val="00E07E65"/>
    <w:rsid w:val="00E12062"/>
    <w:rsid w:val="00E122E7"/>
    <w:rsid w:val="00E16B2C"/>
    <w:rsid w:val="00E22DFE"/>
    <w:rsid w:val="00E24788"/>
    <w:rsid w:val="00E24DE1"/>
    <w:rsid w:val="00E27263"/>
    <w:rsid w:val="00E3096E"/>
    <w:rsid w:val="00E42826"/>
    <w:rsid w:val="00E4495F"/>
    <w:rsid w:val="00E44F34"/>
    <w:rsid w:val="00E57B12"/>
    <w:rsid w:val="00E6746D"/>
    <w:rsid w:val="00E716F0"/>
    <w:rsid w:val="00E71AC4"/>
    <w:rsid w:val="00E76F9E"/>
    <w:rsid w:val="00E81193"/>
    <w:rsid w:val="00E83180"/>
    <w:rsid w:val="00E852F8"/>
    <w:rsid w:val="00E86F01"/>
    <w:rsid w:val="00E90B24"/>
    <w:rsid w:val="00E93274"/>
    <w:rsid w:val="00E96A85"/>
    <w:rsid w:val="00EA083C"/>
    <w:rsid w:val="00EA1A65"/>
    <w:rsid w:val="00EA1B3D"/>
    <w:rsid w:val="00EA2355"/>
    <w:rsid w:val="00EA39E9"/>
    <w:rsid w:val="00EA6979"/>
    <w:rsid w:val="00EA7AE4"/>
    <w:rsid w:val="00EB658B"/>
    <w:rsid w:val="00EB65CF"/>
    <w:rsid w:val="00EB7209"/>
    <w:rsid w:val="00EC5B6B"/>
    <w:rsid w:val="00EC7796"/>
    <w:rsid w:val="00ED0920"/>
    <w:rsid w:val="00ED26AD"/>
    <w:rsid w:val="00ED7C5A"/>
    <w:rsid w:val="00EE0E1E"/>
    <w:rsid w:val="00EE5245"/>
    <w:rsid w:val="00EE57FA"/>
    <w:rsid w:val="00EF2EA1"/>
    <w:rsid w:val="00EF3396"/>
    <w:rsid w:val="00EF3DD2"/>
    <w:rsid w:val="00EF6D03"/>
    <w:rsid w:val="00EF7B5E"/>
    <w:rsid w:val="00F009BE"/>
    <w:rsid w:val="00F00D4D"/>
    <w:rsid w:val="00F012D3"/>
    <w:rsid w:val="00F04A02"/>
    <w:rsid w:val="00F13115"/>
    <w:rsid w:val="00F14791"/>
    <w:rsid w:val="00F15963"/>
    <w:rsid w:val="00F20244"/>
    <w:rsid w:val="00F2288D"/>
    <w:rsid w:val="00F22A7C"/>
    <w:rsid w:val="00F274B1"/>
    <w:rsid w:val="00F379A7"/>
    <w:rsid w:val="00F43ACF"/>
    <w:rsid w:val="00F457D6"/>
    <w:rsid w:val="00F535F2"/>
    <w:rsid w:val="00F541B6"/>
    <w:rsid w:val="00F566DE"/>
    <w:rsid w:val="00F571B8"/>
    <w:rsid w:val="00F6478D"/>
    <w:rsid w:val="00F672E4"/>
    <w:rsid w:val="00F740B6"/>
    <w:rsid w:val="00F758E4"/>
    <w:rsid w:val="00F763F6"/>
    <w:rsid w:val="00F76D8A"/>
    <w:rsid w:val="00F85BD0"/>
    <w:rsid w:val="00F91131"/>
    <w:rsid w:val="00F92E04"/>
    <w:rsid w:val="00FA199C"/>
    <w:rsid w:val="00FB23F2"/>
    <w:rsid w:val="00FC44CF"/>
    <w:rsid w:val="00FC6E24"/>
    <w:rsid w:val="00FD1D95"/>
    <w:rsid w:val="00FD3586"/>
    <w:rsid w:val="00FD7E02"/>
    <w:rsid w:val="00FE27D9"/>
    <w:rsid w:val="00FF4E4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266EF693"/>
  <w15:docId w15:val="{BCAE780F-983F-4279-A987-17A0E9557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2467"/>
  </w:style>
  <w:style w:type="paragraph" w:styleId="Heading1">
    <w:name w:val="heading 1"/>
    <w:basedOn w:val="Normal"/>
    <w:next w:val="Normal"/>
    <w:link w:val="Heading1Char"/>
    <w:qFormat/>
    <w:rsid w:val="002C17D4"/>
    <w:pPr>
      <w:keepNext/>
      <w:tabs>
        <w:tab w:val="left" w:pos="357"/>
      </w:tabs>
      <w:spacing w:after="0" w:line="240" w:lineRule="auto"/>
      <w:outlineLvl w:val="0"/>
    </w:pPr>
    <w:rPr>
      <w:rFonts w:ascii="Arial" w:eastAsia="Times New Roman" w:hAnsi="Arial" w:cs="Times New Roman"/>
      <w:b/>
      <w:sz w:val="26"/>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iPriority w:val="99"/>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D58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883"/>
    <w:rPr>
      <w:rFonts w:ascii="Tahoma" w:hAnsi="Tahoma" w:cs="Tahoma"/>
      <w:sz w:val="16"/>
      <w:szCs w:val="16"/>
    </w:rPr>
  </w:style>
  <w:style w:type="paragraph" w:styleId="ListParagraph">
    <w:name w:val="List Paragraph"/>
    <w:basedOn w:val="Normal"/>
    <w:link w:val="ListParagraphChar"/>
    <w:uiPriority w:val="34"/>
    <w:qFormat/>
    <w:rsid w:val="005D5883"/>
    <w:pPr>
      <w:ind w:left="720"/>
      <w:contextualSpacing/>
    </w:pPr>
  </w:style>
  <w:style w:type="character" w:styleId="Hyperlink">
    <w:name w:val="Hyperlink"/>
    <w:basedOn w:val="DefaultParagraphFont"/>
    <w:uiPriority w:val="99"/>
    <w:unhideWhenUsed/>
    <w:rsid w:val="005D5883"/>
    <w:rPr>
      <w:color w:val="0000FF" w:themeColor="hyperlink"/>
      <w:u w:val="single"/>
    </w:rPr>
  </w:style>
  <w:style w:type="paragraph" w:customStyle="1" w:styleId="BGNormal">
    <w:name w:val="BGNormal"/>
    <w:basedOn w:val="Normal"/>
    <w:rsid w:val="005D5883"/>
    <w:pPr>
      <w:widowControl w:val="0"/>
      <w:spacing w:after="0" w:line="360" w:lineRule="auto"/>
      <w:jc w:val="both"/>
    </w:pPr>
    <w:rPr>
      <w:rFonts w:ascii="Arial" w:eastAsia="Times New Roman" w:hAnsi="Arial" w:cs="Times New Roman"/>
    </w:rPr>
  </w:style>
  <w:style w:type="character" w:customStyle="1" w:styleId="FootnoteTextChar">
    <w:name w:val="Footnote Text Char"/>
    <w:basedOn w:val="DefaultParagraphFont"/>
    <w:link w:val="FootnoteText"/>
    <w:rsid w:val="005D5883"/>
    <w:rPr>
      <w:rFonts w:ascii="Courier New" w:eastAsia="Times New Roman" w:hAnsi="Courier New" w:cs="Times New Roman"/>
      <w:snapToGrid w:val="0"/>
      <w:sz w:val="20"/>
      <w:szCs w:val="20"/>
      <w:lang w:val="en-US"/>
    </w:rPr>
  </w:style>
  <w:style w:type="paragraph" w:styleId="FootnoteText">
    <w:name w:val="footnote text"/>
    <w:basedOn w:val="Normal"/>
    <w:link w:val="FootnoteTextChar"/>
    <w:unhideWhenUsed/>
    <w:rsid w:val="005D5883"/>
    <w:pPr>
      <w:widowControl w:val="0"/>
      <w:spacing w:after="0" w:line="240" w:lineRule="auto"/>
    </w:pPr>
    <w:rPr>
      <w:rFonts w:ascii="Courier New" w:eastAsia="Times New Roman" w:hAnsi="Courier New" w:cs="Times New Roman"/>
      <w:snapToGrid w:val="0"/>
      <w:sz w:val="20"/>
      <w:szCs w:val="20"/>
      <w:lang w:val="en-US"/>
    </w:rPr>
  </w:style>
  <w:style w:type="character" w:customStyle="1" w:styleId="BodyText2Char">
    <w:name w:val="Body Text 2 Char"/>
    <w:basedOn w:val="DefaultParagraphFont"/>
    <w:link w:val="BodyText2"/>
    <w:uiPriority w:val="99"/>
    <w:semiHidden/>
    <w:rsid w:val="005D5883"/>
  </w:style>
  <w:style w:type="paragraph" w:styleId="BodyText2">
    <w:name w:val="Body Text 2"/>
    <w:basedOn w:val="Normal"/>
    <w:link w:val="BodyText2Char"/>
    <w:uiPriority w:val="99"/>
    <w:semiHidden/>
    <w:unhideWhenUsed/>
    <w:rsid w:val="005D5883"/>
    <w:pPr>
      <w:spacing w:after="120" w:line="480" w:lineRule="auto"/>
    </w:pPr>
  </w:style>
  <w:style w:type="character" w:customStyle="1" w:styleId="BodyTextIndentChar">
    <w:name w:val="Body Text Indent Char"/>
    <w:basedOn w:val="DefaultParagraphFont"/>
    <w:link w:val="BodyTextIndent"/>
    <w:uiPriority w:val="99"/>
    <w:semiHidden/>
    <w:rsid w:val="005D5883"/>
  </w:style>
  <w:style w:type="paragraph" w:styleId="BodyTextIndent">
    <w:name w:val="Body Text Indent"/>
    <w:basedOn w:val="Normal"/>
    <w:link w:val="BodyTextIndentChar"/>
    <w:uiPriority w:val="99"/>
    <w:semiHidden/>
    <w:unhideWhenUsed/>
    <w:rsid w:val="005D5883"/>
    <w:pPr>
      <w:spacing w:after="120"/>
      <w:ind w:left="283"/>
    </w:pPr>
  </w:style>
  <w:style w:type="character" w:customStyle="1" w:styleId="BodyTextIndent2Char">
    <w:name w:val="Body Text Indent 2 Char"/>
    <w:basedOn w:val="DefaultParagraphFont"/>
    <w:link w:val="BodyTextIndent2"/>
    <w:uiPriority w:val="99"/>
    <w:semiHidden/>
    <w:rsid w:val="005D5883"/>
  </w:style>
  <w:style w:type="paragraph" w:styleId="BodyTextIndent2">
    <w:name w:val="Body Text Indent 2"/>
    <w:basedOn w:val="Normal"/>
    <w:link w:val="BodyTextIndent2Char"/>
    <w:uiPriority w:val="99"/>
    <w:semiHidden/>
    <w:unhideWhenUsed/>
    <w:rsid w:val="005D5883"/>
    <w:pPr>
      <w:spacing w:after="120" w:line="480" w:lineRule="auto"/>
      <w:ind w:left="283"/>
    </w:pPr>
  </w:style>
  <w:style w:type="paragraph" w:styleId="NoSpacing">
    <w:name w:val="No Spacing"/>
    <w:uiPriority w:val="1"/>
    <w:qFormat/>
    <w:rsid w:val="005D5883"/>
    <w:pPr>
      <w:spacing w:after="0" w:line="240" w:lineRule="auto"/>
    </w:pPr>
  </w:style>
  <w:style w:type="paragraph" w:styleId="BodyText">
    <w:name w:val="Body Text"/>
    <w:basedOn w:val="Normal"/>
    <w:link w:val="BodyTextChar"/>
    <w:uiPriority w:val="99"/>
    <w:unhideWhenUsed/>
    <w:rsid w:val="005D5883"/>
    <w:pPr>
      <w:spacing w:after="120"/>
    </w:pPr>
  </w:style>
  <w:style w:type="character" w:customStyle="1" w:styleId="BodyTextChar">
    <w:name w:val="Body Text Char"/>
    <w:basedOn w:val="DefaultParagraphFont"/>
    <w:link w:val="BodyText"/>
    <w:uiPriority w:val="99"/>
    <w:rsid w:val="005D5883"/>
  </w:style>
  <w:style w:type="table" w:customStyle="1" w:styleId="TableGrid11">
    <w:name w:val="Table Grid11"/>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rsid w:val="005D5883"/>
    <w:rPr>
      <w:sz w:val="20"/>
      <w:szCs w:val="20"/>
    </w:rPr>
  </w:style>
  <w:style w:type="paragraph" w:styleId="CommentText">
    <w:name w:val="annotation text"/>
    <w:basedOn w:val="Normal"/>
    <w:link w:val="CommentTextChar"/>
    <w:uiPriority w:val="99"/>
    <w:unhideWhenUsed/>
    <w:rsid w:val="005D5883"/>
    <w:pPr>
      <w:spacing w:line="240" w:lineRule="auto"/>
    </w:pPr>
    <w:rPr>
      <w:sz w:val="20"/>
      <w:szCs w:val="20"/>
    </w:rPr>
  </w:style>
  <w:style w:type="character" w:customStyle="1" w:styleId="CommentSubjectChar">
    <w:name w:val="Comment Subject Char"/>
    <w:basedOn w:val="CommentTextChar"/>
    <w:link w:val="CommentSubject"/>
    <w:uiPriority w:val="99"/>
    <w:semiHidden/>
    <w:rsid w:val="005D5883"/>
    <w:rPr>
      <w:b/>
      <w:bCs/>
      <w:sz w:val="20"/>
      <w:szCs w:val="20"/>
    </w:rPr>
  </w:style>
  <w:style w:type="paragraph" w:styleId="CommentSubject">
    <w:name w:val="annotation subject"/>
    <w:basedOn w:val="CommentText"/>
    <w:next w:val="CommentText"/>
    <w:link w:val="CommentSubjectChar"/>
    <w:uiPriority w:val="99"/>
    <w:semiHidden/>
    <w:unhideWhenUsed/>
    <w:rsid w:val="005D5883"/>
    <w:rPr>
      <w:b/>
      <w:bCs/>
    </w:rPr>
  </w:style>
  <w:style w:type="paragraph" w:styleId="Title">
    <w:name w:val="Title"/>
    <w:basedOn w:val="Normal"/>
    <w:next w:val="Normal"/>
    <w:link w:val="TitleChar"/>
    <w:uiPriority w:val="10"/>
    <w:qFormat/>
    <w:rsid w:val="005D588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D5883"/>
    <w:rPr>
      <w:rFonts w:asciiTheme="majorHAnsi" w:eastAsiaTheme="majorEastAsia" w:hAnsiTheme="majorHAnsi" w:cstheme="majorBidi"/>
      <w:color w:val="17365D" w:themeColor="text2" w:themeShade="BF"/>
      <w:spacing w:val="5"/>
      <w:kern w:val="28"/>
      <w:sz w:val="52"/>
      <w:szCs w:val="52"/>
    </w:rPr>
  </w:style>
  <w:style w:type="character" w:customStyle="1" w:styleId="BodyTextIndent3Char">
    <w:name w:val="Body Text Indent 3 Char"/>
    <w:basedOn w:val="DefaultParagraphFont"/>
    <w:link w:val="BodyTextIndent3"/>
    <w:uiPriority w:val="99"/>
    <w:semiHidden/>
    <w:rsid w:val="005D5883"/>
    <w:rPr>
      <w:sz w:val="16"/>
      <w:szCs w:val="16"/>
    </w:rPr>
  </w:style>
  <w:style w:type="paragraph" w:styleId="BodyTextIndent3">
    <w:name w:val="Body Text Indent 3"/>
    <w:basedOn w:val="Normal"/>
    <w:link w:val="BodyTextIndent3Char"/>
    <w:uiPriority w:val="99"/>
    <w:semiHidden/>
    <w:unhideWhenUsed/>
    <w:rsid w:val="005D5883"/>
    <w:pPr>
      <w:spacing w:after="120"/>
      <w:ind w:left="283"/>
    </w:pPr>
    <w:rPr>
      <w:sz w:val="16"/>
      <w:szCs w:val="16"/>
    </w:rPr>
  </w:style>
  <w:style w:type="table" w:customStyle="1" w:styleId="TableGrid3">
    <w:name w:val="Table Grid3"/>
    <w:basedOn w:val="TableNormal"/>
    <w:next w:val="TableGrid"/>
    <w:rsid w:val="005D5883"/>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A6BDC"/>
    <w:rPr>
      <w:sz w:val="16"/>
      <w:szCs w:val="16"/>
    </w:rPr>
  </w:style>
  <w:style w:type="paragraph" w:styleId="PlainText">
    <w:name w:val="Plain Text"/>
    <w:basedOn w:val="Normal"/>
    <w:link w:val="PlainTextChar"/>
    <w:uiPriority w:val="99"/>
    <w:semiHidden/>
    <w:unhideWhenUsed/>
    <w:rsid w:val="00612F3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612F3F"/>
    <w:rPr>
      <w:rFonts w:ascii="Consolas" w:hAnsi="Consolas"/>
      <w:sz w:val="21"/>
      <w:szCs w:val="21"/>
    </w:rPr>
  </w:style>
  <w:style w:type="character" w:customStyle="1" w:styleId="ListParagraphChar">
    <w:name w:val="List Paragraph Char"/>
    <w:link w:val="ListParagraph"/>
    <w:uiPriority w:val="34"/>
    <w:locked/>
    <w:rsid w:val="00BB228F"/>
  </w:style>
  <w:style w:type="paragraph" w:customStyle="1" w:styleId="Default">
    <w:name w:val="Default"/>
    <w:rsid w:val="0062109C"/>
    <w:pPr>
      <w:autoSpaceDE w:val="0"/>
      <w:autoSpaceDN w:val="0"/>
      <w:adjustRightInd w:val="0"/>
      <w:spacing w:after="0" w:line="240" w:lineRule="auto"/>
    </w:pPr>
    <w:rPr>
      <w:rFonts w:ascii="Arial" w:hAnsi="Arial" w:cs="Arial"/>
      <w:color w:val="000000"/>
      <w:sz w:val="24"/>
      <w:szCs w:val="24"/>
    </w:rPr>
  </w:style>
  <w:style w:type="character" w:styleId="UnresolvedMention">
    <w:name w:val="Unresolved Mention"/>
    <w:basedOn w:val="DefaultParagraphFont"/>
    <w:uiPriority w:val="99"/>
    <w:semiHidden/>
    <w:unhideWhenUsed/>
    <w:rsid w:val="00EF3DD2"/>
    <w:rPr>
      <w:color w:val="605E5C"/>
      <w:shd w:val="clear" w:color="auto" w:fill="E1DFDD"/>
    </w:rPr>
  </w:style>
  <w:style w:type="character" w:customStyle="1" w:styleId="Heading1Char">
    <w:name w:val="Heading 1 Char"/>
    <w:basedOn w:val="DefaultParagraphFont"/>
    <w:link w:val="Heading1"/>
    <w:rsid w:val="002C17D4"/>
    <w:rPr>
      <w:rFonts w:ascii="Arial" w:eastAsia="Times New Roman" w:hAnsi="Arial" w:cs="Times New Roman"/>
      <w:b/>
      <w:sz w:val="26"/>
      <w:szCs w:val="24"/>
      <w:lang w:val="en-GB"/>
    </w:rPr>
  </w:style>
  <w:style w:type="paragraph" w:styleId="Revision">
    <w:name w:val="Revision"/>
    <w:hidden/>
    <w:uiPriority w:val="99"/>
    <w:semiHidden/>
    <w:rsid w:val="00AB23E8"/>
    <w:pPr>
      <w:spacing w:after="0" w:line="240" w:lineRule="auto"/>
    </w:pPr>
  </w:style>
  <w:style w:type="character" w:customStyle="1" w:styleId="TitelChar">
    <w:name w:val="Titel Char"/>
    <w:basedOn w:val="DefaultParagraphFont"/>
    <w:rsid w:val="00355170"/>
    <w:rPr>
      <w:rFonts w:ascii="Arial" w:hAnsi="Arial" w:cs="Arial"/>
      <w:b/>
      <w:bCs/>
      <w:kern w:val="28"/>
      <w:sz w:val="32"/>
      <w:szCs w:val="32"/>
      <w:lang w:val="de-DE" w:eastAsia="en-US" w:bidi="ar-SA"/>
    </w:rPr>
  </w:style>
  <w:style w:type="character" w:styleId="FootnoteReference">
    <w:name w:val="footnote reference"/>
    <w:semiHidden/>
    <w:rsid w:val="005E10B8"/>
  </w:style>
  <w:style w:type="paragraph" w:customStyle="1" w:styleId="DraftDate">
    <w:name w:val="Draft Date"/>
    <w:basedOn w:val="Normal"/>
    <w:uiPriority w:val="99"/>
    <w:rsid w:val="00DF0071"/>
    <w:pPr>
      <w:spacing w:after="0" w:line="240" w:lineRule="auto"/>
      <w:jc w:val="right"/>
    </w:pPr>
    <w:rPr>
      <w:rFonts w:ascii="Times New Roman" w:eastAsia="SimSun" w:hAnsi="Times New Roman" w:cs="Times New Roman"/>
      <w:sz w:val="18"/>
      <w:szCs w:val="18"/>
      <w:lang w:val="en-GB" w:eastAsia="zh-CN" w:bidi="ar-AE"/>
    </w:rPr>
  </w:style>
  <w:style w:type="character" w:styleId="FollowedHyperlink">
    <w:name w:val="FollowedHyperlink"/>
    <w:basedOn w:val="DefaultParagraphFont"/>
    <w:uiPriority w:val="99"/>
    <w:semiHidden/>
    <w:unhideWhenUsed/>
    <w:rsid w:val="001B71F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239864">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455150090">
      <w:bodyDiv w:val="1"/>
      <w:marLeft w:val="0"/>
      <w:marRight w:val="0"/>
      <w:marTop w:val="0"/>
      <w:marBottom w:val="0"/>
      <w:divBdr>
        <w:top w:val="none" w:sz="0" w:space="0" w:color="auto"/>
        <w:left w:val="none" w:sz="0" w:space="0" w:color="auto"/>
        <w:bottom w:val="none" w:sz="0" w:space="0" w:color="auto"/>
        <w:right w:val="none" w:sz="0" w:space="0" w:color="auto"/>
      </w:divBdr>
    </w:div>
    <w:div w:id="514929307">
      <w:bodyDiv w:val="1"/>
      <w:marLeft w:val="0"/>
      <w:marRight w:val="0"/>
      <w:marTop w:val="0"/>
      <w:marBottom w:val="0"/>
      <w:divBdr>
        <w:top w:val="none" w:sz="0" w:space="0" w:color="auto"/>
        <w:left w:val="none" w:sz="0" w:space="0" w:color="auto"/>
        <w:bottom w:val="none" w:sz="0" w:space="0" w:color="auto"/>
        <w:right w:val="none" w:sz="0" w:space="0" w:color="auto"/>
      </w:divBdr>
    </w:div>
    <w:div w:id="1100416374">
      <w:bodyDiv w:val="1"/>
      <w:marLeft w:val="0"/>
      <w:marRight w:val="0"/>
      <w:marTop w:val="0"/>
      <w:marBottom w:val="0"/>
      <w:divBdr>
        <w:top w:val="none" w:sz="0" w:space="0" w:color="auto"/>
        <w:left w:val="none" w:sz="0" w:space="0" w:color="auto"/>
        <w:bottom w:val="none" w:sz="0" w:space="0" w:color="auto"/>
        <w:right w:val="none" w:sz="0" w:space="0" w:color="auto"/>
      </w:divBdr>
    </w:div>
    <w:div w:id="1174101669">
      <w:bodyDiv w:val="1"/>
      <w:marLeft w:val="0"/>
      <w:marRight w:val="0"/>
      <w:marTop w:val="0"/>
      <w:marBottom w:val="0"/>
      <w:divBdr>
        <w:top w:val="none" w:sz="0" w:space="0" w:color="auto"/>
        <w:left w:val="none" w:sz="0" w:space="0" w:color="auto"/>
        <w:bottom w:val="none" w:sz="0" w:space="0" w:color="auto"/>
        <w:right w:val="none" w:sz="0" w:space="0" w:color="auto"/>
      </w:divBdr>
    </w:div>
    <w:div w:id="1288049216">
      <w:bodyDiv w:val="1"/>
      <w:marLeft w:val="0"/>
      <w:marRight w:val="0"/>
      <w:marTop w:val="0"/>
      <w:marBottom w:val="0"/>
      <w:divBdr>
        <w:top w:val="none" w:sz="0" w:space="0" w:color="auto"/>
        <w:left w:val="none" w:sz="0" w:space="0" w:color="auto"/>
        <w:bottom w:val="none" w:sz="0" w:space="0" w:color="auto"/>
        <w:right w:val="none" w:sz="0" w:space="0" w:color="auto"/>
      </w:divBdr>
    </w:div>
    <w:div w:id="1332217995">
      <w:bodyDiv w:val="1"/>
      <w:marLeft w:val="0"/>
      <w:marRight w:val="0"/>
      <w:marTop w:val="0"/>
      <w:marBottom w:val="0"/>
      <w:divBdr>
        <w:top w:val="none" w:sz="0" w:space="0" w:color="auto"/>
        <w:left w:val="none" w:sz="0" w:space="0" w:color="auto"/>
        <w:bottom w:val="none" w:sz="0" w:space="0" w:color="auto"/>
        <w:right w:val="none" w:sz="0" w:space="0" w:color="auto"/>
      </w:divBdr>
    </w:div>
    <w:div w:id="1360742012">
      <w:bodyDiv w:val="1"/>
      <w:marLeft w:val="0"/>
      <w:marRight w:val="0"/>
      <w:marTop w:val="0"/>
      <w:marBottom w:val="0"/>
      <w:divBdr>
        <w:top w:val="none" w:sz="0" w:space="0" w:color="auto"/>
        <w:left w:val="none" w:sz="0" w:space="0" w:color="auto"/>
        <w:bottom w:val="none" w:sz="0" w:space="0" w:color="auto"/>
        <w:right w:val="none" w:sz="0" w:space="0" w:color="auto"/>
      </w:divBdr>
    </w:div>
    <w:div w:id="1417941926">
      <w:bodyDiv w:val="1"/>
      <w:marLeft w:val="0"/>
      <w:marRight w:val="0"/>
      <w:marTop w:val="0"/>
      <w:marBottom w:val="0"/>
      <w:divBdr>
        <w:top w:val="none" w:sz="0" w:space="0" w:color="auto"/>
        <w:left w:val="none" w:sz="0" w:space="0" w:color="auto"/>
        <w:bottom w:val="none" w:sz="0" w:space="0" w:color="auto"/>
        <w:right w:val="none" w:sz="0" w:space="0" w:color="auto"/>
      </w:divBdr>
    </w:div>
    <w:div w:id="1589728670">
      <w:bodyDiv w:val="1"/>
      <w:marLeft w:val="0"/>
      <w:marRight w:val="0"/>
      <w:marTop w:val="0"/>
      <w:marBottom w:val="0"/>
      <w:divBdr>
        <w:top w:val="none" w:sz="0" w:space="0" w:color="auto"/>
        <w:left w:val="none" w:sz="0" w:space="0" w:color="auto"/>
        <w:bottom w:val="none" w:sz="0" w:space="0" w:color="auto"/>
        <w:right w:val="none" w:sz="0" w:space="0" w:color="auto"/>
      </w:divBdr>
    </w:div>
    <w:div w:id="1607885966">
      <w:bodyDiv w:val="1"/>
      <w:marLeft w:val="0"/>
      <w:marRight w:val="0"/>
      <w:marTop w:val="0"/>
      <w:marBottom w:val="0"/>
      <w:divBdr>
        <w:top w:val="none" w:sz="0" w:space="0" w:color="auto"/>
        <w:left w:val="none" w:sz="0" w:space="0" w:color="auto"/>
        <w:bottom w:val="none" w:sz="0" w:space="0" w:color="auto"/>
        <w:right w:val="none" w:sz="0" w:space="0" w:color="auto"/>
      </w:divBdr>
    </w:div>
    <w:div w:id="1647706445">
      <w:bodyDiv w:val="1"/>
      <w:marLeft w:val="0"/>
      <w:marRight w:val="0"/>
      <w:marTop w:val="0"/>
      <w:marBottom w:val="0"/>
      <w:divBdr>
        <w:top w:val="none" w:sz="0" w:space="0" w:color="auto"/>
        <w:left w:val="none" w:sz="0" w:space="0" w:color="auto"/>
        <w:bottom w:val="none" w:sz="0" w:space="0" w:color="auto"/>
        <w:right w:val="none" w:sz="0" w:space="0" w:color="auto"/>
      </w:divBdr>
    </w:div>
    <w:div w:id="1788739653">
      <w:bodyDiv w:val="1"/>
      <w:marLeft w:val="0"/>
      <w:marRight w:val="0"/>
      <w:marTop w:val="0"/>
      <w:marBottom w:val="0"/>
      <w:divBdr>
        <w:top w:val="none" w:sz="0" w:space="0" w:color="auto"/>
        <w:left w:val="none" w:sz="0" w:space="0" w:color="auto"/>
        <w:bottom w:val="none" w:sz="0" w:space="0" w:color="auto"/>
        <w:right w:val="none" w:sz="0" w:space="0" w:color="auto"/>
      </w:divBdr>
    </w:div>
    <w:div w:id="1934780734">
      <w:bodyDiv w:val="1"/>
      <w:marLeft w:val="0"/>
      <w:marRight w:val="0"/>
      <w:marTop w:val="0"/>
      <w:marBottom w:val="0"/>
      <w:divBdr>
        <w:top w:val="none" w:sz="0" w:space="0" w:color="auto"/>
        <w:left w:val="none" w:sz="0" w:space="0" w:color="auto"/>
        <w:bottom w:val="none" w:sz="0" w:space="0" w:color="auto"/>
        <w:right w:val="none" w:sz="0" w:space="0" w:color="auto"/>
      </w:divBdr>
    </w:div>
    <w:div w:id="1953437426">
      <w:bodyDiv w:val="1"/>
      <w:marLeft w:val="0"/>
      <w:marRight w:val="0"/>
      <w:marTop w:val="0"/>
      <w:marBottom w:val="0"/>
      <w:divBdr>
        <w:top w:val="none" w:sz="0" w:space="0" w:color="auto"/>
        <w:left w:val="none" w:sz="0" w:space="0" w:color="auto"/>
        <w:bottom w:val="none" w:sz="0" w:space="0" w:color="auto"/>
        <w:right w:val="none" w:sz="0" w:space="0" w:color="auto"/>
      </w:divBdr>
    </w:div>
    <w:div w:id="2003655580">
      <w:bodyDiv w:val="1"/>
      <w:marLeft w:val="0"/>
      <w:marRight w:val="0"/>
      <w:marTop w:val="0"/>
      <w:marBottom w:val="0"/>
      <w:divBdr>
        <w:top w:val="none" w:sz="0" w:space="0" w:color="auto"/>
        <w:left w:val="none" w:sz="0" w:space="0" w:color="auto"/>
        <w:bottom w:val="none" w:sz="0" w:space="0" w:color="auto"/>
        <w:right w:val="none" w:sz="0" w:space="0" w:color="auto"/>
      </w:divBdr>
    </w:div>
    <w:div w:id="2010332368">
      <w:bodyDiv w:val="1"/>
      <w:marLeft w:val="0"/>
      <w:marRight w:val="0"/>
      <w:marTop w:val="0"/>
      <w:marBottom w:val="0"/>
      <w:divBdr>
        <w:top w:val="none" w:sz="0" w:space="0" w:color="auto"/>
        <w:left w:val="none" w:sz="0" w:space="0" w:color="auto"/>
        <w:bottom w:val="none" w:sz="0" w:space="0" w:color="auto"/>
        <w:right w:val="none" w:sz="0" w:space="0" w:color="auto"/>
      </w:divBdr>
    </w:div>
    <w:div w:id="2062750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kom.co.za" TargetMode="External"/><Relationship Id="rId13" Type="http://schemas.openxmlformats.org/officeDocument/2006/relationships/hyperlink" Target="http://www.treasury.gov.za" TargetMode="External"/><Relationship Id="rId18" Type="http://schemas.openxmlformats.org/officeDocument/2006/relationships/image" Target="media/image2.emf"/><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oleObject" Target="embeddings/oleObject3.bin"/><Relationship Id="rId7" Type="http://schemas.openxmlformats.org/officeDocument/2006/relationships/endnotes" Target="endnotes.xml"/><Relationship Id="rId12" Type="http://schemas.openxmlformats.org/officeDocument/2006/relationships/hyperlink" Target="http://www.treasury.gov.za" TargetMode="External"/><Relationship Id="rId17" Type="http://schemas.openxmlformats.org/officeDocument/2006/relationships/hyperlink" Target="http://www.thdti.gov.za/industrial%20development/ip.jsp" TargetMode="External"/><Relationship Id="rId25" Type="http://schemas.openxmlformats.org/officeDocument/2006/relationships/hyperlink" Target="https://www.kfw-entwicklungsbank.de/Download-Center/PDF-Dokumente-Richtlinien/Consulting-E.pdf" TargetMode="External"/><Relationship Id="rId2" Type="http://schemas.openxmlformats.org/officeDocument/2006/relationships/numbering" Target="numbering.xml"/><Relationship Id="rId16" Type="http://schemas.openxmlformats.org/officeDocument/2006/relationships/hyperlink" Target="http://www.reservebank.co.za" TargetMode="External"/><Relationship Id="rId20" Type="http://schemas.openxmlformats.org/officeDocument/2006/relationships/oleObject" Target="embeddings/oleObject2.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sd.gov.za" TargetMode="External"/><Relationship Id="rId24" Type="http://schemas.openxmlformats.org/officeDocument/2006/relationships/oleObject" Target="embeddings/oleObject4.bin"/><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image" Target="media/image3.wmf"/><Relationship Id="rId28" Type="http://schemas.openxmlformats.org/officeDocument/2006/relationships/footer" Target="footer1.xml"/><Relationship Id="rId10" Type="http://schemas.openxmlformats.org/officeDocument/2006/relationships/hyperlink" Target="http://www.eskom.co.za" TargetMode="External"/><Relationship Id="rId19"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hyperlink" Target="http://www.eskom.co.za" TargetMode="External"/><Relationship Id="rId14" Type="http://schemas.openxmlformats.org/officeDocument/2006/relationships/hyperlink" Target="http://www.treasury.gov.za" TargetMode="External"/><Relationship Id="rId22" Type="http://schemas.openxmlformats.org/officeDocument/2006/relationships/hyperlink" Target="http://www.sars.gov.za" TargetMode="External"/><Relationship Id="rId27" Type="http://schemas.openxmlformats.org/officeDocument/2006/relationships/header" Target="header2.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5.bin"/><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811A48-B5FF-4A73-855F-D10D26100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TotalTime>
  <Pages>1</Pages>
  <Words>13829</Words>
  <Characters>78826</Characters>
  <Application>Microsoft Office Word</Application>
  <DocSecurity>0</DocSecurity>
  <Lines>656</Lines>
  <Paragraphs>184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Title</vt:lpstr>
      <vt:lpstr>Title</vt:lpstr>
    </vt:vector>
  </TitlesOfParts>
  <Company>Eskom</Company>
  <LinksUpToDate>false</LinksUpToDate>
  <CharactersWithSpaces>92471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Mashite Mabilo</cp:lastModifiedBy>
  <cp:revision>23</cp:revision>
  <cp:lastPrinted>2022-06-30T09:01:00Z</cp:lastPrinted>
  <dcterms:created xsi:type="dcterms:W3CDTF">2022-07-28T06:44:00Z</dcterms:created>
  <dcterms:modified xsi:type="dcterms:W3CDTF">2022-08-19T08:17:00Z</dcterms:modified>
</cp:coreProperties>
</file>